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9E6A" w14:textId="77777777" w:rsidR="005453B1" w:rsidRPr="00934306" w:rsidRDefault="005453B1" w:rsidP="005453B1">
      <w:pPr>
        <w:jc w:val="center"/>
        <w:rPr>
          <w:rFonts w:ascii="Britannic Bold" w:eastAsia="MS Mincho" w:hAnsi="Britannic Bold" w:cs="Calibri"/>
          <w:sz w:val="96"/>
        </w:rPr>
      </w:pPr>
      <w:bookmarkStart w:id="0" w:name="_Hlk57896890"/>
      <w:r w:rsidRPr="00934306">
        <w:rPr>
          <w:rFonts w:ascii="Britannic Bold" w:eastAsia="MS Mincho" w:hAnsi="Britannic Bold" w:cs="Calibri"/>
          <w:sz w:val="96"/>
        </w:rPr>
        <w:t>MODERN</w:t>
      </w:r>
    </w:p>
    <w:p w14:paraId="38D9FE62" w14:textId="77777777" w:rsidR="005453B1" w:rsidRPr="00934306" w:rsidRDefault="005453B1" w:rsidP="005453B1">
      <w:pPr>
        <w:jc w:val="center"/>
        <w:rPr>
          <w:rFonts w:ascii="Britannic Bold" w:eastAsia="MS Mincho" w:hAnsi="Britannic Bold" w:cs="Calibri"/>
          <w:sz w:val="96"/>
        </w:rPr>
      </w:pPr>
      <w:r w:rsidRPr="00934306">
        <w:rPr>
          <w:rFonts w:ascii="Britannic Bold" w:eastAsia="MS Mincho" w:hAnsi="Britannic Bold" w:cs="Calibri"/>
          <w:sz w:val="96"/>
        </w:rPr>
        <w:t>BEAUTY</w:t>
      </w:r>
    </w:p>
    <w:p w14:paraId="1E00C015" w14:textId="77777777" w:rsidR="005453B1" w:rsidRPr="00934306" w:rsidRDefault="005453B1" w:rsidP="005453B1">
      <w:pPr>
        <w:jc w:val="center"/>
        <w:rPr>
          <w:rFonts w:ascii="Britannic Bold" w:eastAsia="MS Mincho" w:hAnsi="Britannic Bold" w:cs="Calibri"/>
          <w:sz w:val="96"/>
        </w:rPr>
      </w:pPr>
      <w:r w:rsidRPr="00934306">
        <w:rPr>
          <w:rFonts w:ascii="Britannic Bold" w:eastAsia="MS Mincho" w:hAnsi="Britannic Bold" w:cs="Calibri"/>
          <w:sz w:val="96"/>
        </w:rPr>
        <w:t>ACADEMY</w:t>
      </w:r>
    </w:p>
    <w:p w14:paraId="1DD5AE3D" w14:textId="77777777" w:rsidR="005453B1" w:rsidRDefault="005453B1" w:rsidP="005453B1"/>
    <w:p w14:paraId="298A0E03" w14:textId="77777777" w:rsidR="005453B1" w:rsidRPr="00222A1A" w:rsidRDefault="005453B1" w:rsidP="005453B1">
      <w:pPr>
        <w:rPr>
          <w:sz w:val="40"/>
          <w:szCs w:val="40"/>
        </w:rPr>
      </w:pPr>
      <w:r>
        <w:rPr>
          <w:noProof/>
        </w:rPr>
        <w:drawing>
          <wp:inline distT="0" distB="0" distL="0" distR="0" wp14:anchorId="63F288C8" wp14:editId="6A765C83">
            <wp:extent cx="676275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0" cy="3810000"/>
                    </a:xfrm>
                    <a:prstGeom prst="rect">
                      <a:avLst/>
                    </a:prstGeom>
                    <a:noFill/>
                    <a:ln>
                      <a:noFill/>
                    </a:ln>
                  </pic:spPr>
                </pic:pic>
              </a:graphicData>
            </a:graphic>
          </wp:inline>
        </w:drawing>
      </w:r>
      <w:r w:rsidRPr="004F46E2">
        <w:br/>
      </w:r>
    </w:p>
    <w:p w14:paraId="3048573E" w14:textId="77777777" w:rsidR="005453B1" w:rsidRDefault="005453B1" w:rsidP="005453B1">
      <w:pPr>
        <w:jc w:val="center"/>
        <w:rPr>
          <w:rFonts w:eastAsia="MS Mincho"/>
          <w:sz w:val="40"/>
          <w:szCs w:val="40"/>
        </w:rPr>
      </w:pPr>
      <w:r>
        <w:rPr>
          <w:rFonts w:eastAsia="MS Mincho"/>
          <w:sz w:val="40"/>
          <w:szCs w:val="40"/>
        </w:rPr>
        <w:t xml:space="preserve">SCHOOL CATALOG </w:t>
      </w:r>
    </w:p>
    <w:p w14:paraId="6247AA4E" w14:textId="4AB28A16" w:rsidR="005453B1" w:rsidRPr="00B64C1E" w:rsidRDefault="005453B1" w:rsidP="005453B1">
      <w:pPr>
        <w:jc w:val="center"/>
        <w:rPr>
          <w:rFonts w:eastAsia="MS Mincho"/>
          <w:sz w:val="40"/>
          <w:szCs w:val="40"/>
        </w:rPr>
      </w:pPr>
      <w:r>
        <w:rPr>
          <w:rFonts w:eastAsia="MS Mincho"/>
          <w:sz w:val="36"/>
          <w:szCs w:val="36"/>
        </w:rPr>
        <w:t>Publication Date, January</w:t>
      </w:r>
      <w:r w:rsidR="00C433F6">
        <w:rPr>
          <w:rFonts w:eastAsia="MS Mincho"/>
          <w:sz w:val="36"/>
          <w:szCs w:val="36"/>
        </w:rPr>
        <w:t xml:space="preserve"> </w:t>
      </w:r>
      <w:r>
        <w:rPr>
          <w:rFonts w:eastAsia="MS Mincho"/>
          <w:sz w:val="36"/>
          <w:szCs w:val="36"/>
        </w:rPr>
        <w:t>1, 202</w:t>
      </w:r>
      <w:r w:rsidR="00371940">
        <w:rPr>
          <w:rFonts w:eastAsia="MS Mincho"/>
          <w:sz w:val="36"/>
          <w:szCs w:val="36"/>
        </w:rPr>
        <w:t>3</w:t>
      </w:r>
    </w:p>
    <w:p w14:paraId="4046F965" w14:textId="304FD853" w:rsidR="005453B1" w:rsidRDefault="005453B1" w:rsidP="005453B1">
      <w:pPr>
        <w:jc w:val="center"/>
        <w:rPr>
          <w:rFonts w:eastAsia="MS Mincho"/>
          <w:b/>
          <w:u w:val="single"/>
        </w:rPr>
      </w:pPr>
    </w:p>
    <w:p w14:paraId="2A4FA879" w14:textId="77777777" w:rsidR="004B5535" w:rsidRPr="009340B0" w:rsidRDefault="004B5535" w:rsidP="005453B1">
      <w:pPr>
        <w:jc w:val="center"/>
        <w:rPr>
          <w:rFonts w:eastAsia="MS Mincho"/>
          <w:b/>
          <w:u w:val="single"/>
        </w:rPr>
      </w:pPr>
    </w:p>
    <w:p w14:paraId="7DDA5CEC" w14:textId="77777777" w:rsidR="005453B1" w:rsidRPr="00777F6D" w:rsidRDefault="005453B1" w:rsidP="005453B1">
      <w:pPr>
        <w:jc w:val="center"/>
        <w:rPr>
          <w:rFonts w:eastAsia="MS Mincho"/>
          <w:sz w:val="28"/>
          <w:szCs w:val="28"/>
        </w:rPr>
      </w:pPr>
      <w:r w:rsidRPr="00777F6D">
        <w:rPr>
          <w:rFonts w:eastAsia="MS Mincho"/>
          <w:sz w:val="28"/>
          <w:szCs w:val="28"/>
        </w:rPr>
        <w:t xml:space="preserve">699 South “C” Street, Oxnard, CA  93030 </w:t>
      </w:r>
    </w:p>
    <w:p w14:paraId="3D2BC3A5" w14:textId="77777777" w:rsidR="005453B1" w:rsidRPr="00777F6D" w:rsidRDefault="005453B1" w:rsidP="005453B1">
      <w:pPr>
        <w:jc w:val="center"/>
        <w:rPr>
          <w:rFonts w:eastAsia="MS Mincho"/>
          <w:sz w:val="28"/>
          <w:szCs w:val="28"/>
        </w:rPr>
      </w:pPr>
      <w:r w:rsidRPr="00777F6D">
        <w:rPr>
          <w:rFonts w:eastAsia="MS Mincho"/>
          <w:sz w:val="28"/>
          <w:szCs w:val="28"/>
        </w:rPr>
        <w:t>(805) 483-4994</w:t>
      </w:r>
    </w:p>
    <w:p w14:paraId="52FD58CC" w14:textId="3A09CC34" w:rsidR="005453B1" w:rsidRDefault="00000000" w:rsidP="005453B1">
      <w:pPr>
        <w:jc w:val="center"/>
        <w:rPr>
          <w:rFonts w:eastAsia="MS Mincho"/>
          <w:sz w:val="28"/>
          <w:szCs w:val="28"/>
        </w:rPr>
      </w:pPr>
      <w:hyperlink r:id="rId9" w:history="1">
        <w:r w:rsidR="00051135" w:rsidRPr="003A73A4">
          <w:rPr>
            <w:rStyle w:val="Hyperlink"/>
            <w:rFonts w:eastAsia="MS Mincho"/>
            <w:sz w:val="28"/>
            <w:szCs w:val="28"/>
          </w:rPr>
          <w:t>www.ModernBeautyAcademy.org</w:t>
        </w:r>
      </w:hyperlink>
    </w:p>
    <w:p w14:paraId="61671C4B" w14:textId="1554A818" w:rsidR="00051135" w:rsidRDefault="00051135" w:rsidP="005453B1">
      <w:pPr>
        <w:jc w:val="center"/>
        <w:rPr>
          <w:rFonts w:eastAsia="MS Mincho"/>
          <w:sz w:val="28"/>
          <w:szCs w:val="28"/>
        </w:rPr>
      </w:pPr>
    </w:p>
    <w:p w14:paraId="6BC15252" w14:textId="77777777" w:rsidR="007E3904" w:rsidRPr="00577616" w:rsidRDefault="007E3904" w:rsidP="005453B1">
      <w:pPr>
        <w:jc w:val="center"/>
        <w:rPr>
          <w:rFonts w:eastAsia="MS Mincho"/>
          <w:sz w:val="28"/>
          <w:szCs w:val="28"/>
        </w:rPr>
      </w:pPr>
    </w:p>
    <w:bookmarkEnd w:id="0" w:displacedByCustomXml="next"/>
    <w:sdt>
      <w:sdtPr>
        <w:rPr>
          <w:rFonts w:ascii="Times New Roman" w:eastAsia="Times New Roman" w:hAnsi="Times New Roman" w:cs="Times New Roman"/>
          <w:color w:val="auto"/>
          <w:sz w:val="24"/>
          <w:szCs w:val="24"/>
        </w:rPr>
        <w:id w:val="2037155650"/>
        <w:docPartObj>
          <w:docPartGallery w:val="Table of Contents"/>
          <w:docPartUnique/>
        </w:docPartObj>
      </w:sdtPr>
      <w:sdtEndPr>
        <w:rPr>
          <w:b/>
          <w:bCs/>
          <w:noProof/>
        </w:rPr>
      </w:sdtEndPr>
      <w:sdtContent>
        <w:p w14:paraId="45BADE22" w14:textId="1329E388" w:rsidR="00C4713C" w:rsidRDefault="00C4713C">
          <w:pPr>
            <w:pStyle w:val="TOCHeading"/>
          </w:pPr>
          <w:r>
            <w:t>Contents</w:t>
          </w:r>
        </w:p>
        <w:p w14:paraId="10DBDE19" w14:textId="3D866CA1" w:rsidR="00371940" w:rsidRDefault="00C4713C">
          <w:pPr>
            <w:pStyle w:val="TOC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122680152" w:history="1">
            <w:r w:rsidR="00371940" w:rsidRPr="005B2D5C">
              <w:rPr>
                <w:rStyle w:val="Hyperlink"/>
                <w:rFonts w:ascii="Monotype Corsiva" w:hAnsi="Monotype Corsiva"/>
                <w:i/>
                <w:iCs/>
              </w:rPr>
              <w:t>A Letter from Our School President</w:t>
            </w:r>
            <w:r w:rsidR="00371940">
              <w:rPr>
                <w:webHidden/>
              </w:rPr>
              <w:tab/>
            </w:r>
            <w:r w:rsidR="00371940">
              <w:rPr>
                <w:webHidden/>
              </w:rPr>
              <w:fldChar w:fldCharType="begin"/>
            </w:r>
            <w:r w:rsidR="00371940">
              <w:rPr>
                <w:webHidden/>
              </w:rPr>
              <w:instrText xml:space="preserve"> PAGEREF _Toc122680152 \h </w:instrText>
            </w:r>
            <w:r w:rsidR="00371940">
              <w:rPr>
                <w:webHidden/>
              </w:rPr>
            </w:r>
            <w:r w:rsidR="00371940">
              <w:rPr>
                <w:webHidden/>
              </w:rPr>
              <w:fldChar w:fldCharType="separate"/>
            </w:r>
            <w:r w:rsidR="00F434A8">
              <w:rPr>
                <w:webHidden/>
              </w:rPr>
              <w:t>4</w:t>
            </w:r>
            <w:r w:rsidR="00371940">
              <w:rPr>
                <w:webHidden/>
              </w:rPr>
              <w:fldChar w:fldCharType="end"/>
            </w:r>
          </w:hyperlink>
        </w:p>
        <w:p w14:paraId="5DE4267E" w14:textId="3C1A4AC3" w:rsidR="00371940" w:rsidRDefault="00000000">
          <w:pPr>
            <w:pStyle w:val="TOC1"/>
            <w:rPr>
              <w:rFonts w:asciiTheme="minorHAnsi" w:eastAsiaTheme="minorEastAsia" w:hAnsiTheme="minorHAnsi" w:cstheme="minorBidi"/>
              <w:b w:val="0"/>
              <w:bCs w:val="0"/>
              <w:sz w:val="22"/>
              <w:szCs w:val="22"/>
            </w:rPr>
          </w:pPr>
          <w:hyperlink w:anchor="_Toc122680153" w:history="1">
            <w:r w:rsidR="00371940" w:rsidRPr="005B2D5C">
              <w:rPr>
                <w:rStyle w:val="Hyperlink"/>
              </w:rPr>
              <w:t>MISSION STATEMENT</w:t>
            </w:r>
            <w:r w:rsidR="00371940">
              <w:rPr>
                <w:webHidden/>
              </w:rPr>
              <w:tab/>
            </w:r>
            <w:r w:rsidR="00371940">
              <w:rPr>
                <w:webHidden/>
              </w:rPr>
              <w:fldChar w:fldCharType="begin"/>
            </w:r>
            <w:r w:rsidR="00371940">
              <w:rPr>
                <w:webHidden/>
              </w:rPr>
              <w:instrText xml:space="preserve"> PAGEREF _Toc122680153 \h </w:instrText>
            </w:r>
            <w:r w:rsidR="00371940">
              <w:rPr>
                <w:webHidden/>
              </w:rPr>
            </w:r>
            <w:r w:rsidR="00371940">
              <w:rPr>
                <w:webHidden/>
              </w:rPr>
              <w:fldChar w:fldCharType="separate"/>
            </w:r>
            <w:r w:rsidR="00F434A8">
              <w:rPr>
                <w:webHidden/>
              </w:rPr>
              <w:t>5</w:t>
            </w:r>
            <w:r w:rsidR="00371940">
              <w:rPr>
                <w:webHidden/>
              </w:rPr>
              <w:fldChar w:fldCharType="end"/>
            </w:r>
          </w:hyperlink>
        </w:p>
        <w:p w14:paraId="14A59F92" w14:textId="0669C0C1" w:rsidR="00371940" w:rsidRDefault="00000000">
          <w:pPr>
            <w:pStyle w:val="TOC1"/>
            <w:rPr>
              <w:rFonts w:asciiTheme="minorHAnsi" w:eastAsiaTheme="minorEastAsia" w:hAnsiTheme="minorHAnsi" w:cstheme="minorBidi"/>
              <w:b w:val="0"/>
              <w:bCs w:val="0"/>
              <w:sz w:val="22"/>
              <w:szCs w:val="22"/>
            </w:rPr>
          </w:pPr>
          <w:hyperlink w:anchor="_Toc122680154" w:history="1">
            <w:r w:rsidR="00371940" w:rsidRPr="005B2D5C">
              <w:rPr>
                <w:rStyle w:val="Hyperlink"/>
              </w:rPr>
              <w:t>HISTORY &amp; OWNERSHIP</w:t>
            </w:r>
            <w:r w:rsidR="00371940">
              <w:rPr>
                <w:webHidden/>
              </w:rPr>
              <w:tab/>
            </w:r>
            <w:r w:rsidR="00371940">
              <w:rPr>
                <w:webHidden/>
              </w:rPr>
              <w:fldChar w:fldCharType="begin"/>
            </w:r>
            <w:r w:rsidR="00371940">
              <w:rPr>
                <w:webHidden/>
              </w:rPr>
              <w:instrText xml:space="preserve"> PAGEREF _Toc122680154 \h </w:instrText>
            </w:r>
            <w:r w:rsidR="00371940">
              <w:rPr>
                <w:webHidden/>
              </w:rPr>
            </w:r>
            <w:r w:rsidR="00371940">
              <w:rPr>
                <w:webHidden/>
              </w:rPr>
              <w:fldChar w:fldCharType="separate"/>
            </w:r>
            <w:r w:rsidR="00F434A8">
              <w:rPr>
                <w:webHidden/>
              </w:rPr>
              <w:t>5</w:t>
            </w:r>
            <w:r w:rsidR="00371940">
              <w:rPr>
                <w:webHidden/>
              </w:rPr>
              <w:fldChar w:fldCharType="end"/>
            </w:r>
          </w:hyperlink>
        </w:p>
        <w:p w14:paraId="30E757D1" w14:textId="1D35C703" w:rsidR="00371940" w:rsidRDefault="00000000">
          <w:pPr>
            <w:pStyle w:val="TOC1"/>
            <w:rPr>
              <w:rFonts w:asciiTheme="minorHAnsi" w:eastAsiaTheme="minorEastAsia" w:hAnsiTheme="minorHAnsi" w:cstheme="minorBidi"/>
              <w:b w:val="0"/>
              <w:bCs w:val="0"/>
              <w:sz w:val="22"/>
              <w:szCs w:val="22"/>
            </w:rPr>
          </w:pPr>
          <w:hyperlink w:anchor="_Toc122680155" w:history="1">
            <w:r w:rsidR="00371940" w:rsidRPr="005B2D5C">
              <w:rPr>
                <w:rStyle w:val="Hyperlink"/>
              </w:rPr>
              <w:t>FACILITIES</w:t>
            </w:r>
            <w:r w:rsidR="00371940">
              <w:rPr>
                <w:webHidden/>
              </w:rPr>
              <w:tab/>
            </w:r>
            <w:r w:rsidR="00371940">
              <w:rPr>
                <w:webHidden/>
              </w:rPr>
              <w:fldChar w:fldCharType="begin"/>
            </w:r>
            <w:r w:rsidR="00371940">
              <w:rPr>
                <w:webHidden/>
              </w:rPr>
              <w:instrText xml:space="preserve"> PAGEREF _Toc122680155 \h </w:instrText>
            </w:r>
            <w:r w:rsidR="00371940">
              <w:rPr>
                <w:webHidden/>
              </w:rPr>
            </w:r>
            <w:r w:rsidR="00371940">
              <w:rPr>
                <w:webHidden/>
              </w:rPr>
              <w:fldChar w:fldCharType="separate"/>
            </w:r>
            <w:r w:rsidR="00F434A8">
              <w:rPr>
                <w:webHidden/>
              </w:rPr>
              <w:t>5</w:t>
            </w:r>
            <w:r w:rsidR="00371940">
              <w:rPr>
                <w:webHidden/>
              </w:rPr>
              <w:fldChar w:fldCharType="end"/>
            </w:r>
          </w:hyperlink>
        </w:p>
        <w:p w14:paraId="4E6C3AF0" w14:textId="02D63513" w:rsidR="00371940" w:rsidRDefault="00000000">
          <w:pPr>
            <w:pStyle w:val="TOC1"/>
            <w:rPr>
              <w:rFonts w:asciiTheme="minorHAnsi" w:eastAsiaTheme="minorEastAsia" w:hAnsiTheme="minorHAnsi" w:cstheme="minorBidi"/>
              <w:b w:val="0"/>
              <w:bCs w:val="0"/>
              <w:sz w:val="22"/>
              <w:szCs w:val="22"/>
            </w:rPr>
          </w:pPr>
          <w:hyperlink w:anchor="_Toc122680159" w:history="1">
            <w:r w:rsidR="00371940" w:rsidRPr="005B2D5C">
              <w:rPr>
                <w:rStyle w:val="Hyperlink"/>
              </w:rPr>
              <w:t>LICENSING &amp; APPROVALS</w:t>
            </w:r>
            <w:r w:rsidR="00371940">
              <w:rPr>
                <w:webHidden/>
              </w:rPr>
              <w:tab/>
            </w:r>
            <w:r w:rsidR="00371940">
              <w:rPr>
                <w:webHidden/>
              </w:rPr>
              <w:fldChar w:fldCharType="begin"/>
            </w:r>
            <w:r w:rsidR="00371940">
              <w:rPr>
                <w:webHidden/>
              </w:rPr>
              <w:instrText xml:space="preserve"> PAGEREF _Toc122680159 \h </w:instrText>
            </w:r>
            <w:r w:rsidR="00371940">
              <w:rPr>
                <w:webHidden/>
              </w:rPr>
            </w:r>
            <w:r w:rsidR="00371940">
              <w:rPr>
                <w:webHidden/>
              </w:rPr>
              <w:fldChar w:fldCharType="separate"/>
            </w:r>
            <w:r w:rsidR="00F434A8">
              <w:rPr>
                <w:webHidden/>
              </w:rPr>
              <w:t>6</w:t>
            </w:r>
            <w:r w:rsidR="00371940">
              <w:rPr>
                <w:webHidden/>
              </w:rPr>
              <w:fldChar w:fldCharType="end"/>
            </w:r>
          </w:hyperlink>
        </w:p>
        <w:p w14:paraId="291DF5D6" w14:textId="7E01E8DF" w:rsidR="00371940" w:rsidRDefault="00000000">
          <w:pPr>
            <w:pStyle w:val="TOC1"/>
            <w:rPr>
              <w:rFonts w:asciiTheme="minorHAnsi" w:eastAsiaTheme="minorEastAsia" w:hAnsiTheme="minorHAnsi" w:cstheme="minorBidi"/>
              <w:b w:val="0"/>
              <w:bCs w:val="0"/>
              <w:sz w:val="22"/>
              <w:szCs w:val="22"/>
            </w:rPr>
          </w:pPr>
          <w:hyperlink w:anchor="_Toc122680160" w:history="1">
            <w:r w:rsidR="00371940" w:rsidRPr="005B2D5C">
              <w:rPr>
                <w:rStyle w:val="Hyperlink"/>
              </w:rPr>
              <w:t>DISCLOSURE STATEMENT</w:t>
            </w:r>
            <w:r w:rsidR="00371940">
              <w:rPr>
                <w:webHidden/>
              </w:rPr>
              <w:tab/>
            </w:r>
            <w:r w:rsidR="00371940">
              <w:rPr>
                <w:webHidden/>
              </w:rPr>
              <w:fldChar w:fldCharType="begin"/>
            </w:r>
            <w:r w:rsidR="00371940">
              <w:rPr>
                <w:webHidden/>
              </w:rPr>
              <w:instrText xml:space="preserve"> PAGEREF _Toc122680160 \h </w:instrText>
            </w:r>
            <w:r w:rsidR="00371940">
              <w:rPr>
                <w:webHidden/>
              </w:rPr>
            </w:r>
            <w:r w:rsidR="00371940">
              <w:rPr>
                <w:webHidden/>
              </w:rPr>
              <w:fldChar w:fldCharType="separate"/>
            </w:r>
            <w:r w:rsidR="00F434A8">
              <w:rPr>
                <w:webHidden/>
              </w:rPr>
              <w:t>6</w:t>
            </w:r>
            <w:r w:rsidR="00371940">
              <w:rPr>
                <w:webHidden/>
              </w:rPr>
              <w:fldChar w:fldCharType="end"/>
            </w:r>
          </w:hyperlink>
        </w:p>
        <w:p w14:paraId="7D6CD4C0" w14:textId="76ED4AE8" w:rsidR="00371940" w:rsidRDefault="00000000">
          <w:pPr>
            <w:pStyle w:val="TOC1"/>
            <w:rPr>
              <w:rFonts w:asciiTheme="minorHAnsi" w:eastAsiaTheme="minorEastAsia" w:hAnsiTheme="minorHAnsi" w:cstheme="minorBidi"/>
              <w:b w:val="0"/>
              <w:bCs w:val="0"/>
              <w:sz w:val="22"/>
              <w:szCs w:val="22"/>
            </w:rPr>
          </w:pPr>
          <w:hyperlink w:anchor="_Toc122680161" w:history="1">
            <w:r w:rsidR="00371940" w:rsidRPr="005B2D5C">
              <w:rPr>
                <w:rStyle w:val="Hyperlink"/>
              </w:rPr>
              <w:t>FACULTY- INSTRUCTOR’S QUALIFICATIONS</w:t>
            </w:r>
            <w:r w:rsidR="00371940">
              <w:rPr>
                <w:webHidden/>
              </w:rPr>
              <w:tab/>
            </w:r>
            <w:r w:rsidR="00371940">
              <w:rPr>
                <w:webHidden/>
              </w:rPr>
              <w:fldChar w:fldCharType="begin"/>
            </w:r>
            <w:r w:rsidR="00371940">
              <w:rPr>
                <w:webHidden/>
              </w:rPr>
              <w:instrText xml:space="preserve"> PAGEREF _Toc122680161 \h </w:instrText>
            </w:r>
            <w:r w:rsidR="00371940">
              <w:rPr>
                <w:webHidden/>
              </w:rPr>
            </w:r>
            <w:r w:rsidR="00371940">
              <w:rPr>
                <w:webHidden/>
              </w:rPr>
              <w:fldChar w:fldCharType="separate"/>
            </w:r>
            <w:r w:rsidR="00F434A8">
              <w:rPr>
                <w:webHidden/>
              </w:rPr>
              <w:t>7</w:t>
            </w:r>
            <w:r w:rsidR="00371940">
              <w:rPr>
                <w:webHidden/>
              </w:rPr>
              <w:fldChar w:fldCharType="end"/>
            </w:r>
          </w:hyperlink>
        </w:p>
        <w:p w14:paraId="532ACAED" w14:textId="56BA7525" w:rsidR="00371940" w:rsidRDefault="00000000">
          <w:pPr>
            <w:pStyle w:val="TOC1"/>
            <w:rPr>
              <w:rFonts w:asciiTheme="minorHAnsi" w:eastAsiaTheme="minorEastAsia" w:hAnsiTheme="minorHAnsi" w:cstheme="minorBidi"/>
              <w:b w:val="0"/>
              <w:bCs w:val="0"/>
              <w:sz w:val="22"/>
              <w:szCs w:val="22"/>
            </w:rPr>
          </w:pPr>
          <w:hyperlink w:anchor="_Toc122680162" w:history="1">
            <w:r w:rsidR="00371940" w:rsidRPr="005B2D5C">
              <w:rPr>
                <w:rStyle w:val="Hyperlink"/>
              </w:rPr>
              <w:t>ORGANIZATION CHART &amp; LINE OF RESPONSIBILITY</w:t>
            </w:r>
            <w:r w:rsidR="00371940">
              <w:rPr>
                <w:webHidden/>
              </w:rPr>
              <w:tab/>
            </w:r>
            <w:r w:rsidR="00371940">
              <w:rPr>
                <w:webHidden/>
              </w:rPr>
              <w:fldChar w:fldCharType="begin"/>
            </w:r>
            <w:r w:rsidR="00371940">
              <w:rPr>
                <w:webHidden/>
              </w:rPr>
              <w:instrText xml:space="preserve"> PAGEREF _Toc122680162 \h </w:instrText>
            </w:r>
            <w:r w:rsidR="00371940">
              <w:rPr>
                <w:webHidden/>
              </w:rPr>
            </w:r>
            <w:r w:rsidR="00371940">
              <w:rPr>
                <w:webHidden/>
              </w:rPr>
              <w:fldChar w:fldCharType="separate"/>
            </w:r>
            <w:r w:rsidR="00F434A8">
              <w:rPr>
                <w:webHidden/>
              </w:rPr>
              <w:t>7</w:t>
            </w:r>
            <w:r w:rsidR="00371940">
              <w:rPr>
                <w:webHidden/>
              </w:rPr>
              <w:fldChar w:fldCharType="end"/>
            </w:r>
          </w:hyperlink>
        </w:p>
        <w:p w14:paraId="2BB7C5A2" w14:textId="59EA7F1E" w:rsidR="00371940" w:rsidRDefault="00000000">
          <w:pPr>
            <w:pStyle w:val="TOC1"/>
            <w:rPr>
              <w:rFonts w:asciiTheme="minorHAnsi" w:eastAsiaTheme="minorEastAsia" w:hAnsiTheme="minorHAnsi" w:cstheme="minorBidi"/>
              <w:b w:val="0"/>
              <w:bCs w:val="0"/>
              <w:sz w:val="22"/>
              <w:szCs w:val="22"/>
            </w:rPr>
          </w:pPr>
          <w:hyperlink w:anchor="_Toc122680163" w:history="1">
            <w:r w:rsidR="00371940" w:rsidRPr="005B2D5C">
              <w:rPr>
                <w:rStyle w:val="Hyperlink"/>
              </w:rPr>
              <w:t>PRE-ENROLLMENT REQUIREMENTS</w:t>
            </w:r>
            <w:r w:rsidR="00371940">
              <w:rPr>
                <w:webHidden/>
              </w:rPr>
              <w:tab/>
            </w:r>
            <w:r w:rsidR="00371940">
              <w:rPr>
                <w:webHidden/>
              </w:rPr>
              <w:fldChar w:fldCharType="begin"/>
            </w:r>
            <w:r w:rsidR="00371940">
              <w:rPr>
                <w:webHidden/>
              </w:rPr>
              <w:instrText xml:space="preserve"> PAGEREF _Toc122680163 \h </w:instrText>
            </w:r>
            <w:r w:rsidR="00371940">
              <w:rPr>
                <w:webHidden/>
              </w:rPr>
            </w:r>
            <w:r w:rsidR="00371940">
              <w:rPr>
                <w:webHidden/>
              </w:rPr>
              <w:fldChar w:fldCharType="separate"/>
            </w:r>
            <w:r w:rsidR="00F434A8">
              <w:rPr>
                <w:webHidden/>
              </w:rPr>
              <w:t>8</w:t>
            </w:r>
            <w:r w:rsidR="00371940">
              <w:rPr>
                <w:webHidden/>
              </w:rPr>
              <w:fldChar w:fldCharType="end"/>
            </w:r>
          </w:hyperlink>
        </w:p>
        <w:p w14:paraId="4425A208" w14:textId="516BE2B3" w:rsidR="00371940" w:rsidRDefault="00000000">
          <w:pPr>
            <w:pStyle w:val="TOC1"/>
            <w:rPr>
              <w:rFonts w:asciiTheme="minorHAnsi" w:eastAsiaTheme="minorEastAsia" w:hAnsiTheme="minorHAnsi" w:cstheme="minorBidi"/>
              <w:b w:val="0"/>
              <w:bCs w:val="0"/>
              <w:sz w:val="22"/>
              <w:szCs w:val="22"/>
            </w:rPr>
          </w:pPr>
          <w:hyperlink w:anchor="_Toc122680164" w:history="1">
            <w:r w:rsidR="00371940" w:rsidRPr="005B2D5C">
              <w:rPr>
                <w:rStyle w:val="Hyperlink"/>
              </w:rPr>
              <w:t>ADMINISTRATION BUSINESS HOURS</w:t>
            </w:r>
            <w:r w:rsidR="00371940">
              <w:rPr>
                <w:webHidden/>
              </w:rPr>
              <w:tab/>
            </w:r>
            <w:r w:rsidR="00371940">
              <w:rPr>
                <w:webHidden/>
              </w:rPr>
              <w:fldChar w:fldCharType="begin"/>
            </w:r>
            <w:r w:rsidR="00371940">
              <w:rPr>
                <w:webHidden/>
              </w:rPr>
              <w:instrText xml:space="preserve"> PAGEREF _Toc122680164 \h </w:instrText>
            </w:r>
            <w:r w:rsidR="00371940">
              <w:rPr>
                <w:webHidden/>
              </w:rPr>
            </w:r>
            <w:r w:rsidR="00371940">
              <w:rPr>
                <w:webHidden/>
              </w:rPr>
              <w:fldChar w:fldCharType="separate"/>
            </w:r>
            <w:r w:rsidR="00F434A8">
              <w:rPr>
                <w:webHidden/>
              </w:rPr>
              <w:t>8</w:t>
            </w:r>
            <w:r w:rsidR="00371940">
              <w:rPr>
                <w:webHidden/>
              </w:rPr>
              <w:fldChar w:fldCharType="end"/>
            </w:r>
          </w:hyperlink>
        </w:p>
        <w:p w14:paraId="72C5E000" w14:textId="57B7D53C" w:rsidR="00371940" w:rsidRDefault="00000000">
          <w:pPr>
            <w:pStyle w:val="TOC1"/>
            <w:rPr>
              <w:rFonts w:asciiTheme="minorHAnsi" w:eastAsiaTheme="minorEastAsia" w:hAnsiTheme="minorHAnsi" w:cstheme="minorBidi"/>
              <w:b w:val="0"/>
              <w:bCs w:val="0"/>
              <w:sz w:val="22"/>
              <w:szCs w:val="22"/>
            </w:rPr>
          </w:pPr>
          <w:hyperlink w:anchor="_Toc122680165" w:history="1">
            <w:r w:rsidR="00371940" w:rsidRPr="005B2D5C">
              <w:rPr>
                <w:rStyle w:val="Hyperlink"/>
              </w:rPr>
              <w:t>SCHEDULES &amp; HOLIDAYS</w:t>
            </w:r>
            <w:r w:rsidR="00371940">
              <w:rPr>
                <w:webHidden/>
              </w:rPr>
              <w:tab/>
            </w:r>
            <w:r w:rsidR="00371940">
              <w:rPr>
                <w:webHidden/>
              </w:rPr>
              <w:fldChar w:fldCharType="begin"/>
            </w:r>
            <w:r w:rsidR="00371940">
              <w:rPr>
                <w:webHidden/>
              </w:rPr>
              <w:instrText xml:space="preserve"> PAGEREF _Toc122680165 \h </w:instrText>
            </w:r>
            <w:r w:rsidR="00371940">
              <w:rPr>
                <w:webHidden/>
              </w:rPr>
            </w:r>
            <w:r w:rsidR="00371940">
              <w:rPr>
                <w:webHidden/>
              </w:rPr>
              <w:fldChar w:fldCharType="separate"/>
            </w:r>
            <w:r w:rsidR="00F434A8">
              <w:rPr>
                <w:webHidden/>
              </w:rPr>
              <w:t>8</w:t>
            </w:r>
            <w:r w:rsidR="00371940">
              <w:rPr>
                <w:webHidden/>
              </w:rPr>
              <w:fldChar w:fldCharType="end"/>
            </w:r>
          </w:hyperlink>
        </w:p>
        <w:p w14:paraId="7C9132FE" w14:textId="2B4750DA" w:rsidR="00371940" w:rsidRDefault="00000000">
          <w:pPr>
            <w:pStyle w:val="TOC1"/>
            <w:rPr>
              <w:rFonts w:asciiTheme="minorHAnsi" w:eastAsiaTheme="minorEastAsia" w:hAnsiTheme="minorHAnsi" w:cstheme="minorBidi"/>
              <w:b w:val="0"/>
              <w:bCs w:val="0"/>
              <w:sz w:val="22"/>
              <w:szCs w:val="22"/>
            </w:rPr>
          </w:pPr>
          <w:hyperlink w:anchor="_Toc122680171" w:history="1">
            <w:r w:rsidR="00371940" w:rsidRPr="005B2D5C">
              <w:rPr>
                <w:rStyle w:val="Hyperlink"/>
              </w:rPr>
              <w:t>HOUSING</w:t>
            </w:r>
            <w:r w:rsidR="00371940">
              <w:rPr>
                <w:webHidden/>
              </w:rPr>
              <w:tab/>
            </w:r>
            <w:r w:rsidR="00371940">
              <w:rPr>
                <w:webHidden/>
              </w:rPr>
              <w:fldChar w:fldCharType="begin"/>
            </w:r>
            <w:r w:rsidR="00371940">
              <w:rPr>
                <w:webHidden/>
              </w:rPr>
              <w:instrText xml:space="preserve"> PAGEREF _Toc122680171 \h </w:instrText>
            </w:r>
            <w:r w:rsidR="00371940">
              <w:rPr>
                <w:webHidden/>
              </w:rPr>
            </w:r>
            <w:r w:rsidR="00371940">
              <w:rPr>
                <w:webHidden/>
              </w:rPr>
              <w:fldChar w:fldCharType="separate"/>
            </w:r>
            <w:r w:rsidR="00F434A8">
              <w:rPr>
                <w:webHidden/>
              </w:rPr>
              <w:t>9</w:t>
            </w:r>
            <w:r w:rsidR="00371940">
              <w:rPr>
                <w:webHidden/>
              </w:rPr>
              <w:fldChar w:fldCharType="end"/>
            </w:r>
          </w:hyperlink>
        </w:p>
        <w:p w14:paraId="695E40FE" w14:textId="52649ADC" w:rsidR="00371940" w:rsidRDefault="00000000">
          <w:pPr>
            <w:pStyle w:val="TOC1"/>
            <w:rPr>
              <w:rFonts w:asciiTheme="minorHAnsi" w:eastAsiaTheme="minorEastAsia" w:hAnsiTheme="minorHAnsi" w:cstheme="minorBidi"/>
              <w:b w:val="0"/>
              <w:bCs w:val="0"/>
              <w:sz w:val="22"/>
              <w:szCs w:val="22"/>
            </w:rPr>
          </w:pPr>
          <w:hyperlink w:anchor="_Toc122680172" w:history="1">
            <w:r w:rsidR="00371940" w:rsidRPr="005B2D5C">
              <w:rPr>
                <w:rStyle w:val="Hyperlink"/>
              </w:rPr>
              <w:t>ARTICULATION AGREEMENTS</w:t>
            </w:r>
            <w:r w:rsidR="00371940">
              <w:rPr>
                <w:webHidden/>
              </w:rPr>
              <w:tab/>
            </w:r>
            <w:r w:rsidR="00371940">
              <w:rPr>
                <w:webHidden/>
              </w:rPr>
              <w:fldChar w:fldCharType="begin"/>
            </w:r>
            <w:r w:rsidR="00371940">
              <w:rPr>
                <w:webHidden/>
              </w:rPr>
              <w:instrText xml:space="preserve"> PAGEREF _Toc122680172 \h </w:instrText>
            </w:r>
            <w:r w:rsidR="00371940">
              <w:rPr>
                <w:webHidden/>
              </w:rPr>
            </w:r>
            <w:r w:rsidR="00371940">
              <w:rPr>
                <w:webHidden/>
              </w:rPr>
              <w:fldChar w:fldCharType="separate"/>
            </w:r>
            <w:r w:rsidR="00F434A8">
              <w:rPr>
                <w:webHidden/>
              </w:rPr>
              <w:t>9</w:t>
            </w:r>
            <w:r w:rsidR="00371940">
              <w:rPr>
                <w:webHidden/>
              </w:rPr>
              <w:fldChar w:fldCharType="end"/>
            </w:r>
          </w:hyperlink>
        </w:p>
        <w:p w14:paraId="68BDC567" w14:textId="54DC08F3" w:rsidR="00371940" w:rsidRDefault="00000000">
          <w:pPr>
            <w:pStyle w:val="TOC1"/>
            <w:rPr>
              <w:rFonts w:asciiTheme="minorHAnsi" w:eastAsiaTheme="minorEastAsia" w:hAnsiTheme="minorHAnsi" w:cstheme="minorBidi"/>
              <w:b w:val="0"/>
              <w:bCs w:val="0"/>
              <w:sz w:val="22"/>
              <w:szCs w:val="22"/>
            </w:rPr>
          </w:pPr>
          <w:hyperlink w:anchor="_Toc122680175" w:history="1">
            <w:r w:rsidR="00371940" w:rsidRPr="005B2D5C">
              <w:rPr>
                <w:rStyle w:val="Hyperlink"/>
              </w:rPr>
              <w:t>SCHOLARSHIPS</w:t>
            </w:r>
            <w:r w:rsidR="00371940">
              <w:rPr>
                <w:webHidden/>
              </w:rPr>
              <w:tab/>
            </w:r>
            <w:r w:rsidR="00371940">
              <w:rPr>
                <w:webHidden/>
              </w:rPr>
              <w:fldChar w:fldCharType="begin"/>
            </w:r>
            <w:r w:rsidR="00371940">
              <w:rPr>
                <w:webHidden/>
              </w:rPr>
              <w:instrText xml:space="preserve"> PAGEREF _Toc122680175 \h </w:instrText>
            </w:r>
            <w:r w:rsidR="00371940">
              <w:rPr>
                <w:webHidden/>
              </w:rPr>
            </w:r>
            <w:r w:rsidR="00371940">
              <w:rPr>
                <w:webHidden/>
              </w:rPr>
              <w:fldChar w:fldCharType="separate"/>
            </w:r>
            <w:r w:rsidR="00F434A8">
              <w:rPr>
                <w:webHidden/>
              </w:rPr>
              <w:t>9</w:t>
            </w:r>
            <w:r w:rsidR="00371940">
              <w:rPr>
                <w:webHidden/>
              </w:rPr>
              <w:fldChar w:fldCharType="end"/>
            </w:r>
          </w:hyperlink>
        </w:p>
        <w:p w14:paraId="534AF3CF" w14:textId="70B64AB1" w:rsidR="00371940" w:rsidRDefault="00000000">
          <w:pPr>
            <w:pStyle w:val="TOC1"/>
            <w:rPr>
              <w:rFonts w:asciiTheme="minorHAnsi" w:eastAsiaTheme="minorEastAsia" w:hAnsiTheme="minorHAnsi" w:cstheme="minorBidi"/>
              <w:b w:val="0"/>
              <w:bCs w:val="0"/>
              <w:sz w:val="22"/>
              <w:szCs w:val="22"/>
            </w:rPr>
          </w:pPr>
          <w:hyperlink w:anchor="_Toc122680176" w:history="1">
            <w:r w:rsidR="00371940" w:rsidRPr="005B2D5C">
              <w:rPr>
                <w:rStyle w:val="Hyperlink"/>
              </w:rPr>
              <w:t>HEALTH &amp; PHYSICAL CONSIDERATIONS</w:t>
            </w:r>
            <w:r w:rsidR="00371940">
              <w:rPr>
                <w:webHidden/>
              </w:rPr>
              <w:tab/>
            </w:r>
            <w:r w:rsidR="00371940">
              <w:rPr>
                <w:webHidden/>
              </w:rPr>
              <w:fldChar w:fldCharType="begin"/>
            </w:r>
            <w:r w:rsidR="00371940">
              <w:rPr>
                <w:webHidden/>
              </w:rPr>
              <w:instrText xml:space="preserve"> PAGEREF _Toc122680176 \h </w:instrText>
            </w:r>
            <w:r w:rsidR="00371940">
              <w:rPr>
                <w:webHidden/>
              </w:rPr>
            </w:r>
            <w:r w:rsidR="00371940">
              <w:rPr>
                <w:webHidden/>
              </w:rPr>
              <w:fldChar w:fldCharType="separate"/>
            </w:r>
            <w:r w:rsidR="00F434A8">
              <w:rPr>
                <w:webHidden/>
              </w:rPr>
              <w:t>9</w:t>
            </w:r>
            <w:r w:rsidR="00371940">
              <w:rPr>
                <w:webHidden/>
              </w:rPr>
              <w:fldChar w:fldCharType="end"/>
            </w:r>
          </w:hyperlink>
        </w:p>
        <w:p w14:paraId="7D781B8B" w14:textId="0D7D068A" w:rsidR="00371940" w:rsidRDefault="00000000">
          <w:pPr>
            <w:pStyle w:val="TOC1"/>
            <w:rPr>
              <w:rFonts w:asciiTheme="minorHAnsi" w:eastAsiaTheme="minorEastAsia" w:hAnsiTheme="minorHAnsi" w:cstheme="minorBidi"/>
              <w:b w:val="0"/>
              <w:bCs w:val="0"/>
              <w:sz w:val="22"/>
              <w:szCs w:val="22"/>
            </w:rPr>
          </w:pPr>
          <w:hyperlink w:anchor="_Toc122680177" w:history="1">
            <w:r w:rsidR="00371940" w:rsidRPr="005B2D5C">
              <w:rPr>
                <w:rStyle w:val="Hyperlink"/>
              </w:rPr>
              <w:t>STATEMENT OF NON-DISCRIMINATION</w:t>
            </w:r>
            <w:r w:rsidR="00371940">
              <w:rPr>
                <w:webHidden/>
              </w:rPr>
              <w:tab/>
            </w:r>
            <w:r w:rsidR="00371940">
              <w:rPr>
                <w:webHidden/>
              </w:rPr>
              <w:fldChar w:fldCharType="begin"/>
            </w:r>
            <w:r w:rsidR="00371940">
              <w:rPr>
                <w:webHidden/>
              </w:rPr>
              <w:instrText xml:space="preserve"> PAGEREF _Toc122680177 \h </w:instrText>
            </w:r>
            <w:r w:rsidR="00371940">
              <w:rPr>
                <w:webHidden/>
              </w:rPr>
            </w:r>
            <w:r w:rsidR="00371940">
              <w:rPr>
                <w:webHidden/>
              </w:rPr>
              <w:fldChar w:fldCharType="separate"/>
            </w:r>
            <w:r w:rsidR="00F434A8">
              <w:rPr>
                <w:webHidden/>
              </w:rPr>
              <w:t>9</w:t>
            </w:r>
            <w:r w:rsidR="00371940">
              <w:rPr>
                <w:webHidden/>
              </w:rPr>
              <w:fldChar w:fldCharType="end"/>
            </w:r>
          </w:hyperlink>
        </w:p>
        <w:p w14:paraId="5233E42E" w14:textId="0B687DE9" w:rsidR="00371940" w:rsidRDefault="00000000">
          <w:pPr>
            <w:pStyle w:val="TOC1"/>
            <w:rPr>
              <w:rFonts w:asciiTheme="minorHAnsi" w:eastAsiaTheme="minorEastAsia" w:hAnsiTheme="minorHAnsi" w:cstheme="minorBidi"/>
              <w:b w:val="0"/>
              <w:bCs w:val="0"/>
              <w:sz w:val="22"/>
              <w:szCs w:val="22"/>
            </w:rPr>
          </w:pPr>
          <w:hyperlink w:anchor="_Toc122680179" w:history="1">
            <w:r w:rsidR="00371940" w:rsidRPr="005B2D5C">
              <w:rPr>
                <w:rStyle w:val="Hyperlink"/>
              </w:rPr>
              <w:t>ADMISSION POLICY</w:t>
            </w:r>
            <w:r w:rsidR="00371940">
              <w:rPr>
                <w:webHidden/>
              </w:rPr>
              <w:tab/>
            </w:r>
            <w:r w:rsidR="00371940">
              <w:rPr>
                <w:webHidden/>
              </w:rPr>
              <w:fldChar w:fldCharType="begin"/>
            </w:r>
            <w:r w:rsidR="00371940">
              <w:rPr>
                <w:webHidden/>
              </w:rPr>
              <w:instrText xml:space="preserve"> PAGEREF _Toc122680179 \h </w:instrText>
            </w:r>
            <w:r w:rsidR="00371940">
              <w:rPr>
                <w:webHidden/>
              </w:rPr>
            </w:r>
            <w:r w:rsidR="00371940">
              <w:rPr>
                <w:webHidden/>
              </w:rPr>
              <w:fldChar w:fldCharType="separate"/>
            </w:r>
            <w:r w:rsidR="00F434A8">
              <w:rPr>
                <w:webHidden/>
              </w:rPr>
              <w:t>10</w:t>
            </w:r>
            <w:r w:rsidR="00371940">
              <w:rPr>
                <w:webHidden/>
              </w:rPr>
              <w:fldChar w:fldCharType="end"/>
            </w:r>
          </w:hyperlink>
        </w:p>
        <w:p w14:paraId="14FE8DC5" w14:textId="61C64896" w:rsidR="00371940" w:rsidRDefault="00000000">
          <w:pPr>
            <w:pStyle w:val="TOC1"/>
            <w:rPr>
              <w:rFonts w:asciiTheme="minorHAnsi" w:eastAsiaTheme="minorEastAsia" w:hAnsiTheme="minorHAnsi" w:cstheme="minorBidi"/>
              <w:b w:val="0"/>
              <w:bCs w:val="0"/>
              <w:sz w:val="22"/>
              <w:szCs w:val="22"/>
            </w:rPr>
          </w:pPr>
          <w:hyperlink w:anchor="_Toc122680182" w:history="1">
            <w:r w:rsidR="00371940" w:rsidRPr="005B2D5C">
              <w:rPr>
                <w:rStyle w:val="Hyperlink"/>
              </w:rPr>
              <w:t>ADMISSIONS DISCLOSURE</w:t>
            </w:r>
            <w:r w:rsidR="00371940">
              <w:rPr>
                <w:webHidden/>
              </w:rPr>
              <w:tab/>
            </w:r>
            <w:r w:rsidR="00371940">
              <w:rPr>
                <w:webHidden/>
              </w:rPr>
              <w:fldChar w:fldCharType="begin"/>
            </w:r>
            <w:r w:rsidR="00371940">
              <w:rPr>
                <w:webHidden/>
              </w:rPr>
              <w:instrText xml:space="preserve"> PAGEREF _Toc122680182 \h </w:instrText>
            </w:r>
            <w:r w:rsidR="00371940">
              <w:rPr>
                <w:webHidden/>
              </w:rPr>
            </w:r>
            <w:r w:rsidR="00371940">
              <w:rPr>
                <w:webHidden/>
              </w:rPr>
              <w:fldChar w:fldCharType="separate"/>
            </w:r>
            <w:r w:rsidR="00F434A8">
              <w:rPr>
                <w:webHidden/>
              </w:rPr>
              <w:t>11</w:t>
            </w:r>
            <w:r w:rsidR="00371940">
              <w:rPr>
                <w:webHidden/>
              </w:rPr>
              <w:fldChar w:fldCharType="end"/>
            </w:r>
          </w:hyperlink>
        </w:p>
        <w:p w14:paraId="04917857" w14:textId="5213548F" w:rsidR="00371940" w:rsidRDefault="00000000">
          <w:pPr>
            <w:pStyle w:val="TOC1"/>
            <w:rPr>
              <w:rFonts w:asciiTheme="minorHAnsi" w:eastAsiaTheme="minorEastAsia" w:hAnsiTheme="minorHAnsi" w:cstheme="minorBidi"/>
              <w:b w:val="0"/>
              <w:bCs w:val="0"/>
              <w:sz w:val="22"/>
              <w:szCs w:val="22"/>
            </w:rPr>
          </w:pPr>
          <w:hyperlink w:anchor="_Toc122680183" w:history="1">
            <w:r w:rsidR="00371940" w:rsidRPr="005B2D5C">
              <w:rPr>
                <w:rStyle w:val="Hyperlink"/>
              </w:rPr>
              <w:t>COPYRIGHT INFRINGEMENT INFORMATION</w:t>
            </w:r>
            <w:r w:rsidR="00371940">
              <w:rPr>
                <w:webHidden/>
              </w:rPr>
              <w:tab/>
            </w:r>
            <w:r w:rsidR="00371940">
              <w:rPr>
                <w:webHidden/>
              </w:rPr>
              <w:fldChar w:fldCharType="begin"/>
            </w:r>
            <w:r w:rsidR="00371940">
              <w:rPr>
                <w:webHidden/>
              </w:rPr>
              <w:instrText xml:space="preserve"> PAGEREF _Toc122680183 \h </w:instrText>
            </w:r>
            <w:r w:rsidR="00371940">
              <w:rPr>
                <w:webHidden/>
              </w:rPr>
            </w:r>
            <w:r w:rsidR="00371940">
              <w:rPr>
                <w:webHidden/>
              </w:rPr>
              <w:fldChar w:fldCharType="separate"/>
            </w:r>
            <w:r w:rsidR="00F434A8">
              <w:rPr>
                <w:webHidden/>
              </w:rPr>
              <w:t>12</w:t>
            </w:r>
            <w:r w:rsidR="00371940">
              <w:rPr>
                <w:webHidden/>
              </w:rPr>
              <w:fldChar w:fldCharType="end"/>
            </w:r>
          </w:hyperlink>
        </w:p>
        <w:p w14:paraId="26385ED9" w14:textId="4699D134" w:rsidR="00371940" w:rsidRDefault="00000000">
          <w:pPr>
            <w:pStyle w:val="TOC1"/>
            <w:rPr>
              <w:rFonts w:asciiTheme="minorHAnsi" w:eastAsiaTheme="minorEastAsia" w:hAnsiTheme="minorHAnsi" w:cstheme="minorBidi"/>
              <w:b w:val="0"/>
              <w:bCs w:val="0"/>
              <w:sz w:val="22"/>
              <w:szCs w:val="22"/>
            </w:rPr>
          </w:pPr>
          <w:hyperlink w:anchor="_Toc122680186" w:history="1">
            <w:r w:rsidR="00371940" w:rsidRPr="005B2D5C">
              <w:rPr>
                <w:rStyle w:val="Hyperlink"/>
              </w:rPr>
              <w:t>VOTER REGISTRATION INFORMATION</w:t>
            </w:r>
            <w:r w:rsidR="00371940">
              <w:rPr>
                <w:webHidden/>
              </w:rPr>
              <w:tab/>
            </w:r>
            <w:r w:rsidR="00371940">
              <w:rPr>
                <w:webHidden/>
              </w:rPr>
              <w:fldChar w:fldCharType="begin"/>
            </w:r>
            <w:r w:rsidR="00371940">
              <w:rPr>
                <w:webHidden/>
              </w:rPr>
              <w:instrText xml:space="preserve"> PAGEREF _Toc122680186 \h </w:instrText>
            </w:r>
            <w:r w:rsidR="00371940">
              <w:rPr>
                <w:webHidden/>
              </w:rPr>
            </w:r>
            <w:r w:rsidR="00371940">
              <w:rPr>
                <w:webHidden/>
              </w:rPr>
              <w:fldChar w:fldCharType="separate"/>
            </w:r>
            <w:r w:rsidR="00F434A8">
              <w:rPr>
                <w:webHidden/>
              </w:rPr>
              <w:t>12</w:t>
            </w:r>
            <w:r w:rsidR="00371940">
              <w:rPr>
                <w:webHidden/>
              </w:rPr>
              <w:fldChar w:fldCharType="end"/>
            </w:r>
          </w:hyperlink>
        </w:p>
        <w:p w14:paraId="05B4AAED" w14:textId="216BEC33" w:rsidR="00371940" w:rsidRDefault="00000000">
          <w:pPr>
            <w:pStyle w:val="TOC1"/>
            <w:rPr>
              <w:rFonts w:asciiTheme="minorHAnsi" w:eastAsiaTheme="minorEastAsia" w:hAnsiTheme="minorHAnsi" w:cstheme="minorBidi"/>
              <w:b w:val="0"/>
              <w:bCs w:val="0"/>
              <w:sz w:val="22"/>
              <w:szCs w:val="22"/>
            </w:rPr>
          </w:pPr>
          <w:hyperlink w:anchor="_Toc122680190" w:history="1">
            <w:r w:rsidR="00371940" w:rsidRPr="005B2D5C">
              <w:rPr>
                <w:rStyle w:val="Hyperlink"/>
              </w:rPr>
              <w:t>CONSTITUTION DAY &amp; CITIZENSHIP DAY</w:t>
            </w:r>
            <w:r w:rsidR="00371940">
              <w:rPr>
                <w:webHidden/>
              </w:rPr>
              <w:tab/>
            </w:r>
            <w:r w:rsidR="00371940">
              <w:rPr>
                <w:webHidden/>
              </w:rPr>
              <w:fldChar w:fldCharType="begin"/>
            </w:r>
            <w:r w:rsidR="00371940">
              <w:rPr>
                <w:webHidden/>
              </w:rPr>
              <w:instrText xml:space="preserve"> PAGEREF _Toc122680190 \h </w:instrText>
            </w:r>
            <w:r w:rsidR="00371940">
              <w:rPr>
                <w:webHidden/>
              </w:rPr>
            </w:r>
            <w:r w:rsidR="00371940">
              <w:rPr>
                <w:webHidden/>
              </w:rPr>
              <w:fldChar w:fldCharType="separate"/>
            </w:r>
            <w:r w:rsidR="00F434A8">
              <w:rPr>
                <w:webHidden/>
              </w:rPr>
              <w:t>12</w:t>
            </w:r>
            <w:r w:rsidR="00371940">
              <w:rPr>
                <w:webHidden/>
              </w:rPr>
              <w:fldChar w:fldCharType="end"/>
            </w:r>
          </w:hyperlink>
        </w:p>
        <w:p w14:paraId="7F0E0C3A" w14:textId="1C88BFF9" w:rsidR="00371940" w:rsidRDefault="00000000">
          <w:pPr>
            <w:pStyle w:val="TOC1"/>
            <w:rPr>
              <w:rFonts w:asciiTheme="minorHAnsi" w:eastAsiaTheme="minorEastAsia" w:hAnsiTheme="minorHAnsi" w:cstheme="minorBidi"/>
              <w:b w:val="0"/>
              <w:bCs w:val="0"/>
              <w:sz w:val="22"/>
              <w:szCs w:val="22"/>
            </w:rPr>
          </w:pPr>
          <w:hyperlink w:anchor="_Toc122680191" w:history="1">
            <w:r w:rsidR="00371940" w:rsidRPr="005B2D5C">
              <w:rPr>
                <w:rStyle w:val="Hyperlink"/>
              </w:rPr>
              <w:t>CAREER COUNSELING &amp; ADVISING</w:t>
            </w:r>
            <w:r w:rsidR="00371940">
              <w:rPr>
                <w:webHidden/>
              </w:rPr>
              <w:tab/>
            </w:r>
            <w:r w:rsidR="00371940">
              <w:rPr>
                <w:webHidden/>
              </w:rPr>
              <w:fldChar w:fldCharType="begin"/>
            </w:r>
            <w:r w:rsidR="00371940">
              <w:rPr>
                <w:webHidden/>
              </w:rPr>
              <w:instrText xml:space="preserve"> PAGEREF _Toc122680191 \h </w:instrText>
            </w:r>
            <w:r w:rsidR="00371940">
              <w:rPr>
                <w:webHidden/>
              </w:rPr>
            </w:r>
            <w:r w:rsidR="00371940">
              <w:rPr>
                <w:webHidden/>
              </w:rPr>
              <w:fldChar w:fldCharType="separate"/>
            </w:r>
            <w:r w:rsidR="00F434A8">
              <w:rPr>
                <w:webHidden/>
              </w:rPr>
              <w:t>13</w:t>
            </w:r>
            <w:r w:rsidR="00371940">
              <w:rPr>
                <w:webHidden/>
              </w:rPr>
              <w:fldChar w:fldCharType="end"/>
            </w:r>
          </w:hyperlink>
        </w:p>
        <w:p w14:paraId="3F390724" w14:textId="7FBEDC62" w:rsidR="00371940" w:rsidRDefault="00000000">
          <w:pPr>
            <w:pStyle w:val="TOC1"/>
            <w:rPr>
              <w:rFonts w:asciiTheme="minorHAnsi" w:eastAsiaTheme="minorEastAsia" w:hAnsiTheme="minorHAnsi" w:cstheme="minorBidi"/>
              <w:b w:val="0"/>
              <w:bCs w:val="0"/>
              <w:sz w:val="22"/>
              <w:szCs w:val="22"/>
            </w:rPr>
          </w:pPr>
          <w:hyperlink w:anchor="_Toc122680193" w:history="1">
            <w:r w:rsidR="00371940" w:rsidRPr="005B2D5C">
              <w:rPr>
                <w:rStyle w:val="Hyperlink"/>
              </w:rPr>
              <w:t>JOB PLACEMENT</w:t>
            </w:r>
            <w:r w:rsidR="00371940">
              <w:rPr>
                <w:webHidden/>
              </w:rPr>
              <w:tab/>
            </w:r>
            <w:r w:rsidR="00371940">
              <w:rPr>
                <w:webHidden/>
              </w:rPr>
              <w:fldChar w:fldCharType="begin"/>
            </w:r>
            <w:r w:rsidR="00371940">
              <w:rPr>
                <w:webHidden/>
              </w:rPr>
              <w:instrText xml:space="preserve"> PAGEREF _Toc122680193 \h </w:instrText>
            </w:r>
            <w:r w:rsidR="00371940">
              <w:rPr>
                <w:webHidden/>
              </w:rPr>
            </w:r>
            <w:r w:rsidR="00371940">
              <w:rPr>
                <w:webHidden/>
              </w:rPr>
              <w:fldChar w:fldCharType="separate"/>
            </w:r>
            <w:r w:rsidR="00F434A8">
              <w:rPr>
                <w:webHidden/>
              </w:rPr>
              <w:t>13</w:t>
            </w:r>
            <w:r w:rsidR="00371940">
              <w:rPr>
                <w:webHidden/>
              </w:rPr>
              <w:fldChar w:fldCharType="end"/>
            </w:r>
          </w:hyperlink>
        </w:p>
        <w:p w14:paraId="09D3D5D6" w14:textId="0AB2C799" w:rsidR="00371940" w:rsidRDefault="00000000">
          <w:pPr>
            <w:pStyle w:val="TOC1"/>
            <w:rPr>
              <w:rFonts w:asciiTheme="minorHAnsi" w:eastAsiaTheme="minorEastAsia" w:hAnsiTheme="minorHAnsi" w:cstheme="minorBidi"/>
              <w:b w:val="0"/>
              <w:bCs w:val="0"/>
              <w:sz w:val="22"/>
              <w:szCs w:val="22"/>
            </w:rPr>
          </w:pPr>
          <w:hyperlink w:anchor="_Toc122680194" w:history="1">
            <w:r w:rsidR="00371940" w:rsidRPr="005B2D5C">
              <w:rPr>
                <w:rStyle w:val="Hyperlink"/>
              </w:rPr>
              <w:t>ATTENDANCE, TARDY &amp; MAKE-UP POLICIES</w:t>
            </w:r>
            <w:r w:rsidR="00371940">
              <w:rPr>
                <w:webHidden/>
              </w:rPr>
              <w:tab/>
            </w:r>
            <w:r w:rsidR="00371940">
              <w:rPr>
                <w:webHidden/>
              </w:rPr>
              <w:fldChar w:fldCharType="begin"/>
            </w:r>
            <w:r w:rsidR="00371940">
              <w:rPr>
                <w:webHidden/>
              </w:rPr>
              <w:instrText xml:space="preserve"> PAGEREF _Toc122680194 \h </w:instrText>
            </w:r>
            <w:r w:rsidR="00371940">
              <w:rPr>
                <w:webHidden/>
              </w:rPr>
            </w:r>
            <w:r w:rsidR="00371940">
              <w:rPr>
                <w:webHidden/>
              </w:rPr>
              <w:fldChar w:fldCharType="separate"/>
            </w:r>
            <w:r w:rsidR="00F434A8">
              <w:rPr>
                <w:webHidden/>
              </w:rPr>
              <w:t>13</w:t>
            </w:r>
            <w:r w:rsidR="00371940">
              <w:rPr>
                <w:webHidden/>
              </w:rPr>
              <w:fldChar w:fldCharType="end"/>
            </w:r>
          </w:hyperlink>
        </w:p>
        <w:p w14:paraId="1EBF197C" w14:textId="3436A76F" w:rsidR="00371940" w:rsidRDefault="00000000">
          <w:pPr>
            <w:pStyle w:val="TOC1"/>
            <w:rPr>
              <w:rFonts w:asciiTheme="minorHAnsi" w:eastAsiaTheme="minorEastAsia" w:hAnsiTheme="minorHAnsi" w:cstheme="minorBidi"/>
              <w:b w:val="0"/>
              <w:bCs w:val="0"/>
              <w:sz w:val="22"/>
              <w:szCs w:val="22"/>
            </w:rPr>
          </w:pPr>
          <w:hyperlink w:anchor="_Toc122680195" w:history="1">
            <w:r w:rsidR="00371940" w:rsidRPr="005B2D5C">
              <w:rPr>
                <w:rStyle w:val="Hyperlink"/>
              </w:rPr>
              <w:t>CLASS &amp; PRACTICE HOURS – CREDIT PROCEDURE</w:t>
            </w:r>
            <w:r w:rsidR="00371940">
              <w:rPr>
                <w:webHidden/>
              </w:rPr>
              <w:tab/>
            </w:r>
            <w:r w:rsidR="00371940">
              <w:rPr>
                <w:webHidden/>
              </w:rPr>
              <w:fldChar w:fldCharType="begin"/>
            </w:r>
            <w:r w:rsidR="00371940">
              <w:rPr>
                <w:webHidden/>
              </w:rPr>
              <w:instrText xml:space="preserve"> PAGEREF _Toc122680195 \h </w:instrText>
            </w:r>
            <w:r w:rsidR="00371940">
              <w:rPr>
                <w:webHidden/>
              </w:rPr>
            </w:r>
            <w:r w:rsidR="00371940">
              <w:rPr>
                <w:webHidden/>
              </w:rPr>
              <w:fldChar w:fldCharType="separate"/>
            </w:r>
            <w:r w:rsidR="00F434A8">
              <w:rPr>
                <w:webHidden/>
              </w:rPr>
              <w:t>14</w:t>
            </w:r>
            <w:r w:rsidR="00371940">
              <w:rPr>
                <w:webHidden/>
              </w:rPr>
              <w:fldChar w:fldCharType="end"/>
            </w:r>
          </w:hyperlink>
        </w:p>
        <w:p w14:paraId="24415A01" w14:textId="6F57E3A4" w:rsidR="00371940" w:rsidRDefault="00000000">
          <w:pPr>
            <w:pStyle w:val="TOC1"/>
            <w:rPr>
              <w:rFonts w:asciiTheme="minorHAnsi" w:eastAsiaTheme="minorEastAsia" w:hAnsiTheme="minorHAnsi" w:cstheme="minorBidi"/>
              <w:b w:val="0"/>
              <w:bCs w:val="0"/>
              <w:sz w:val="22"/>
              <w:szCs w:val="22"/>
            </w:rPr>
          </w:pPr>
          <w:hyperlink w:anchor="_Toc122680196" w:history="1">
            <w:r w:rsidR="00371940" w:rsidRPr="005B2D5C">
              <w:rPr>
                <w:rStyle w:val="Hyperlink"/>
              </w:rPr>
              <w:t>CREDIT EVALUATION</w:t>
            </w:r>
            <w:r w:rsidR="00371940">
              <w:rPr>
                <w:webHidden/>
              </w:rPr>
              <w:tab/>
            </w:r>
            <w:r w:rsidR="00371940">
              <w:rPr>
                <w:webHidden/>
              </w:rPr>
              <w:fldChar w:fldCharType="begin"/>
            </w:r>
            <w:r w:rsidR="00371940">
              <w:rPr>
                <w:webHidden/>
              </w:rPr>
              <w:instrText xml:space="preserve"> PAGEREF _Toc122680196 \h </w:instrText>
            </w:r>
            <w:r w:rsidR="00371940">
              <w:rPr>
                <w:webHidden/>
              </w:rPr>
            </w:r>
            <w:r w:rsidR="00371940">
              <w:rPr>
                <w:webHidden/>
              </w:rPr>
              <w:fldChar w:fldCharType="separate"/>
            </w:r>
            <w:r w:rsidR="00F434A8">
              <w:rPr>
                <w:webHidden/>
              </w:rPr>
              <w:t>14</w:t>
            </w:r>
            <w:r w:rsidR="00371940">
              <w:rPr>
                <w:webHidden/>
              </w:rPr>
              <w:fldChar w:fldCharType="end"/>
            </w:r>
          </w:hyperlink>
        </w:p>
        <w:p w14:paraId="7A26956D" w14:textId="2F1CA32B" w:rsidR="00371940" w:rsidRDefault="00000000">
          <w:pPr>
            <w:pStyle w:val="TOC1"/>
            <w:rPr>
              <w:rFonts w:asciiTheme="minorHAnsi" w:eastAsiaTheme="minorEastAsia" w:hAnsiTheme="minorHAnsi" w:cstheme="minorBidi"/>
              <w:b w:val="0"/>
              <w:bCs w:val="0"/>
              <w:sz w:val="22"/>
              <w:szCs w:val="22"/>
            </w:rPr>
          </w:pPr>
          <w:hyperlink w:anchor="_Toc122680197" w:history="1">
            <w:r w:rsidR="00371940" w:rsidRPr="005B2D5C">
              <w:rPr>
                <w:rStyle w:val="Hyperlink"/>
              </w:rPr>
              <w:t>CONDUCT &amp; TERMINATION POLICY</w:t>
            </w:r>
            <w:r w:rsidR="00371940">
              <w:rPr>
                <w:webHidden/>
              </w:rPr>
              <w:tab/>
            </w:r>
            <w:r w:rsidR="00371940">
              <w:rPr>
                <w:webHidden/>
              </w:rPr>
              <w:fldChar w:fldCharType="begin"/>
            </w:r>
            <w:r w:rsidR="00371940">
              <w:rPr>
                <w:webHidden/>
              </w:rPr>
              <w:instrText xml:space="preserve"> PAGEREF _Toc122680197 \h </w:instrText>
            </w:r>
            <w:r w:rsidR="00371940">
              <w:rPr>
                <w:webHidden/>
              </w:rPr>
            </w:r>
            <w:r w:rsidR="00371940">
              <w:rPr>
                <w:webHidden/>
              </w:rPr>
              <w:fldChar w:fldCharType="separate"/>
            </w:r>
            <w:r w:rsidR="00F434A8">
              <w:rPr>
                <w:webHidden/>
              </w:rPr>
              <w:t>14</w:t>
            </w:r>
            <w:r w:rsidR="00371940">
              <w:rPr>
                <w:webHidden/>
              </w:rPr>
              <w:fldChar w:fldCharType="end"/>
            </w:r>
          </w:hyperlink>
        </w:p>
        <w:p w14:paraId="5EF405D6" w14:textId="67CD9622" w:rsidR="00371940" w:rsidRDefault="00000000">
          <w:pPr>
            <w:pStyle w:val="TOC1"/>
            <w:rPr>
              <w:rFonts w:asciiTheme="minorHAnsi" w:eastAsiaTheme="minorEastAsia" w:hAnsiTheme="minorHAnsi" w:cstheme="minorBidi"/>
              <w:b w:val="0"/>
              <w:bCs w:val="0"/>
              <w:sz w:val="22"/>
              <w:szCs w:val="22"/>
            </w:rPr>
          </w:pPr>
          <w:hyperlink w:anchor="_Toc122680199" w:history="1">
            <w:r w:rsidR="00371940" w:rsidRPr="005B2D5C">
              <w:rPr>
                <w:rStyle w:val="Hyperlink"/>
              </w:rPr>
              <w:t>GRADUATION REQUIREMENTS</w:t>
            </w:r>
            <w:r w:rsidR="00371940">
              <w:rPr>
                <w:webHidden/>
              </w:rPr>
              <w:tab/>
            </w:r>
            <w:r w:rsidR="00371940">
              <w:rPr>
                <w:webHidden/>
              </w:rPr>
              <w:fldChar w:fldCharType="begin"/>
            </w:r>
            <w:r w:rsidR="00371940">
              <w:rPr>
                <w:webHidden/>
              </w:rPr>
              <w:instrText xml:space="preserve"> PAGEREF _Toc122680199 \h </w:instrText>
            </w:r>
            <w:r w:rsidR="00371940">
              <w:rPr>
                <w:webHidden/>
              </w:rPr>
            </w:r>
            <w:r w:rsidR="00371940">
              <w:rPr>
                <w:webHidden/>
              </w:rPr>
              <w:fldChar w:fldCharType="separate"/>
            </w:r>
            <w:r w:rsidR="00F434A8">
              <w:rPr>
                <w:webHidden/>
              </w:rPr>
              <w:t>14</w:t>
            </w:r>
            <w:r w:rsidR="00371940">
              <w:rPr>
                <w:webHidden/>
              </w:rPr>
              <w:fldChar w:fldCharType="end"/>
            </w:r>
          </w:hyperlink>
        </w:p>
        <w:p w14:paraId="17687D3E" w14:textId="636BC9AE" w:rsidR="00371940" w:rsidRDefault="00000000">
          <w:pPr>
            <w:pStyle w:val="TOC1"/>
            <w:rPr>
              <w:rFonts w:asciiTheme="minorHAnsi" w:eastAsiaTheme="minorEastAsia" w:hAnsiTheme="minorHAnsi" w:cstheme="minorBidi"/>
              <w:b w:val="0"/>
              <w:bCs w:val="0"/>
              <w:sz w:val="22"/>
              <w:szCs w:val="22"/>
            </w:rPr>
          </w:pPr>
          <w:hyperlink w:anchor="_Toc122680201" w:history="1">
            <w:r w:rsidR="00371940" w:rsidRPr="005B2D5C">
              <w:rPr>
                <w:rStyle w:val="Hyperlink"/>
              </w:rPr>
              <w:t>GRIEVANCE POLICY</w:t>
            </w:r>
            <w:r w:rsidR="00371940">
              <w:rPr>
                <w:webHidden/>
              </w:rPr>
              <w:tab/>
            </w:r>
            <w:r w:rsidR="00371940">
              <w:rPr>
                <w:webHidden/>
              </w:rPr>
              <w:fldChar w:fldCharType="begin"/>
            </w:r>
            <w:r w:rsidR="00371940">
              <w:rPr>
                <w:webHidden/>
              </w:rPr>
              <w:instrText xml:space="preserve"> PAGEREF _Toc122680201 \h </w:instrText>
            </w:r>
            <w:r w:rsidR="00371940">
              <w:rPr>
                <w:webHidden/>
              </w:rPr>
            </w:r>
            <w:r w:rsidR="00371940">
              <w:rPr>
                <w:webHidden/>
              </w:rPr>
              <w:fldChar w:fldCharType="separate"/>
            </w:r>
            <w:r w:rsidR="00F434A8">
              <w:rPr>
                <w:webHidden/>
              </w:rPr>
              <w:t>15</w:t>
            </w:r>
            <w:r w:rsidR="00371940">
              <w:rPr>
                <w:webHidden/>
              </w:rPr>
              <w:fldChar w:fldCharType="end"/>
            </w:r>
          </w:hyperlink>
        </w:p>
        <w:p w14:paraId="1E99637B" w14:textId="448C7A47" w:rsidR="00371940" w:rsidRDefault="00000000">
          <w:pPr>
            <w:pStyle w:val="TOC1"/>
            <w:rPr>
              <w:rFonts w:asciiTheme="minorHAnsi" w:eastAsiaTheme="minorEastAsia" w:hAnsiTheme="minorHAnsi" w:cstheme="minorBidi"/>
              <w:b w:val="0"/>
              <w:bCs w:val="0"/>
              <w:sz w:val="22"/>
              <w:szCs w:val="22"/>
            </w:rPr>
          </w:pPr>
          <w:hyperlink w:anchor="_Toc122680202" w:history="1">
            <w:r w:rsidR="00371940" w:rsidRPr="005B2D5C">
              <w:rPr>
                <w:rStyle w:val="Hyperlink"/>
              </w:rPr>
              <w:t>CALIFORNIA LICENSING REQUIREMENTS</w:t>
            </w:r>
            <w:r w:rsidR="00371940">
              <w:rPr>
                <w:webHidden/>
              </w:rPr>
              <w:tab/>
            </w:r>
            <w:r w:rsidR="00371940">
              <w:rPr>
                <w:webHidden/>
              </w:rPr>
              <w:fldChar w:fldCharType="begin"/>
            </w:r>
            <w:r w:rsidR="00371940">
              <w:rPr>
                <w:webHidden/>
              </w:rPr>
              <w:instrText xml:space="preserve"> PAGEREF _Toc122680202 \h </w:instrText>
            </w:r>
            <w:r w:rsidR="00371940">
              <w:rPr>
                <w:webHidden/>
              </w:rPr>
            </w:r>
            <w:r w:rsidR="00371940">
              <w:rPr>
                <w:webHidden/>
              </w:rPr>
              <w:fldChar w:fldCharType="separate"/>
            </w:r>
            <w:r w:rsidR="00F434A8">
              <w:rPr>
                <w:webHidden/>
              </w:rPr>
              <w:t>16</w:t>
            </w:r>
            <w:r w:rsidR="00371940">
              <w:rPr>
                <w:webHidden/>
              </w:rPr>
              <w:fldChar w:fldCharType="end"/>
            </w:r>
          </w:hyperlink>
        </w:p>
        <w:p w14:paraId="7D8A22BF" w14:textId="6C6956A1" w:rsidR="00371940" w:rsidRDefault="00000000">
          <w:pPr>
            <w:pStyle w:val="TOC1"/>
            <w:rPr>
              <w:rFonts w:asciiTheme="minorHAnsi" w:eastAsiaTheme="minorEastAsia" w:hAnsiTheme="minorHAnsi" w:cstheme="minorBidi"/>
              <w:b w:val="0"/>
              <w:bCs w:val="0"/>
              <w:sz w:val="22"/>
              <w:szCs w:val="22"/>
            </w:rPr>
          </w:pPr>
          <w:hyperlink w:anchor="_Toc122680203" w:history="1">
            <w:r w:rsidR="00371940" w:rsidRPr="005B2D5C">
              <w:rPr>
                <w:rStyle w:val="Hyperlink"/>
                <w:rFonts w:eastAsia="Calibri"/>
              </w:rPr>
              <w:t>SATISFACTORY ACADEMIC PROGRESS POLICY</w:t>
            </w:r>
            <w:r w:rsidR="00371940">
              <w:rPr>
                <w:webHidden/>
              </w:rPr>
              <w:tab/>
            </w:r>
            <w:r w:rsidR="00371940">
              <w:rPr>
                <w:webHidden/>
              </w:rPr>
              <w:fldChar w:fldCharType="begin"/>
            </w:r>
            <w:r w:rsidR="00371940">
              <w:rPr>
                <w:webHidden/>
              </w:rPr>
              <w:instrText xml:space="preserve"> PAGEREF _Toc122680203 \h </w:instrText>
            </w:r>
            <w:r w:rsidR="00371940">
              <w:rPr>
                <w:webHidden/>
              </w:rPr>
            </w:r>
            <w:r w:rsidR="00371940">
              <w:rPr>
                <w:webHidden/>
              </w:rPr>
              <w:fldChar w:fldCharType="separate"/>
            </w:r>
            <w:r w:rsidR="00F434A8">
              <w:rPr>
                <w:webHidden/>
              </w:rPr>
              <w:t>17</w:t>
            </w:r>
            <w:r w:rsidR="00371940">
              <w:rPr>
                <w:webHidden/>
              </w:rPr>
              <w:fldChar w:fldCharType="end"/>
            </w:r>
          </w:hyperlink>
        </w:p>
        <w:p w14:paraId="6F679120" w14:textId="28CAC9ED" w:rsidR="00371940" w:rsidRDefault="00000000">
          <w:pPr>
            <w:pStyle w:val="TOC1"/>
            <w:rPr>
              <w:rFonts w:asciiTheme="minorHAnsi" w:eastAsiaTheme="minorEastAsia" w:hAnsiTheme="minorHAnsi" w:cstheme="minorBidi"/>
              <w:b w:val="0"/>
              <w:bCs w:val="0"/>
              <w:sz w:val="22"/>
              <w:szCs w:val="22"/>
            </w:rPr>
          </w:pPr>
          <w:hyperlink w:anchor="_Toc122680220" w:history="1">
            <w:r w:rsidR="00371940" w:rsidRPr="005B2D5C">
              <w:rPr>
                <w:rStyle w:val="Hyperlink"/>
              </w:rPr>
              <w:t>TUITION &amp; FEES POLICY</w:t>
            </w:r>
            <w:r w:rsidR="00371940">
              <w:rPr>
                <w:webHidden/>
              </w:rPr>
              <w:tab/>
            </w:r>
            <w:r w:rsidR="00371940">
              <w:rPr>
                <w:webHidden/>
              </w:rPr>
              <w:fldChar w:fldCharType="begin"/>
            </w:r>
            <w:r w:rsidR="00371940">
              <w:rPr>
                <w:webHidden/>
              </w:rPr>
              <w:instrText xml:space="preserve"> PAGEREF _Toc122680220 \h </w:instrText>
            </w:r>
            <w:r w:rsidR="00371940">
              <w:rPr>
                <w:webHidden/>
              </w:rPr>
            </w:r>
            <w:r w:rsidR="00371940">
              <w:rPr>
                <w:webHidden/>
              </w:rPr>
              <w:fldChar w:fldCharType="separate"/>
            </w:r>
            <w:r w:rsidR="00F434A8">
              <w:rPr>
                <w:webHidden/>
              </w:rPr>
              <w:t>22</w:t>
            </w:r>
            <w:r w:rsidR="00371940">
              <w:rPr>
                <w:webHidden/>
              </w:rPr>
              <w:fldChar w:fldCharType="end"/>
            </w:r>
          </w:hyperlink>
        </w:p>
        <w:p w14:paraId="32A488DE" w14:textId="039FBCED" w:rsidR="00371940" w:rsidRDefault="00000000">
          <w:pPr>
            <w:pStyle w:val="TOC1"/>
            <w:rPr>
              <w:rFonts w:asciiTheme="minorHAnsi" w:eastAsiaTheme="minorEastAsia" w:hAnsiTheme="minorHAnsi" w:cstheme="minorBidi"/>
              <w:b w:val="0"/>
              <w:bCs w:val="0"/>
              <w:sz w:val="22"/>
              <w:szCs w:val="22"/>
            </w:rPr>
          </w:pPr>
          <w:hyperlink w:anchor="_Toc122680222" w:history="1">
            <w:r w:rsidR="00371940" w:rsidRPr="005B2D5C">
              <w:rPr>
                <w:rStyle w:val="Hyperlink"/>
              </w:rPr>
              <w:t>TEXTBOOKS, EQUIPMENT &amp; SUPPLIES</w:t>
            </w:r>
            <w:r w:rsidR="00371940">
              <w:rPr>
                <w:webHidden/>
              </w:rPr>
              <w:tab/>
            </w:r>
            <w:r w:rsidR="00371940">
              <w:rPr>
                <w:webHidden/>
              </w:rPr>
              <w:fldChar w:fldCharType="begin"/>
            </w:r>
            <w:r w:rsidR="00371940">
              <w:rPr>
                <w:webHidden/>
              </w:rPr>
              <w:instrText xml:space="preserve"> PAGEREF _Toc122680222 \h </w:instrText>
            </w:r>
            <w:r w:rsidR="00371940">
              <w:rPr>
                <w:webHidden/>
              </w:rPr>
            </w:r>
            <w:r w:rsidR="00371940">
              <w:rPr>
                <w:webHidden/>
              </w:rPr>
              <w:fldChar w:fldCharType="separate"/>
            </w:r>
            <w:r w:rsidR="00F434A8">
              <w:rPr>
                <w:webHidden/>
              </w:rPr>
              <w:t>22</w:t>
            </w:r>
            <w:r w:rsidR="00371940">
              <w:rPr>
                <w:webHidden/>
              </w:rPr>
              <w:fldChar w:fldCharType="end"/>
            </w:r>
          </w:hyperlink>
        </w:p>
        <w:p w14:paraId="6D238C7B" w14:textId="5BD12318" w:rsidR="00371940" w:rsidRDefault="00000000">
          <w:pPr>
            <w:pStyle w:val="TOC1"/>
            <w:rPr>
              <w:rFonts w:asciiTheme="minorHAnsi" w:eastAsiaTheme="minorEastAsia" w:hAnsiTheme="minorHAnsi" w:cstheme="minorBidi"/>
              <w:b w:val="0"/>
              <w:bCs w:val="0"/>
              <w:sz w:val="22"/>
              <w:szCs w:val="22"/>
            </w:rPr>
          </w:pPr>
          <w:hyperlink w:anchor="_Toc122680223" w:history="1">
            <w:r w:rsidR="00371940" w:rsidRPr="005B2D5C">
              <w:rPr>
                <w:rStyle w:val="Hyperlink"/>
              </w:rPr>
              <w:t>TUITION &amp; FEES SCHEDULE</w:t>
            </w:r>
            <w:r w:rsidR="00371940">
              <w:rPr>
                <w:webHidden/>
              </w:rPr>
              <w:tab/>
            </w:r>
            <w:r w:rsidR="00371940">
              <w:rPr>
                <w:webHidden/>
              </w:rPr>
              <w:fldChar w:fldCharType="begin"/>
            </w:r>
            <w:r w:rsidR="00371940">
              <w:rPr>
                <w:webHidden/>
              </w:rPr>
              <w:instrText xml:space="preserve"> PAGEREF _Toc122680223 \h </w:instrText>
            </w:r>
            <w:r w:rsidR="00371940">
              <w:rPr>
                <w:webHidden/>
              </w:rPr>
            </w:r>
            <w:r w:rsidR="00371940">
              <w:rPr>
                <w:webHidden/>
              </w:rPr>
              <w:fldChar w:fldCharType="separate"/>
            </w:r>
            <w:r w:rsidR="00F434A8">
              <w:rPr>
                <w:webHidden/>
              </w:rPr>
              <w:t>22</w:t>
            </w:r>
            <w:r w:rsidR="00371940">
              <w:rPr>
                <w:webHidden/>
              </w:rPr>
              <w:fldChar w:fldCharType="end"/>
            </w:r>
          </w:hyperlink>
        </w:p>
        <w:p w14:paraId="0CCF2934" w14:textId="2D675CB4" w:rsidR="00371940" w:rsidRDefault="00000000">
          <w:pPr>
            <w:pStyle w:val="TOC1"/>
            <w:rPr>
              <w:rFonts w:asciiTheme="minorHAnsi" w:eastAsiaTheme="minorEastAsia" w:hAnsiTheme="minorHAnsi" w:cstheme="minorBidi"/>
              <w:b w:val="0"/>
              <w:bCs w:val="0"/>
              <w:sz w:val="22"/>
              <w:szCs w:val="22"/>
            </w:rPr>
          </w:pPr>
          <w:hyperlink w:anchor="_Toc122680229" w:history="1">
            <w:r w:rsidR="00371940" w:rsidRPr="005B2D5C">
              <w:rPr>
                <w:rStyle w:val="Hyperlink"/>
              </w:rPr>
              <w:t>METHOD OF PAYMENT</w:t>
            </w:r>
            <w:r w:rsidR="00371940">
              <w:rPr>
                <w:webHidden/>
              </w:rPr>
              <w:tab/>
            </w:r>
            <w:r w:rsidR="00371940">
              <w:rPr>
                <w:webHidden/>
              </w:rPr>
              <w:fldChar w:fldCharType="begin"/>
            </w:r>
            <w:r w:rsidR="00371940">
              <w:rPr>
                <w:webHidden/>
              </w:rPr>
              <w:instrText xml:space="preserve"> PAGEREF _Toc122680229 \h </w:instrText>
            </w:r>
            <w:r w:rsidR="00371940">
              <w:rPr>
                <w:webHidden/>
              </w:rPr>
            </w:r>
            <w:r w:rsidR="00371940">
              <w:rPr>
                <w:webHidden/>
              </w:rPr>
              <w:fldChar w:fldCharType="separate"/>
            </w:r>
            <w:r w:rsidR="00F434A8">
              <w:rPr>
                <w:webHidden/>
              </w:rPr>
              <w:t>23</w:t>
            </w:r>
            <w:r w:rsidR="00371940">
              <w:rPr>
                <w:webHidden/>
              </w:rPr>
              <w:fldChar w:fldCharType="end"/>
            </w:r>
          </w:hyperlink>
        </w:p>
        <w:p w14:paraId="1310201E" w14:textId="764AB7C0" w:rsidR="00371940" w:rsidRDefault="00000000">
          <w:pPr>
            <w:pStyle w:val="TOC1"/>
            <w:rPr>
              <w:rFonts w:asciiTheme="minorHAnsi" w:eastAsiaTheme="minorEastAsia" w:hAnsiTheme="minorHAnsi" w:cstheme="minorBidi"/>
              <w:b w:val="0"/>
              <w:bCs w:val="0"/>
              <w:sz w:val="22"/>
              <w:szCs w:val="22"/>
            </w:rPr>
          </w:pPr>
          <w:hyperlink w:anchor="_Toc122680231" w:history="1">
            <w:r w:rsidR="00371940" w:rsidRPr="005B2D5C">
              <w:rPr>
                <w:rStyle w:val="Hyperlink"/>
              </w:rPr>
              <w:t>INSTITUTIONAL REFUND POLICY</w:t>
            </w:r>
            <w:r w:rsidR="00371940">
              <w:rPr>
                <w:webHidden/>
              </w:rPr>
              <w:tab/>
            </w:r>
            <w:r w:rsidR="00371940">
              <w:rPr>
                <w:webHidden/>
              </w:rPr>
              <w:fldChar w:fldCharType="begin"/>
            </w:r>
            <w:r w:rsidR="00371940">
              <w:rPr>
                <w:webHidden/>
              </w:rPr>
              <w:instrText xml:space="preserve"> PAGEREF _Toc122680231 \h </w:instrText>
            </w:r>
            <w:r w:rsidR="00371940">
              <w:rPr>
                <w:webHidden/>
              </w:rPr>
            </w:r>
            <w:r w:rsidR="00371940">
              <w:rPr>
                <w:webHidden/>
              </w:rPr>
              <w:fldChar w:fldCharType="separate"/>
            </w:r>
            <w:r w:rsidR="00F434A8">
              <w:rPr>
                <w:webHidden/>
              </w:rPr>
              <w:t>23</w:t>
            </w:r>
            <w:r w:rsidR="00371940">
              <w:rPr>
                <w:webHidden/>
              </w:rPr>
              <w:fldChar w:fldCharType="end"/>
            </w:r>
          </w:hyperlink>
        </w:p>
        <w:p w14:paraId="3B5CAC36" w14:textId="3A7B9AAC" w:rsidR="00371940" w:rsidRDefault="00000000">
          <w:pPr>
            <w:pStyle w:val="TOC1"/>
            <w:rPr>
              <w:rFonts w:asciiTheme="minorHAnsi" w:eastAsiaTheme="minorEastAsia" w:hAnsiTheme="minorHAnsi" w:cstheme="minorBidi"/>
              <w:b w:val="0"/>
              <w:bCs w:val="0"/>
              <w:sz w:val="22"/>
              <w:szCs w:val="22"/>
            </w:rPr>
          </w:pPr>
          <w:hyperlink w:anchor="_Toc122680238" w:history="1">
            <w:r w:rsidR="00371940" w:rsidRPr="005B2D5C">
              <w:rPr>
                <w:rStyle w:val="Hyperlink"/>
              </w:rPr>
              <w:t>TEACH-OUT PLAN (WITH TEACH-OUT AGREEMENT) - (SCHOOL CLOSURE)</w:t>
            </w:r>
            <w:r w:rsidR="00371940">
              <w:rPr>
                <w:webHidden/>
              </w:rPr>
              <w:tab/>
            </w:r>
            <w:r w:rsidR="00371940">
              <w:rPr>
                <w:webHidden/>
              </w:rPr>
              <w:fldChar w:fldCharType="begin"/>
            </w:r>
            <w:r w:rsidR="00371940">
              <w:rPr>
                <w:webHidden/>
              </w:rPr>
              <w:instrText xml:space="preserve"> PAGEREF _Toc122680238 \h </w:instrText>
            </w:r>
            <w:r w:rsidR="00371940">
              <w:rPr>
                <w:webHidden/>
              </w:rPr>
            </w:r>
            <w:r w:rsidR="00371940">
              <w:rPr>
                <w:webHidden/>
              </w:rPr>
              <w:fldChar w:fldCharType="separate"/>
            </w:r>
            <w:r w:rsidR="00F434A8">
              <w:rPr>
                <w:webHidden/>
              </w:rPr>
              <w:t>25</w:t>
            </w:r>
            <w:r w:rsidR="00371940">
              <w:rPr>
                <w:webHidden/>
              </w:rPr>
              <w:fldChar w:fldCharType="end"/>
            </w:r>
          </w:hyperlink>
        </w:p>
        <w:p w14:paraId="6D475F24" w14:textId="354B86A6" w:rsidR="00371940" w:rsidRDefault="00000000">
          <w:pPr>
            <w:pStyle w:val="TOC1"/>
            <w:rPr>
              <w:rFonts w:asciiTheme="minorHAnsi" w:eastAsiaTheme="minorEastAsia" w:hAnsiTheme="minorHAnsi" w:cstheme="minorBidi"/>
              <w:b w:val="0"/>
              <w:bCs w:val="0"/>
              <w:sz w:val="22"/>
              <w:szCs w:val="22"/>
            </w:rPr>
          </w:pPr>
          <w:hyperlink w:anchor="_Toc122680239" w:history="1">
            <w:r w:rsidR="00371940" w:rsidRPr="005B2D5C">
              <w:rPr>
                <w:rStyle w:val="Hyperlink"/>
              </w:rPr>
              <w:t>DISCLOSURE FAMILY EDUCATIONAL RIGHTS AND PRIVACY ACT (FERPA) AND</w:t>
            </w:r>
            <w:r w:rsidR="00371940">
              <w:rPr>
                <w:webHidden/>
              </w:rPr>
              <w:tab/>
            </w:r>
            <w:r w:rsidR="00371940">
              <w:rPr>
                <w:webHidden/>
              </w:rPr>
              <w:fldChar w:fldCharType="begin"/>
            </w:r>
            <w:r w:rsidR="00371940">
              <w:rPr>
                <w:webHidden/>
              </w:rPr>
              <w:instrText xml:space="preserve"> PAGEREF _Toc122680239 \h </w:instrText>
            </w:r>
            <w:r w:rsidR="00371940">
              <w:rPr>
                <w:webHidden/>
              </w:rPr>
            </w:r>
            <w:r w:rsidR="00371940">
              <w:rPr>
                <w:webHidden/>
              </w:rPr>
              <w:fldChar w:fldCharType="separate"/>
            </w:r>
            <w:r w:rsidR="00F434A8">
              <w:rPr>
                <w:webHidden/>
              </w:rPr>
              <w:t>27</w:t>
            </w:r>
            <w:r w:rsidR="00371940">
              <w:rPr>
                <w:webHidden/>
              </w:rPr>
              <w:fldChar w:fldCharType="end"/>
            </w:r>
          </w:hyperlink>
        </w:p>
        <w:p w14:paraId="6619EBE0" w14:textId="41AB55AB" w:rsidR="00371940" w:rsidRDefault="00000000">
          <w:pPr>
            <w:pStyle w:val="TOC1"/>
            <w:rPr>
              <w:rFonts w:asciiTheme="minorHAnsi" w:eastAsiaTheme="minorEastAsia" w:hAnsiTheme="minorHAnsi" w:cstheme="minorBidi"/>
              <w:b w:val="0"/>
              <w:bCs w:val="0"/>
              <w:sz w:val="22"/>
              <w:szCs w:val="22"/>
            </w:rPr>
          </w:pPr>
          <w:hyperlink w:anchor="_Toc122680240" w:history="1">
            <w:r w:rsidR="00371940" w:rsidRPr="005B2D5C">
              <w:rPr>
                <w:rStyle w:val="Hyperlink"/>
              </w:rPr>
              <w:t>RETENTION OF STUDENT RECORDS</w:t>
            </w:r>
            <w:r w:rsidR="00371940">
              <w:rPr>
                <w:webHidden/>
              </w:rPr>
              <w:tab/>
            </w:r>
            <w:r w:rsidR="00371940">
              <w:rPr>
                <w:webHidden/>
              </w:rPr>
              <w:fldChar w:fldCharType="begin"/>
            </w:r>
            <w:r w:rsidR="00371940">
              <w:rPr>
                <w:webHidden/>
              </w:rPr>
              <w:instrText xml:space="preserve"> PAGEREF _Toc122680240 \h </w:instrText>
            </w:r>
            <w:r w:rsidR="00371940">
              <w:rPr>
                <w:webHidden/>
              </w:rPr>
            </w:r>
            <w:r w:rsidR="00371940">
              <w:rPr>
                <w:webHidden/>
              </w:rPr>
              <w:fldChar w:fldCharType="separate"/>
            </w:r>
            <w:r w:rsidR="00F434A8">
              <w:rPr>
                <w:webHidden/>
              </w:rPr>
              <w:t>27</w:t>
            </w:r>
            <w:r w:rsidR="00371940">
              <w:rPr>
                <w:webHidden/>
              </w:rPr>
              <w:fldChar w:fldCharType="end"/>
            </w:r>
          </w:hyperlink>
        </w:p>
        <w:p w14:paraId="0B7ADDB3" w14:textId="357CE308" w:rsidR="00371940" w:rsidRDefault="00000000">
          <w:pPr>
            <w:pStyle w:val="TOC1"/>
            <w:rPr>
              <w:rFonts w:asciiTheme="minorHAnsi" w:eastAsiaTheme="minorEastAsia" w:hAnsiTheme="minorHAnsi" w:cstheme="minorBidi"/>
              <w:b w:val="0"/>
              <w:bCs w:val="0"/>
              <w:sz w:val="22"/>
              <w:szCs w:val="22"/>
            </w:rPr>
          </w:pPr>
          <w:hyperlink w:anchor="_Toc122680241" w:history="1">
            <w:r w:rsidR="00371940" w:rsidRPr="005B2D5C">
              <w:rPr>
                <w:rStyle w:val="Hyperlink"/>
              </w:rPr>
              <w:t>FINANCIAL AID – CONSUMER INFORMATION</w:t>
            </w:r>
            <w:r w:rsidR="00371940">
              <w:rPr>
                <w:webHidden/>
              </w:rPr>
              <w:tab/>
            </w:r>
            <w:r w:rsidR="00371940">
              <w:rPr>
                <w:webHidden/>
              </w:rPr>
              <w:fldChar w:fldCharType="begin"/>
            </w:r>
            <w:r w:rsidR="00371940">
              <w:rPr>
                <w:webHidden/>
              </w:rPr>
              <w:instrText xml:space="preserve"> PAGEREF _Toc122680241 \h </w:instrText>
            </w:r>
            <w:r w:rsidR="00371940">
              <w:rPr>
                <w:webHidden/>
              </w:rPr>
            </w:r>
            <w:r w:rsidR="00371940">
              <w:rPr>
                <w:webHidden/>
              </w:rPr>
              <w:fldChar w:fldCharType="separate"/>
            </w:r>
            <w:r w:rsidR="00F434A8">
              <w:rPr>
                <w:webHidden/>
              </w:rPr>
              <w:t>28</w:t>
            </w:r>
            <w:r w:rsidR="00371940">
              <w:rPr>
                <w:webHidden/>
              </w:rPr>
              <w:fldChar w:fldCharType="end"/>
            </w:r>
          </w:hyperlink>
        </w:p>
        <w:p w14:paraId="0397D008" w14:textId="4938F148" w:rsidR="00371940" w:rsidRDefault="00000000">
          <w:pPr>
            <w:pStyle w:val="TOC1"/>
            <w:rPr>
              <w:rFonts w:asciiTheme="minorHAnsi" w:eastAsiaTheme="minorEastAsia" w:hAnsiTheme="minorHAnsi" w:cstheme="minorBidi"/>
              <w:b w:val="0"/>
              <w:bCs w:val="0"/>
              <w:sz w:val="22"/>
              <w:szCs w:val="22"/>
            </w:rPr>
          </w:pPr>
          <w:hyperlink w:anchor="_Toc122680242" w:history="1">
            <w:r w:rsidR="00371940" w:rsidRPr="005B2D5C">
              <w:rPr>
                <w:rStyle w:val="Hyperlink"/>
              </w:rPr>
              <w:t>FINANCIAL AID CONSUMER INFORMATION DISCLOSURES</w:t>
            </w:r>
            <w:r w:rsidR="00371940">
              <w:rPr>
                <w:webHidden/>
              </w:rPr>
              <w:tab/>
            </w:r>
            <w:r w:rsidR="00371940">
              <w:rPr>
                <w:webHidden/>
              </w:rPr>
              <w:fldChar w:fldCharType="begin"/>
            </w:r>
            <w:r w:rsidR="00371940">
              <w:rPr>
                <w:webHidden/>
              </w:rPr>
              <w:instrText xml:space="preserve"> PAGEREF _Toc122680242 \h </w:instrText>
            </w:r>
            <w:r w:rsidR="00371940">
              <w:rPr>
                <w:webHidden/>
              </w:rPr>
            </w:r>
            <w:r w:rsidR="00371940">
              <w:rPr>
                <w:webHidden/>
              </w:rPr>
              <w:fldChar w:fldCharType="separate"/>
            </w:r>
            <w:r w:rsidR="00F434A8">
              <w:rPr>
                <w:webHidden/>
              </w:rPr>
              <w:t>28</w:t>
            </w:r>
            <w:r w:rsidR="00371940">
              <w:rPr>
                <w:webHidden/>
              </w:rPr>
              <w:fldChar w:fldCharType="end"/>
            </w:r>
          </w:hyperlink>
        </w:p>
        <w:p w14:paraId="721478A1" w14:textId="21E766EC" w:rsidR="00371940" w:rsidRDefault="00000000">
          <w:pPr>
            <w:pStyle w:val="TOC1"/>
            <w:rPr>
              <w:rFonts w:asciiTheme="minorHAnsi" w:eastAsiaTheme="minorEastAsia" w:hAnsiTheme="minorHAnsi" w:cstheme="minorBidi"/>
              <w:b w:val="0"/>
              <w:bCs w:val="0"/>
              <w:sz w:val="22"/>
              <w:szCs w:val="22"/>
            </w:rPr>
          </w:pPr>
          <w:hyperlink w:anchor="_Toc122680243" w:history="1">
            <w:r w:rsidR="00371940" w:rsidRPr="005B2D5C">
              <w:rPr>
                <w:rStyle w:val="Hyperlink"/>
              </w:rPr>
              <w:t>FEDERAL DISCLOSURE REQUIREMENTS</w:t>
            </w:r>
            <w:r w:rsidR="00371940">
              <w:rPr>
                <w:webHidden/>
              </w:rPr>
              <w:tab/>
            </w:r>
            <w:r w:rsidR="00371940">
              <w:rPr>
                <w:webHidden/>
              </w:rPr>
              <w:fldChar w:fldCharType="begin"/>
            </w:r>
            <w:r w:rsidR="00371940">
              <w:rPr>
                <w:webHidden/>
              </w:rPr>
              <w:instrText xml:space="preserve"> PAGEREF _Toc122680243 \h </w:instrText>
            </w:r>
            <w:r w:rsidR="00371940">
              <w:rPr>
                <w:webHidden/>
              </w:rPr>
            </w:r>
            <w:r w:rsidR="00371940">
              <w:rPr>
                <w:webHidden/>
              </w:rPr>
              <w:fldChar w:fldCharType="separate"/>
            </w:r>
            <w:r w:rsidR="00F434A8">
              <w:rPr>
                <w:webHidden/>
              </w:rPr>
              <w:t>29</w:t>
            </w:r>
            <w:r w:rsidR="00371940">
              <w:rPr>
                <w:webHidden/>
              </w:rPr>
              <w:fldChar w:fldCharType="end"/>
            </w:r>
          </w:hyperlink>
        </w:p>
        <w:p w14:paraId="16649B66" w14:textId="7092627E" w:rsidR="00371940" w:rsidRDefault="00000000">
          <w:pPr>
            <w:pStyle w:val="TOC1"/>
            <w:rPr>
              <w:rFonts w:asciiTheme="minorHAnsi" w:eastAsiaTheme="minorEastAsia" w:hAnsiTheme="minorHAnsi" w:cstheme="minorBidi"/>
              <w:b w:val="0"/>
              <w:bCs w:val="0"/>
              <w:sz w:val="22"/>
              <w:szCs w:val="22"/>
            </w:rPr>
          </w:pPr>
          <w:hyperlink w:anchor="_Toc122680244" w:history="1">
            <w:r w:rsidR="00371940" w:rsidRPr="005B2D5C">
              <w:rPr>
                <w:rStyle w:val="Hyperlink"/>
                <w:rFonts w:cstheme="minorHAnsi"/>
              </w:rPr>
              <w:t>CAMPUS SECURITY ACT DISCLOSURE STATEMENT – Clery Act</w:t>
            </w:r>
            <w:r w:rsidR="00371940">
              <w:rPr>
                <w:webHidden/>
              </w:rPr>
              <w:tab/>
            </w:r>
            <w:r w:rsidR="00371940">
              <w:rPr>
                <w:webHidden/>
              </w:rPr>
              <w:fldChar w:fldCharType="begin"/>
            </w:r>
            <w:r w:rsidR="00371940">
              <w:rPr>
                <w:webHidden/>
              </w:rPr>
              <w:instrText xml:space="preserve"> PAGEREF _Toc122680244 \h </w:instrText>
            </w:r>
            <w:r w:rsidR="00371940">
              <w:rPr>
                <w:webHidden/>
              </w:rPr>
            </w:r>
            <w:r w:rsidR="00371940">
              <w:rPr>
                <w:webHidden/>
              </w:rPr>
              <w:fldChar w:fldCharType="separate"/>
            </w:r>
            <w:r w:rsidR="00F434A8">
              <w:rPr>
                <w:webHidden/>
              </w:rPr>
              <w:t>30</w:t>
            </w:r>
            <w:r w:rsidR="00371940">
              <w:rPr>
                <w:webHidden/>
              </w:rPr>
              <w:fldChar w:fldCharType="end"/>
            </w:r>
          </w:hyperlink>
        </w:p>
        <w:p w14:paraId="2CAA428A" w14:textId="7B7D6E46" w:rsidR="00371940" w:rsidRDefault="00000000">
          <w:pPr>
            <w:pStyle w:val="TOC1"/>
            <w:rPr>
              <w:rFonts w:asciiTheme="minorHAnsi" w:eastAsiaTheme="minorEastAsia" w:hAnsiTheme="minorHAnsi" w:cstheme="minorBidi"/>
              <w:b w:val="0"/>
              <w:bCs w:val="0"/>
              <w:sz w:val="22"/>
              <w:szCs w:val="22"/>
            </w:rPr>
          </w:pPr>
          <w:hyperlink w:anchor="_Toc122680245" w:history="1">
            <w:r w:rsidR="00371940" w:rsidRPr="005B2D5C">
              <w:rPr>
                <w:rStyle w:val="Hyperlink"/>
              </w:rPr>
              <w:t>DRUG &amp; ALCOHOL ABUSE POLICY STATEMENT</w:t>
            </w:r>
            <w:r w:rsidR="00371940">
              <w:rPr>
                <w:webHidden/>
              </w:rPr>
              <w:tab/>
            </w:r>
            <w:r w:rsidR="00371940">
              <w:rPr>
                <w:webHidden/>
              </w:rPr>
              <w:fldChar w:fldCharType="begin"/>
            </w:r>
            <w:r w:rsidR="00371940">
              <w:rPr>
                <w:webHidden/>
              </w:rPr>
              <w:instrText xml:space="preserve"> PAGEREF _Toc122680245 \h </w:instrText>
            </w:r>
            <w:r w:rsidR="00371940">
              <w:rPr>
                <w:webHidden/>
              </w:rPr>
            </w:r>
            <w:r w:rsidR="00371940">
              <w:rPr>
                <w:webHidden/>
              </w:rPr>
              <w:fldChar w:fldCharType="separate"/>
            </w:r>
            <w:r w:rsidR="00F434A8">
              <w:rPr>
                <w:webHidden/>
              </w:rPr>
              <w:t>40</w:t>
            </w:r>
            <w:r w:rsidR="00371940">
              <w:rPr>
                <w:webHidden/>
              </w:rPr>
              <w:fldChar w:fldCharType="end"/>
            </w:r>
          </w:hyperlink>
        </w:p>
        <w:p w14:paraId="1AC7819A" w14:textId="5B42C08A" w:rsidR="00371940" w:rsidRDefault="00000000">
          <w:pPr>
            <w:pStyle w:val="TOC1"/>
            <w:rPr>
              <w:rFonts w:asciiTheme="minorHAnsi" w:eastAsiaTheme="minorEastAsia" w:hAnsiTheme="minorHAnsi" w:cstheme="minorBidi"/>
              <w:b w:val="0"/>
              <w:bCs w:val="0"/>
              <w:sz w:val="22"/>
              <w:szCs w:val="22"/>
            </w:rPr>
          </w:pPr>
          <w:hyperlink w:anchor="_Toc122680246" w:history="1">
            <w:r w:rsidR="00371940" w:rsidRPr="005B2D5C">
              <w:rPr>
                <w:rStyle w:val="Hyperlink"/>
              </w:rPr>
              <w:t>GENERAL FINANCIAL AID INFORMATION</w:t>
            </w:r>
            <w:r w:rsidR="00371940">
              <w:rPr>
                <w:webHidden/>
              </w:rPr>
              <w:tab/>
            </w:r>
            <w:r w:rsidR="00371940">
              <w:rPr>
                <w:webHidden/>
              </w:rPr>
              <w:fldChar w:fldCharType="begin"/>
            </w:r>
            <w:r w:rsidR="00371940">
              <w:rPr>
                <w:webHidden/>
              </w:rPr>
              <w:instrText xml:space="preserve"> PAGEREF _Toc122680246 \h </w:instrText>
            </w:r>
            <w:r w:rsidR="00371940">
              <w:rPr>
                <w:webHidden/>
              </w:rPr>
            </w:r>
            <w:r w:rsidR="00371940">
              <w:rPr>
                <w:webHidden/>
              </w:rPr>
              <w:fldChar w:fldCharType="separate"/>
            </w:r>
            <w:r w:rsidR="00F434A8">
              <w:rPr>
                <w:webHidden/>
              </w:rPr>
              <w:t>42</w:t>
            </w:r>
            <w:r w:rsidR="00371940">
              <w:rPr>
                <w:webHidden/>
              </w:rPr>
              <w:fldChar w:fldCharType="end"/>
            </w:r>
          </w:hyperlink>
        </w:p>
        <w:p w14:paraId="55D55CEC" w14:textId="606E669D" w:rsidR="00371940" w:rsidRDefault="00000000">
          <w:pPr>
            <w:pStyle w:val="TOC1"/>
            <w:rPr>
              <w:rFonts w:asciiTheme="minorHAnsi" w:eastAsiaTheme="minorEastAsia" w:hAnsiTheme="minorHAnsi" w:cstheme="minorBidi"/>
              <w:b w:val="0"/>
              <w:bCs w:val="0"/>
              <w:sz w:val="22"/>
              <w:szCs w:val="22"/>
            </w:rPr>
          </w:pPr>
          <w:hyperlink w:anchor="_Toc122680248" w:history="1">
            <w:r w:rsidR="00371940" w:rsidRPr="005B2D5C">
              <w:rPr>
                <w:rStyle w:val="Hyperlink"/>
              </w:rPr>
              <w:t>COMPLIANCE STATEMENT</w:t>
            </w:r>
            <w:r w:rsidR="00371940">
              <w:rPr>
                <w:webHidden/>
              </w:rPr>
              <w:tab/>
            </w:r>
            <w:r w:rsidR="00371940">
              <w:rPr>
                <w:webHidden/>
              </w:rPr>
              <w:fldChar w:fldCharType="begin"/>
            </w:r>
            <w:r w:rsidR="00371940">
              <w:rPr>
                <w:webHidden/>
              </w:rPr>
              <w:instrText xml:space="preserve"> PAGEREF _Toc122680248 \h </w:instrText>
            </w:r>
            <w:r w:rsidR="00371940">
              <w:rPr>
                <w:webHidden/>
              </w:rPr>
            </w:r>
            <w:r w:rsidR="00371940">
              <w:rPr>
                <w:webHidden/>
              </w:rPr>
              <w:fldChar w:fldCharType="separate"/>
            </w:r>
            <w:r w:rsidR="00F434A8">
              <w:rPr>
                <w:webHidden/>
              </w:rPr>
              <w:t>42</w:t>
            </w:r>
            <w:r w:rsidR="00371940">
              <w:rPr>
                <w:webHidden/>
              </w:rPr>
              <w:fldChar w:fldCharType="end"/>
            </w:r>
          </w:hyperlink>
        </w:p>
        <w:p w14:paraId="34FC6524" w14:textId="617F129A" w:rsidR="00371940" w:rsidRDefault="00000000">
          <w:pPr>
            <w:pStyle w:val="TOC1"/>
            <w:rPr>
              <w:rFonts w:asciiTheme="minorHAnsi" w:eastAsiaTheme="minorEastAsia" w:hAnsiTheme="minorHAnsi" w:cstheme="minorBidi"/>
              <w:b w:val="0"/>
              <w:bCs w:val="0"/>
              <w:sz w:val="22"/>
              <w:szCs w:val="22"/>
            </w:rPr>
          </w:pPr>
          <w:hyperlink w:anchor="_Toc122680250" w:history="1">
            <w:r w:rsidR="00371940" w:rsidRPr="005B2D5C">
              <w:rPr>
                <w:rStyle w:val="Hyperlink"/>
              </w:rPr>
              <w:t>FINANCIAL AID MECHANISM</w:t>
            </w:r>
            <w:r w:rsidR="00371940">
              <w:rPr>
                <w:webHidden/>
              </w:rPr>
              <w:tab/>
            </w:r>
            <w:r w:rsidR="00371940">
              <w:rPr>
                <w:webHidden/>
              </w:rPr>
              <w:fldChar w:fldCharType="begin"/>
            </w:r>
            <w:r w:rsidR="00371940">
              <w:rPr>
                <w:webHidden/>
              </w:rPr>
              <w:instrText xml:space="preserve"> PAGEREF _Toc122680250 \h </w:instrText>
            </w:r>
            <w:r w:rsidR="00371940">
              <w:rPr>
                <w:webHidden/>
              </w:rPr>
            </w:r>
            <w:r w:rsidR="00371940">
              <w:rPr>
                <w:webHidden/>
              </w:rPr>
              <w:fldChar w:fldCharType="separate"/>
            </w:r>
            <w:r w:rsidR="00F434A8">
              <w:rPr>
                <w:webHidden/>
              </w:rPr>
              <w:t>42</w:t>
            </w:r>
            <w:r w:rsidR="00371940">
              <w:rPr>
                <w:webHidden/>
              </w:rPr>
              <w:fldChar w:fldCharType="end"/>
            </w:r>
          </w:hyperlink>
        </w:p>
        <w:p w14:paraId="602820FF" w14:textId="0A9E5DCB" w:rsidR="00371940" w:rsidRDefault="00000000">
          <w:pPr>
            <w:pStyle w:val="TOC1"/>
            <w:rPr>
              <w:rFonts w:asciiTheme="minorHAnsi" w:eastAsiaTheme="minorEastAsia" w:hAnsiTheme="minorHAnsi" w:cstheme="minorBidi"/>
              <w:b w:val="0"/>
              <w:bCs w:val="0"/>
              <w:sz w:val="22"/>
              <w:szCs w:val="22"/>
            </w:rPr>
          </w:pPr>
          <w:hyperlink w:anchor="_Toc122680253" w:history="1">
            <w:r w:rsidR="00371940" w:rsidRPr="005B2D5C">
              <w:rPr>
                <w:rStyle w:val="Hyperlink"/>
              </w:rPr>
              <w:t>THE U.S. DEPARTMENT OF EDUCATION TITLE IV</w:t>
            </w:r>
            <w:r w:rsidR="00371940">
              <w:rPr>
                <w:webHidden/>
              </w:rPr>
              <w:tab/>
            </w:r>
            <w:r w:rsidR="00371940">
              <w:rPr>
                <w:webHidden/>
              </w:rPr>
              <w:fldChar w:fldCharType="begin"/>
            </w:r>
            <w:r w:rsidR="00371940">
              <w:rPr>
                <w:webHidden/>
              </w:rPr>
              <w:instrText xml:space="preserve"> PAGEREF _Toc122680253 \h </w:instrText>
            </w:r>
            <w:r w:rsidR="00371940">
              <w:rPr>
                <w:webHidden/>
              </w:rPr>
            </w:r>
            <w:r w:rsidR="00371940">
              <w:rPr>
                <w:webHidden/>
              </w:rPr>
              <w:fldChar w:fldCharType="separate"/>
            </w:r>
            <w:r w:rsidR="00F434A8">
              <w:rPr>
                <w:webHidden/>
              </w:rPr>
              <w:t>43</w:t>
            </w:r>
            <w:r w:rsidR="00371940">
              <w:rPr>
                <w:webHidden/>
              </w:rPr>
              <w:fldChar w:fldCharType="end"/>
            </w:r>
          </w:hyperlink>
        </w:p>
        <w:p w14:paraId="7E86BD83" w14:textId="68014388" w:rsidR="00371940" w:rsidRDefault="00000000">
          <w:pPr>
            <w:pStyle w:val="TOC1"/>
            <w:rPr>
              <w:rFonts w:asciiTheme="minorHAnsi" w:eastAsiaTheme="minorEastAsia" w:hAnsiTheme="minorHAnsi" w:cstheme="minorBidi"/>
              <w:b w:val="0"/>
              <w:bCs w:val="0"/>
              <w:sz w:val="22"/>
              <w:szCs w:val="22"/>
            </w:rPr>
          </w:pPr>
          <w:hyperlink w:anchor="_Toc122680254" w:history="1">
            <w:r w:rsidR="00371940" w:rsidRPr="005B2D5C">
              <w:rPr>
                <w:rStyle w:val="Hyperlink"/>
              </w:rPr>
              <w:t>STUDENT FINANCIAL AID PROGRAMS</w:t>
            </w:r>
            <w:r w:rsidR="00371940">
              <w:rPr>
                <w:webHidden/>
              </w:rPr>
              <w:tab/>
            </w:r>
            <w:r w:rsidR="00371940">
              <w:rPr>
                <w:webHidden/>
              </w:rPr>
              <w:fldChar w:fldCharType="begin"/>
            </w:r>
            <w:r w:rsidR="00371940">
              <w:rPr>
                <w:webHidden/>
              </w:rPr>
              <w:instrText xml:space="preserve"> PAGEREF _Toc122680254 \h </w:instrText>
            </w:r>
            <w:r w:rsidR="00371940">
              <w:rPr>
                <w:webHidden/>
              </w:rPr>
            </w:r>
            <w:r w:rsidR="00371940">
              <w:rPr>
                <w:webHidden/>
              </w:rPr>
              <w:fldChar w:fldCharType="separate"/>
            </w:r>
            <w:r w:rsidR="00F434A8">
              <w:rPr>
                <w:webHidden/>
              </w:rPr>
              <w:t>43</w:t>
            </w:r>
            <w:r w:rsidR="00371940">
              <w:rPr>
                <w:webHidden/>
              </w:rPr>
              <w:fldChar w:fldCharType="end"/>
            </w:r>
          </w:hyperlink>
        </w:p>
        <w:p w14:paraId="1EC127A4" w14:textId="6BC79E5A" w:rsidR="00371940" w:rsidRDefault="00000000">
          <w:pPr>
            <w:pStyle w:val="TOC1"/>
            <w:rPr>
              <w:rFonts w:asciiTheme="minorHAnsi" w:eastAsiaTheme="minorEastAsia" w:hAnsiTheme="minorHAnsi" w:cstheme="minorBidi"/>
              <w:b w:val="0"/>
              <w:bCs w:val="0"/>
              <w:sz w:val="22"/>
              <w:szCs w:val="22"/>
            </w:rPr>
          </w:pPr>
          <w:hyperlink w:anchor="_Toc122680256" w:history="1">
            <w:r w:rsidR="00371940" w:rsidRPr="005B2D5C">
              <w:rPr>
                <w:rStyle w:val="Hyperlink"/>
              </w:rPr>
              <w:t>APPLICATION FOR AID, PROCEDURES AND FORMS</w:t>
            </w:r>
            <w:r w:rsidR="00371940">
              <w:rPr>
                <w:webHidden/>
              </w:rPr>
              <w:tab/>
            </w:r>
            <w:r w:rsidR="00371940">
              <w:rPr>
                <w:webHidden/>
              </w:rPr>
              <w:fldChar w:fldCharType="begin"/>
            </w:r>
            <w:r w:rsidR="00371940">
              <w:rPr>
                <w:webHidden/>
              </w:rPr>
              <w:instrText xml:space="preserve"> PAGEREF _Toc122680256 \h </w:instrText>
            </w:r>
            <w:r w:rsidR="00371940">
              <w:rPr>
                <w:webHidden/>
              </w:rPr>
            </w:r>
            <w:r w:rsidR="00371940">
              <w:rPr>
                <w:webHidden/>
              </w:rPr>
              <w:fldChar w:fldCharType="separate"/>
            </w:r>
            <w:r w:rsidR="00F434A8">
              <w:rPr>
                <w:webHidden/>
              </w:rPr>
              <w:t>43</w:t>
            </w:r>
            <w:r w:rsidR="00371940">
              <w:rPr>
                <w:webHidden/>
              </w:rPr>
              <w:fldChar w:fldCharType="end"/>
            </w:r>
          </w:hyperlink>
        </w:p>
        <w:p w14:paraId="5ADDDA81" w14:textId="26CCCDAD" w:rsidR="00371940" w:rsidRDefault="00000000">
          <w:pPr>
            <w:pStyle w:val="TOC1"/>
            <w:rPr>
              <w:rFonts w:asciiTheme="minorHAnsi" w:eastAsiaTheme="minorEastAsia" w:hAnsiTheme="minorHAnsi" w:cstheme="minorBidi"/>
              <w:b w:val="0"/>
              <w:bCs w:val="0"/>
              <w:sz w:val="22"/>
              <w:szCs w:val="22"/>
            </w:rPr>
          </w:pPr>
          <w:hyperlink w:anchor="_Toc122680258" w:history="1">
            <w:r w:rsidR="00371940" w:rsidRPr="005B2D5C">
              <w:rPr>
                <w:rStyle w:val="Hyperlink"/>
              </w:rPr>
              <w:t>FEDERAL PELL GRANT PROGRAM</w:t>
            </w:r>
            <w:r w:rsidR="00371940">
              <w:rPr>
                <w:webHidden/>
              </w:rPr>
              <w:tab/>
            </w:r>
            <w:r w:rsidR="00371940">
              <w:rPr>
                <w:webHidden/>
              </w:rPr>
              <w:fldChar w:fldCharType="begin"/>
            </w:r>
            <w:r w:rsidR="00371940">
              <w:rPr>
                <w:webHidden/>
              </w:rPr>
              <w:instrText xml:space="preserve"> PAGEREF _Toc122680258 \h </w:instrText>
            </w:r>
            <w:r w:rsidR="00371940">
              <w:rPr>
                <w:webHidden/>
              </w:rPr>
            </w:r>
            <w:r w:rsidR="00371940">
              <w:rPr>
                <w:webHidden/>
              </w:rPr>
              <w:fldChar w:fldCharType="separate"/>
            </w:r>
            <w:r w:rsidR="00F434A8">
              <w:rPr>
                <w:webHidden/>
              </w:rPr>
              <w:t>43</w:t>
            </w:r>
            <w:r w:rsidR="00371940">
              <w:rPr>
                <w:webHidden/>
              </w:rPr>
              <w:fldChar w:fldCharType="end"/>
            </w:r>
          </w:hyperlink>
        </w:p>
        <w:p w14:paraId="0C1467C0" w14:textId="7A74B452" w:rsidR="00371940" w:rsidRDefault="00000000">
          <w:pPr>
            <w:pStyle w:val="TOC1"/>
            <w:rPr>
              <w:rFonts w:asciiTheme="minorHAnsi" w:eastAsiaTheme="minorEastAsia" w:hAnsiTheme="minorHAnsi" w:cstheme="minorBidi"/>
              <w:b w:val="0"/>
              <w:bCs w:val="0"/>
              <w:sz w:val="22"/>
              <w:szCs w:val="22"/>
            </w:rPr>
          </w:pPr>
          <w:hyperlink w:anchor="_Toc122680259" w:history="1">
            <w:r w:rsidR="00371940" w:rsidRPr="005B2D5C">
              <w:rPr>
                <w:rStyle w:val="Hyperlink"/>
              </w:rPr>
              <w:t>FEDERAL SUPPLEMENTAL EDUCATIONAL OPPORTUNITY GRANT  (FSEOG)</w:t>
            </w:r>
            <w:r w:rsidR="00371940">
              <w:rPr>
                <w:webHidden/>
              </w:rPr>
              <w:tab/>
            </w:r>
            <w:r w:rsidR="00371940">
              <w:rPr>
                <w:webHidden/>
              </w:rPr>
              <w:fldChar w:fldCharType="begin"/>
            </w:r>
            <w:r w:rsidR="00371940">
              <w:rPr>
                <w:webHidden/>
              </w:rPr>
              <w:instrText xml:space="preserve"> PAGEREF _Toc122680259 \h </w:instrText>
            </w:r>
            <w:r w:rsidR="00371940">
              <w:rPr>
                <w:webHidden/>
              </w:rPr>
            </w:r>
            <w:r w:rsidR="00371940">
              <w:rPr>
                <w:webHidden/>
              </w:rPr>
              <w:fldChar w:fldCharType="separate"/>
            </w:r>
            <w:r w:rsidR="00F434A8">
              <w:rPr>
                <w:webHidden/>
              </w:rPr>
              <w:t>44</w:t>
            </w:r>
            <w:r w:rsidR="00371940">
              <w:rPr>
                <w:webHidden/>
              </w:rPr>
              <w:fldChar w:fldCharType="end"/>
            </w:r>
          </w:hyperlink>
        </w:p>
        <w:p w14:paraId="05DCDEE9" w14:textId="71167D09" w:rsidR="00371940" w:rsidRDefault="00000000">
          <w:pPr>
            <w:pStyle w:val="TOC1"/>
            <w:rPr>
              <w:rFonts w:asciiTheme="minorHAnsi" w:eastAsiaTheme="minorEastAsia" w:hAnsiTheme="minorHAnsi" w:cstheme="minorBidi"/>
              <w:b w:val="0"/>
              <w:bCs w:val="0"/>
              <w:sz w:val="22"/>
              <w:szCs w:val="22"/>
            </w:rPr>
          </w:pPr>
          <w:hyperlink w:anchor="_Toc122680260" w:history="1">
            <w:r w:rsidR="00371940" w:rsidRPr="005B2D5C">
              <w:rPr>
                <w:rStyle w:val="Hyperlink"/>
              </w:rPr>
              <w:t>DETERMINING NEED FOR FINANCIAL AID</w:t>
            </w:r>
            <w:r w:rsidR="00371940">
              <w:rPr>
                <w:webHidden/>
              </w:rPr>
              <w:tab/>
            </w:r>
            <w:r w:rsidR="00371940">
              <w:rPr>
                <w:webHidden/>
              </w:rPr>
              <w:fldChar w:fldCharType="begin"/>
            </w:r>
            <w:r w:rsidR="00371940">
              <w:rPr>
                <w:webHidden/>
              </w:rPr>
              <w:instrText xml:space="preserve"> PAGEREF _Toc122680260 \h </w:instrText>
            </w:r>
            <w:r w:rsidR="00371940">
              <w:rPr>
                <w:webHidden/>
              </w:rPr>
            </w:r>
            <w:r w:rsidR="00371940">
              <w:rPr>
                <w:webHidden/>
              </w:rPr>
              <w:fldChar w:fldCharType="separate"/>
            </w:r>
            <w:r w:rsidR="00F434A8">
              <w:rPr>
                <w:webHidden/>
              </w:rPr>
              <w:t>44</w:t>
            </w:r>
            <w:r w:rsidR="00371940">
              <w:rPr>
                <w:webHidden/>
              </w:rPr>
              <w:fldChar w:fldCharType="end"/>
            </w:r>
          </w:hyperlink>
        </w:p>
        <w:p w14:paraId="6F6EC255" w14:textId="799016B5" w:rsidR="00371940" w:rsidRDefault="00000000">
          <w:pPr>
            <w:pStyle w:val="TOC1"/>
            <w:rPr>
              <w:rFonts w:asciiTheme="minorHAnsi" w:eastAsiaTheme="minorEastAsia" w:hAnsiTheme="minorHAnsi" w:cstheme="minorBidi"/>
              <w:b w:val="0"/>
              <w:bCs w:val="0"/>
              <w:sz w:val="22"/>
              <w:szCs w:val="22"/>
            </w:rPr>
          </w:pPr>
          <w:hyperlink w:anchor="_Toc122680263" w:history="1">
            <w:r w:rsidR="00371940" w:rsidRPr="005B2D5C">
              <w:rPr>
                <w:rStyle w:val="Hyperlink"/>
              </w:rPr>
              <w:t>STUDENT TUITION RECOVERY FUND</w:t>
            </w:r>
            <w:r w:rsidR="00371940">
              <w:rPr>
                <w:webHidden/>
              </w:rPr>
              <w:tab/>
            </w:r>
            <w:r w:rsidR="00371940">
              <w:rPr>
                <w:webHidden/>
              </w:rPr>
              <w:fldChar w:fldCharType="begin"/>
            </w:r>
            <w:r w:rsidR="00371940">
              <w:rPr>
                <w:webHidden/>
              </w:rPr>
              <w:instrText xml:space="preserve"> PAGEREF _Toc122680263 \h </w:instrText>
            </w:r>
            <w:r w:rsidR="00371940">
              <w:rPr>
                <w:webHidden/>
              </w:rPr>
            </w:r>
            <w:r w:rsidR="00371940">
              <w:rPr>
                <w:webHidden/>
              </w:rPr>
              <w:fldChar w:fldCharType="separate"/>
            </w:r>
            <w:r w:rsidR="00F434A8">
              <w:rPr>
                <w:webHidden/>
              </w:rPr>
              <w:t>44</w:t>
            </w:r>
            <w:r w:rsidR="00371940">
              <w:rPr>
                <w:webHidden/>
              </w:rPr>
              <w:fldChar w:fldCharType="end"/>
            </w:r>
          </w:hyperlink>
        </w:p>
        <w:p w14:paraId="07223CDB" w14:textId="512460E1" w:rsidR="00371940" w:rsidRDefault="00000000">
          <w:pPr>
            <w:pStyle w:val="TOC1"/>
            <w:rPr>
              <w:rFonts w:asciiTheme="minorHAnsi" w:eastAsiaTheme="minorEastAsia" w:hAnsiTheme="minorHAnsi" w:cstheme="minorBidi"/>
              <w:b w:val="0"/>
              <w:bCs w:val="0"/>
              <w:sz w:val="22"/>
              <w:szCs w:val="22"/>
            </w:rPr>
          </w:pPr>
          <w:hyperlink w:anchor="_Toc122680264" w:history="1">
            <w:r w:rsidR="00371940" w:rsidRPr="005B2D5C">
              <w:rPr>
                <w:rStyle w:val="Hyperlink"/>
              </w:rPr>
              <w:t>AWARD CONCEPT, SELECTION OF RECIPIENTS &amp; PACKAGING CRITERIA</w:t>
            </w:r>
            <w:r w:rsidR="00371940">
              <w:rPr>
                <w:webHidden/>
              </w:rPr>
              <w:tab/>
            </w:r>
            <w:r w:rsidR="00371940">
              <w:rPr>
                <w:webHidden/>
              </w:rPr>
              <w:fldChar w:fldCharType="begin"/>
            </w:r>
            <w:r w:rsidR="00371940">
              <w:rPr>
                <w:webHidden/>
              </w:rPr>
              <w:instrText xml:space="preserve"> PAGEREF _Toc122680264 \h </w:instrText>
            </w:r>
            <w:r w:rsidR="00371940">
              <w:rPr>
                <w:webHidden/>
              </w:rPr>
            </w:r>
            <w:r w:rsidR="00371940">
              <w:rPr>
                <w:webHidden/>
              </w:rPr>
              <w:fldChar w:fldCharType="separate"/>
            </w:r>
            <w:r w:rsidR="00F434A8">
              <w:rPr>
                <w:webHidden/>
              </w:rPr>
              <w:t>46</w:t>
            </w:r>
            <w:r w:rsidR="00371940">
              <w:rPr>
                <w:webHidden/>
              </w:rPr>
              <w:fldChar w:fldCharType="end"/>
            </w:r>
          </w:hyperlink>
        </w:p>
        <w:p w14:paraId="5F3526F1" w14:textId="23CD7C4E" w:rsidR="00371940" w:rsidRDefault="00000000">
          <w:pPr>
            <w:pStyle w:val="TOC1"/>
            <w:rPr>
              <w:rFonts w:asciiTheme="minorHAnsi" w:eastAsiaTheme="minorEastAsia" w:hAnsiTheme="minorHAnsi" w:cstheme="minorBidi"/>
              <w:b w:val="0"/>
              <w:bCs w:val="0"/>
              <w:sz w:val="22"/>
              <w:szCs w:val="22"/>
            </w:rPr>
          </w:pPr>
          <w:hyperlink w:anchor="_Toc122680266" w:history="1">
            <w:r w:rsidR="00371940" w:rsidRPr="005B2D5C">
              <w:rPr>
                <w:rStyle w:val="Hyperlink"/>
              </w:rPr>
              <w:t>FEDERAL WILLIAM D. FORD DIRECT LOAN PROGRAM</w:t>
            </w:r>
            <w:r w:rsidR="00371940">
              <w:rPr>
                <w:webHidden/>
              </w:rPr>
              <w:tab/>
            </w:r>
            <w:r w:rsidR="00371940">
              <w:rPr>
                <w:webHidden/>
              </w:rPr>
              <w:fldChar w:fldCharType="begin"/>
            </w:r>
            <w:r w:rsidR="00371940">
              <w:rPr>
                <w:webHidden/>
              </w:rPr>
              <w:instrText xml:space="preserve"> PAGEREF _Toc122680266 \h </w:instrText>
            </w:r>
            <w:r w:rsidR="00371940">
              <w:rPr>
                <w:webHidden/>
              </w:rPr>
            </w:r>
            <w:r w:rsidR="00371940">
              <w:rPr>
                <w:webHidden/>
              </w:rPr>
              <w:fldChar w:fldCharType="separate"/>
            </w:r>
            <w:r w:rsidR="00F434A8">
              <w:rPr>
                <w:webHidden/>
              </w:rPr>
              <w:t>47</w:t>
            </w:r>
            <w:r w:rsidR="00371940">
              <w:rPr>
                <w:webHidden/>
              </w:rPr>
              <w:fldChar w:fldCharType="end"/>
            </w:r>
          </w:hyperlink>
        </w:p>
        <w:p w14:paraId="1523D6A0" w14:textId="637D82FE" w:rsidR="00371940" w:rsidRDefault="00000000">
          <w:pPr>
            <w:pStyle w:val="TOC1"/>
            <w:rPr>
              <w:rFonts w:asciiTheme="minorHAnsi" w:eastAsiaTheme="minorEastAsia" w:hAnsiTheme="minorHAnsi" w:cstheme="minorBidi"/>
              <w:b w:val="0"/>
              <w:bCs w:val="0"/>
              <w:sz w:val="22"/>
              <w:szCs w:val="22"/>
            </w:rPr>
          </w:pPr>
          <w:hyperlink w:anchor="_Toc122680267" w:history="1">
            <w:r w:rsidR="00371940" w:rsidRPr="005B2D5C">
              <w:rPr>
                <w:rStyle w:val="Hyperlink"/>
              </w:rPr>
              <w:t>FEDERAL DIRECT SUBSIDIZED LOAN</w:t>
            </w:r>
            <w:r w:rsidR="00371940">
              <w:rPr>
                <w:webHidden/>
              </w:rPr>
              <w:tab/>
            </w:r>
            <w:r w:rsidR="00371940">
              <w:rPr>
                <w:webHidden/>
              </w:rPr>
              <w:fldChar w:fldCharType="begin"/>
            </w:r>
            <w:r w:rsidR="00371940">
              <w:rPr>
                <w:webHidden/>
              </w:rPr>
              <w:instrText xml:space="preserve"> PAGEREF _Toc122680267 \h </w:instrText>
            </w:r>
            <w:r w:rsidR="00371940">
              <w:rPr>
                <w:webHidden/>
              </w:rPr>
            </w:r>
            <w:r w:rsidR="00371940">
              <w:rPr>
                <w:webHidden/>
              </w:rPr>
              <w:fldChar w:fldCharType="separate"/>
            </w:r>
            <w:r w:rsidR="00F434A8">
              <w:rPr>
                <w:webHidden/>
              </w:rPr>
              <w:t>47</w:t>
            </w:r>
            <w:r w:rsidR="00371940">
              <w:rPr>
                <w:webHidden/>
              </w:rPr>
              <w:fldChar w:fldCharType="end"/>
            </w:r>
          </w:hyperlink>
        </w:p>
        <w:p w14:paraId="1AED8142" w14:textId="01F1983F" w:rsidR="00371940" w:rsidRDefault="00000000">
          <w:pPr>
            <w:pStyle w:val="TOC1"/>
            <w:rPr>
              <w:rFonts w:asciiTheme="minorHAnsi" w:eastAsiaTheme="minorEastAsia" w:hAnsiTheme="minorHAnsi" w:cstheme="minorBidi"/>
              <w:b w:val="0"/>
              <w:bCs w:val="0"/>
              <w:sz w:val="22"/>
              <w:szCs w:val="22"/>
            </w:rPr>
          </w:pPr>
          <w:hyperlink w:anchor="_Toc122680268" w:history="1">
            <w:r w:rsidR="00371940" w:rsidRPr="005B2D5C">
              <w:rPr>
                <w:rStyle w:val="Hyperlink"/>
              </w:rPr>
              <w:t>FEDERAL DIRECT STAFFORD UNSUBSIDIZED LOAN</w:t>
            </w:r>
            <w:r w:rsidR="00371940">
              <w:rPr>
                <w:webHidden/>
              </w:rPr>
              <w:tab/>
            </w:r>
            <w:r w:rsidR="00371940">
              <w:rPr>
                <w:webHidden/>
              </w:rPr>
              <w:fldChar w:fldCharType="begin"/>
            </w:r>
            <w:r w:rsidR="00371940">
              <w:rPr>
                <w:webHidden/>
              </w:rPr>
              <w:instrText xml:space="preserve"> PAGEREF _Toc122680268 \h </w:instrText>
            </w:r>
            <w:r w:rsidR="00371940">
              <w:rPr>
                <w:webHidden/>
              </w:rPr>
            </w:r>
            <w:r w:rsidR="00371940">
              <w:rPr>
                <w:webHidden/>
              </w:rPr>
              <w:fldChar w:fldCharType="separate"/>
            </w:r>
            <w:r w:rsidR="00F434A8">
              <w:rPr>
                <w:webHidden/>
              </w:rPr>
              <w:t>48</w:t>
            </w:r>
            <w:r w:rsidR="00371940">
              <w:rPr>
                <w:webHidden/>
              </w:rPr>
              <w:fldChar w:fldCharType="end"/>
            </w:r>
          </w:hyperlink>
        </w:p>
        <w:p w14:paraId="24847F3E" w14:textId="534702C8" w:rsidR="00371940" w:rsidRDefault="00000000">
          <w:pPr>
            <w:pStyle w:val="TOC1"/>
            <w:rPr>
              <w:rFonts w:asciiTheme="minorHAnsi" w:eastAsiaTheme="minorEastAsia" w:hAnsiTheme="minorHAnsi" w:cstheme="minorBidi"/>
              <w:b w:val="0"/>
              <w:bCs w:val="0"/>
              <w:sz w:val="22"/>
              <w:szCs w:val="22"/>
            </w:rPr>
          </w:pPr>
          <w:hyperlink w:anchor="_Toc122680269" w:history="1">
            <w:r w:rsidR="00371940" w:rsidRPr="005B2D5C">
              <w:rPr>
                <w:rStyle w:val="Hyperlink"/>
              </w:rPr>
              <w:t>APPLICATION DEADLINES</w:t>
            </w:r>
            <w:r w:rsidR="00371940">
              <w:rPr>
                <w:webHidden/>
              </w:rPr>
              <w:tab/>
            </w:r>
            <w:r w:rsidR="00371940">
              <w:rPr>
                <w:webHidden/>
              </w:rPr>
              <w:fldChar w:fldCharType="begin"/>
            </w:r>
            <w:r w:rsidR="00371940">
              <w:rPr>
                <w:webHidden/>
              </w:rPr>
              <w:instrText xml:space="preserve"> PAGEREF _Toc122680269 \h </w:instrText>
            </w:r>
            <w:r w:rsidR="00371940">
              <w:rPr>
                <w:webHidden/>
              </w:rPr>
            </w:r>
            <w:r w:rsidR="00371940">
              <w:rPr>
                <w:webHidden/>
              </w:rPr>
              <w:fldChar w:fldCharType="separate"/>
            </w:r>
            <w:r w:rsidR="00F434A8">
              <w:rPr>
                <w:webHidden/>
              </w:rPr>
              <w:t>48</w:t>
            </w:r>
            <w:r w:rsidR="00371940">
              <w:rPr>
                <w:webHidden/>
              </w:rPr>
              <w:fldChar w:fldCharType="end"/>
            </w:r>
          </w:hyperlink>
        </w:p>
        <w:p w14:paraId="0A124531" w14:textId="6B8AFF13" w:rsidR="00371940" w:rsidRDefault="00000000">
          <w:pPr>
            <w:pStyle w:val="TOC1"/>
            <w:rPr>
              <w:rFonts w:asciiTheme="minorHAnsi" w:eastAsiaTheme="minorEastAsia" w:hAnsiTheme="minorHAnsi" w:cstheme="minorBidi"/>
              <w:b w:val="0"/>
              <w:bCs w:val="0"/>
              <w:sz w:val="22"/>
              <w:szCs w:val="22"/>
            </w:rPr>
          </w:pPr>
          <w:hyperlink w:anchor="_Toc122680270" w:history="1">
            <w:r w:rsidR="00371940" w:rsidRPr="005B2D5C">
              <w:rPr>
                <w:rStyle w:val="Hyperlink"/>
              </w:rPr>
              <w:t>FINANCIAL AID DEFINITIONS</w:t>
            </w:r>
            <w:r w:rsidR="00371940">
              <w:rPr>
                <w:webHidden/>
              </w:rPr>
              <w:tab/>
            </w:r>
            <w:r w:rsidR="00371940">
              <w:rPr>
                <w:webHidden/>
              </w:rPr>
              <w:fldChar w:fldCharType="begin"/>
            </w:r>
            <w:r w:rsidR="00371940">
              <w:rPr>
                <w:webHidden/>
              </w:rPr>
              <w:instrText xml:space="preserve"> PAGEREF _Toc122680270 \h </w:instrText>
            </w:r>
            <w:r w:rsidR="00371940">
              <w:rPr>
                <w:webHidden/>
              </w:rPr>
            </w:r>
            <w:r w:rsidR="00371940">
              <w:rPr>
                <w:webHidden/>
              </w:rPr>
              <w:fldChar w:fldCharType="separate"/>
            </w:r>
            <w:r w:rsidR="00F434A8">
              <w:rPr>
                <w:webHidden/>
              </w:rPr>
              <w:t>49</w:t>
            </w:r>
            <w:r w:rsidR="00371940">
              <w:rPr>
                <w:webHidden/>
              </w:rPr>
              <w:fldChar w:fldCharType="end"/>
            </w:r>
          </w:hyperlink>
        </w:p>
        <w:p w14:paraId="45DE96EC" w14:textId="278F509C" w:rsidR="00371940" w:rsidRDefault="00000000">
          <w:pPr>
            <w:pStyle w:val="TOC1"/>
            <w:rPr>
              <w:rFonts w:asciiTheme="minorHAnsi" w:eastAsiaTheme="minorEastAsia" w:hAnsiTheme="minorHAnsi" w:cstheme="minorBidi"/>
              <w:b w:val="0"/>
              <w:bCs w:val="0"/>
              <w:sz w:val="22"/>
              <w:szCs w:val="22"/>
            </w:rPr>
          </w:pPr>
          <w:hyperlink w:anchor="_Toc122680274" w:history="1">
            <w:r w:rsidR="00371940" w:rsidRPr="005B2D5C">
              <w:rPr>
                <w:rStyle w:val="Hyperlink"/>
              </w:rPr>
              <w:t>Verification Process for the 2022-2023 Award Year:</w:t>
            </w:r>
            <w:r w:rsidR="00371940">
              <w:rPr>
                <w:webHidden/>
              </w:rPr>
              <w:tab/>
            </w:r>
            <w:r w:rsidR="00371940">
              <w:rPr>
                <w:webHidden/>
              </w:rPr>
              <w:fldChar w:fldCharType="begin"/>
            </w:r>
            <w:r w:rsidR="00371940">
              <w:rPr>
                <w:webHidden/>
              </w:rPr>
              <w:instrText xml:space="preserve"> PAGEREF _Toc122680274 \h </w:instrText>
            </w:r>
            <w:r w:rsidR="00371940">
              <w:rPr>
                <w:webHidden/>
              </w:rPr>
            </w:r>
            <w:r w:rsidR="00371940">
              <w:rPr>
                <w:webHidden/>
              </w:rPr>
              <w:fldChar w:fldCharType="separate"/>
            </w:r>
            <w:r w:rsidR="00F434A8">
              <w:rPr>
                <w:webHidden/>
              </w:rPr>
              <w:t>50</w:t>
            </w:r>
            <w:r w:rsidR="00371940">
              <w:rPr>
                <w:webHidden/>
              </w:rPr>
              <w:fldChar w:fldCharType="end"/>
            </w:r>
          </w:hyperlink>
        </w:p>
        <w:p w14:paraId="0750BDD2" w14:textId="2EFA4B63" w:rsidR="00371940" w:rsidRDefault="00000000">
          <w:pPr>
            <w:pStyle w:val="TOC1"/>
            <w:rPr>
              <w:rFonts w:asciiTheme="minorHAnsi" w:eastAsiaTheme="minorEastAsia" w:hAnsiTheme="minorHAnsi" w:cstheme="minorBidi"/>
              <w:b w:val="0"/>
              <w:bCs w:val="0"/>
              <w:sz w:val="22"/>
              <w:szCs w:val="22"/>
            </w:rPr>
          </w:pPr>
          <w:hyperlink w:anchor="_Toc122680275" w:history="1">
            <w:r w:rsidR="00371940" w:rsidRPr="005B2D5C">
              <w:rPr>
                <w:rStyle w:val="Hyperlink"/>
              </w:rPr>
              <w:t>SCHOOL RULES AND REGULATIONS</w:t>
            </w:r>
            <w:r w:rsidR="00371940">
              <w:rPr>
                <w:webHidden/>
              </w:rPr>
              <w:tab/>
            </w:r>
            <w:r w:rsidR="00371940">
              <w:rPr>
                <w:webHidden/>
              </w:rPr>
              <w:fldChar w:fldCharType="begin"/>
            </w:r>
            <w:r w:rsidR="00371940">
              <w:rPr>
                <w:webHidden/>
              </w:rPr>
              <w:instrText xml:space="preserve"> PAGEREF _Toc122680275 \h </w:instrText>
            </w:r>
            <w:r w:rsidR="00371940">
              <w:rPr>
                <w:webHidden/>
              </w:rPr>
            </w:r>
            <w:r w:rsidR="00371940">
              <w:rPr>
                <w:webHidden/>
              </w:rPr>
              <w:fldChar w:fldCharType="separate"/>
            </w:r>
            <w:r w:rsidR="00F434A8">
              <w:rPr>
                <w:webHidden/>
              </w:rPr>
              <w:t>53</w:t>
            </w:r>
            <w:r w:rsidR="00371940">
              <w:rPr>
                <w:webHidden/>
              </w:rPr>
              <w:fldChar w:fldCharType="end"/>
            </w:r>
          </w:hyperlink>
        </w:p>
        <w:p w14:paraId="3F8ECBD9" w14:textId="223D2900" w:rsidR="00371940" w:rsidRDefault="00000000">
          <w:pPr>
            <w:pStyle w:val="TOC1"/>
            <w:rPr>
              <w:rFonts w:asciiTheme="minorHAnsi" w:eastAsiaTheme="minorEastAsia" w:hAnsiTheme="minorHAnsi" w:cstheme="minorBidi"/>
              <w:b w:val="0"/>
              <w:bCs w:val="0"/>
              <w:sz w:val="22"/>
              <w:szCs w:val="22"/>
            </w:rPr>
          </w:pPr>
          <w:hyperlink w:anchor="_Toc122680276" w:history="1">
            <w:r w:rsidR="00371940" w:rsidRPr="005B2D5C">
              <w:rPr>
                <w:rStyle w:val="Hyperlink"/>
              </w:rPr>
              <w:t>COURSES OF STUDY</w:t>
            </w:r>
            <w:r w:rsidR="00371940">
              <w:rPr>
                <w:webHidden/>
              </w:rPr>
              <w:tab/>
            </w:r>
            <w:r w:rsidR="00371940">
              <w:rPr>
                <w:webHidden/>
              </w:rPr>
              <w:fldChar w:fldCharType="begin"/>
            </w:r>
            <w:r w:rsidR="00371940">
              <w:rPr>
                <w:webHidden/>
              </w:rPr>
              <w:instrText xml:space="preserve"> PAGEREF _Toc122680276 \h </w:instrText>
            </w:r>
            <w:r w:rsidR="00371940">
              <w:rPr>
                <w:webHidden/>
              </w:rPr>
            </w:r>
            <w:r w:rsidR="00371940">
              <w:rPr>
                <w:webHidden/>
              </w:rPr>
              <w:fldChar w:fldCharType="separate"/>
            </w:r>
            <w:r w:rsidR="00F434A8">
              <w:rPr>
                <w:webHidden/>
              </w:rPr>
              <w:t>55</w:t>
            </w:r>
            <w:r w:rsidR="00371940">
              <w:rPr>
                <w:webHidden/>
              </w:rPr>
              <w:fldChar w:fldCharType="end"/>
            </w:r>
          </w:hyperlink>
        </w:p>
        <w:p w14:paraId="642F2443" w14:textId="25D85E73" w:rsidR="00371940" w:rsidRDefault="00000000">
          <w:pPr>
            <w:pStyle w:val="TOC2"/>
            <w:tabs>
              <w:tab w:val="right" w:leader="dot" w:pos="10160"/>
            </w:tabs>
            <w:rPr>
              <w:rFonts w:asciiTheme="minorHAnsi" w:eastAsiaTheme="minorEastAsia" w:hAnsiTheme="minorHAnsi" w:cstheme="minorBidi"/>
              <w:noProof/>
              <w:sz w:val="22"/>
              <w:szCs w:val="22"/>
            </w:rPr>
          </w:pPr>
          <w:hyperlink w:anchor="_Toc122680277" w:history="1">
            <w:r w:rsidR="00371940" w:rsidRPr="005B2D5C">
              <w:rPr>
                <w:rStyle w:val="Hyperlink"/>
                <w:rFonts w:ascii="Arial" w:hAnsi="Arial" w:cs="Arial"/>
                <w:b/>
                <w:bCs/>
                <w:noProof/>
              </w:rPr>
              <w:t>Cosmetology Course: (1600 Clock Hours)</w:t>
            </w:r>
            <w:r w:rsidR="00371940">
              <w:rPr>
                <w:noProof/>
                <w:webHidden/>
              </w:rPr>
              <w:tab/>
            </w:r>
            <w:r w:rsidR="00371940">
              <w:rPr>
                <w:noProof/>
                <w:webHidden/>
              </w:rPr>
              <w:fldChar w:fldCharType="begin"/>
            </w:r>
            <w:r w:rsidR="00371940">
              <w:rPr>
                <w:noProof/>
                <w:webHidden/>
              </w:rPr>
              <w:instrText xml:space="preserve"> PAGEREF _Toc122680277 \h </w:instrText>
            </w:r>
            <w:r w:rsidR="00371940">
              <w:rPr>
                <w:noProof/>
                <w:webHidden/>
              </w:rPr>
            </w:r>
            <w:r w:rsidR="00371940">
              <w:rPr>
                <w:noProof/>
                <w:webHidden/>
              </w:rPr>
              <w:fldChar w:fldCharType="separate"/>
            </w:r>
            <w:r w:rsidR="00F434A8">
              <w:rPr>
                <w:noProof/>
                <w:webHidden/>
              </w:rPr>
              <w:t>55</w:t>
            </w:r>
            <w:r w:rsidR="00371940">
              <w:rPr>
                <w:noProof/>
                <w:webHidden/>
              </w:rPr>
              <w:fldChar w:fldCharType="end"/>
            </w:r>
          </w:hyperlink>
        </w:p>
        <w:p w14:paraId="2F433B4D" w14:textId="3B3395F2" w:rsidR="00371940" w:rsidRDefault="00000000">
          <w:pPr>
            <w:pStyle w:val="TOC2"/>
            <w:tabs>
              <w:tab w:val="right" w:leader="dot" w:pos="10160"/>
            </w:tabs>
            <w:rPr>
              <w:rFonts w:asciiTheme="minorHAnsi" w:eastAsiaTheme="minorEastAsia" w:hAnsiTheme="minorHAnsi" w:cstheme="minorBidi"/>
              <w:noProof/>
              <w:sz w:val="22"/>
              <w:szCs w:val="22"/>
            </w:rPr>
          </w:pPr>
          <w:hyperlink w:anchor="_Toc122680279" w:history="1">
            <w:r w:rsidR="00371940" w:rsidRPr="005B2D5C">
              <w:rPr>
                <w:rStyle w:val="Hyperlink"/>
                <w:rFonts w:ascii="Arial" w:hAnsi="Arial" w:cs="Arial"/>
                <w:b/>
                <w:bCs/>
                <w:noProof/>
              </w:rPr>
              <w:t>Cosmetology Course: (1500 Clock Hours)</w:t>
            </w:r>
            <w:r w:rsidR="00371940">
              <w:rPr>
                <w:noProof/>
                <w:webHidden/>
              </w:rPr>
              <w:tab/>
            </w:r>
            <w:r w:rsidR="00371940">
              <w:rPr>
                <w:noProof/>
                <w:webHidden/>
              </w:rPr>
              <w:fldChar w:fldCharType="begin"/>
            </w:r>
            <w:r w:rsidR="00371940">
              <w:rPr>
                <w:noProof/>
                <w:webHidden/>
              </w:rPr>
              <w:instrText xml:space="preserve"> PAGEREF _Toc122680279 \h </w:instrText>
            </w:r>
            <w:r w:rsidR="00371940">
              <w:rPr>
                <w:noProof/>
                <w:webHidden/>
              </w:rPr>
            </w:r>
            <w:r w:rsidR="00371940">
              <w:rPr>
                <w:noProof/>
                <w:webHidden/>
              </w:rPr>
              <w:fldChar w:fldCharType="separate"/>
            </w:r>
            <w:r w:rsidR="00F434A8">
              <w:rPr>
                <w:noProof/>
                <w:webHidden/>
              </w:rPr>
              <w:t>58</w:t>
            </w:r>
            <w:r w:rsidR="00371940">
              <w:rPr>
                <w:noProof/>
                <w:webHidden/>
              </w:rPr>
              <w:fldChar w:fldCharType="end"/>
            </w:r>
          </w:hyperlink>
        </w:p>
        <w:p w14:paraId="5288A476" w14:textId="176D76DE" w:rsidR="00371940" w:rsidRDefault="00000000">
          <w:pPr>
            <w:pStyle w:val="TOC2"/>
            <w:tabs>
              <w:tab w:val="right" w:leader="dot" w:pos="10160"/>
            </w:tabs>
            <w:rPr>
              <w:rFonts w:asciiTheme="minorHAnsi" w:eastAsiaTheme="minorEastAsia" w:hAnsiTheme="minorHAnsi" w:cstheme="minorBidi"/>
              <w:noProof/>
              <w:sz w:val="22"/>
              <w:szCs w:val="22"/>
            </w:rPr>
          </w:pPr>
          <w:hyperlink w:anchor="_Toc122680281" w:history="1">
            <w:r w:rsidR="00371940" w:rsidRPr="005B2D5C">
              <w:rPr>
                <w:rStyle w:val="Hyperlink"/>
                <w:rFonts w:ascii="Arial" w:hAnsi="Arial" w:cs="Arial"/>
                <w:b/>
                <w:bCs/>
                <w:noProof/>
              </w:rPr>
              <w:t>Manicuring/Nail Care Course: (400 Clock Hours)</w:t>
            </w:r>
            <w:r w:rsidR="00371940">
              <w:rPr>
                <w:noProof/>
                <w:webHidden/>
              </w:rPr>
              <w:tab/>
            </w:r>
            <w:r w:rsidR="00371940">
              <w:rPr>
                <w:noProof/>
                <w:webHidden/>
              </w:rPr>
              <w:fldChar w:fldCharType="begin"/>
            </w:r>
            <w:r w:rsidR="00371940">
              <w:rPr>
                <w:noProof/>
                <w:webHidden/>
              </w:rPr>
              <w:instrText xml:space="preserve"> PAGEREF _Toc122680281 \h </w:instrText>
            </w:r>
            <w:r w:rsidR="00371940">
              <w:rPr>
                <w:noProof/>
                <w:webHidden/>
              </w:rPr>
            </w:r>
            <w:r w:rsidR="00371940">
              <w:rPr>
                <w:noProof/>
                <w:webHidden/>
              </w:rPr>
              <w:fldChar w:fldCharType="separate"/>
            </w:r>
            <w:r w:rsidR="00F434A8">
              <w:rPr>
                <w:noProof/>
                <w:webHidden/>
              </w:rPr>
              <w:t>61</w:t>
            </w:r>
            <w:r w:rsidR="00371940">
              <w:rPr>
                <w:noProof/>
                <w:webHidden/>
              </w:rPr>
              <w:fldChar w:fldCharType="end"/>
            </w:r>
          </w:hyperlink>
        </w:p>
        <w:p w14:paraId="51F9F91E" w14:textId="019ED6CD" w:rsidR="00371940" w:rsidRDefault="00000000">
          <w:pPr>
            <w:pStyle w:val="TOC2"/>
            <w:tabs>
              <w:tab w:val="right" w:leader="dot" w:pos="10160"/>
            </w:tabs>
            <w:rPr>
              <w:rFonts w:asciiTheme="minorHAnsi" w:eastAsiaTheme="minorEastAsia" w:hAnsiTheme="minorHAnsi" w:cstheme="minorBidi"/>
              <w:noProof/>
              <w:sz w:val="22"/>
              <w:szCs w:val="22"/>
            </w:rPr>
          </w:pPr>
          <w:hyperlink w:anchor="_Toc122680284" w:history="1">
            <w:r w:rsidR="00371940" w:rsidRPr="005B2D5C">
              <w:rPr>
                <w:rStyle w:val="Hyperlink"/>
                <w:rFonts w:ascii="Arial" w:hAnsi="Arial" w:cs="Arial"/>
                <w:b/>
                <w:bCs/>
                <w:noProof/>
              </w:rPr>
              <w:t>Barbering Course: (1500 Clock Hours)</w:t>
            </w:r>
            <w:r w:rsidR="00371940">
              <w:rPr>
                <w:noProof/>
                <w:webHidden/>
              </w:rPr>
              <w:tab/>
            </w:r>
            <w:r w:rsidR="00371940">
              <w:rPr>
                <w:noProof/>
                <w:webHidden/>
              </w:rPr>
              <w:fldChar w:fldCharType="begin"/>
            </w:r>
            <w:r w:rsidR="00371940">
              <w:rPr>
                <w:noProof/>
                <w:webHidden/>
              </w:rPr>
              <w:instrText xml:space="preserve"> PAGEREF _Toc122680284 \h </w:instrText>
            </w:r>
            <w:r w:rsidR="00371940">
              <w:rPr>
                <w:noProof/>
                <w:webHidden/>
              </w:rPr>
            </w:r>
            <w:r w:rsidR="00371940">
              <w:rPr>
                <w:noProof/>
                <w:webHidden/>
              </w:rPr>
              <w:fldChar w:fldCharType="separate"/>
            </w:r>
            <w:r w:rsidR="00F434A8">
              <w:rPr>
                <w:noProof/>
                <w:webHidden/>
              </w:rPr>
              <w:t>64</w:t>
            </w:r>
            <w:r w:rsidR="00371940">
              <w:rPr>
                <w:noProof/>
                <w:webHidden/>
              </w:rPr>
              <w:fldChar w:fldCharType="end"/>
            </w:r>
          </w:hyperlink>
        </w:p>
        <w:p w14:paraId="34C4FBA7" w14:textId="41324B7A" w:rsidR="00371940" w:rsidRDefault="00000000">
          <w:pPr>
            <w:pStyle w:val="TOC2"/>
            <w:tabs>
              <w:tab w:val="right" w:leader="dot" w:pos="10160"/>
            </w:tabs>
            <w:rPr>
              <w:rFonts w:asciiTheme="minorHAnsi" w:eastAsiaTheme="minorEastAsia" w:hAnsiTheme="minorHAnsi" w:cstheme="minorBidi"/>
              <w:noProof/>
              <w:sz w:val="22"/>
              <w:szCs w:val="22"/>
            </w:rPr>
          </w:pPr>
          <w:hyperlink w:anchor="_Toc122680286" w:history="1">
            <w:r w:rsidR="00371940" w:rsidRPr="005B2D5C">
              <w:rPr>
                <w:rStyle w:val="Hyperlink"/>
                <w:rFonts w:ascii="Arial" w:hAnsi="Arial" w:cs="Arial"/>
                <w:b/>
                <w:bCs/>
                <w:noProof/>
              </w:rPr>
              <w:t>Barbering Course: (1000 Clock Hours)</w:t>
            </w:r>
            <w:r w:rsidR="00371940">
              <w:rPr>
                <w:noProof/>
                <w:webHidden/>
              </w:rPr>
              <w:tab/>
            </w:r>
            <w:r w:rsidR="00371940">
              <w:rPr>
                <w:noProof/>
                <w:webHidden/>
              </w:rPr>
              <w:fldChar w:fldCharType="begin"/>
            </w:r>
            <w:r w:rsidR="00371940">
              <w:rPr>
                <w:noProof/>
                <w:webHidden/>
              </w:rPr>
              <w:instrText xml:space="preserve"> PAGEREF _Toc122680286 \h </w:instrText>
            </w:r>
            <w:r w:rsidR="00371940">
              <w:rPr>
                <w:noProof/>
                <w:webHidden/>
              </w:rPr>
            </w:r>
            <w:r w:rsidR="00371940">
              <w:rPr>
                <w:noProof/>
                <w:webHidden/>
              </w:rPr>
              <w:fldChar w:fldCharType="separate"/>
            </w:r>
            <w:r w:rsidR="00F434A8">
              <w:rPr>
                <w:noProof/>
                <w:webHidden/>
              </w:rPr>
              <w:t>67</w:t>
            </w:r>
            <w:r w:rsidR="00371940">
              <w:rPr>
                <w:noProof/>
                <w:webHidden/>
              </w:rPr>
              <w:fldChar w:fldCharType="end"/>
            </w:r>
          </w:hyperlink>
        </w:p>
        <w:p w14:paraId="35C4DACD" w14:textId="480C5455" w:rsidR="00371940" w:rsidRDefault="00000000">
          <w:pPr>
            <w:pStyle w:val="TOC2"/>
            <w:tabs>
              <w:tab w:val="right" w:leader="dot" w:pos="10160"/>
            </w:tabs>
            <w:rPr>
              <w:rFonts w:asciiTheme="minorHAnsi" w:eastAsiaTheme="minorEastAsia" w:hAnsiTheme="minorHAnsi" w:cstheme="minorBidi"/>
              <w:noProof/>
              <w:sz w:val="22"/>
              <w:szCs w:val="22"/>
            </w:rPr>
          </w:pPr>
          <w:hyperlink w:anchor="_Toc122680288" w:history="1">
            <w:r w:rsidR="00371940" w:rsidRPr="005B2D5C">
              <w:rPr>
                <w:rStyle w:val="Hyperlink"/>
                <w:rFonts w:ascii="Arial" w:hAnsi="Arial" w:cs="Arial"/>
                <w:b/>
                <w:bCs/>
                <w:noProof/>
              </w:rPr>
              <w:t>Barbering Crossover (200 hours)</w:t>
            </w:r>
            <w:r w:rsidR="00371940">
              <w:rPr>
                <w:noProof/>
                <w:webHidden/>
              </w:rPr>
              <w:tab/>
            </w:r>
            <w:r w:rsidR="00371940">
              <w:rPr>
                <w:noProof/>
                <w:webHidden/>
              </w:rPr>
              <w:fldChar w:fldCharType="begin"/>
            </w:r>
            <w:r w:rsidR="00371940">
              <w:rPr>
                <w:noProof/>
                <w:webHidden/>
              </w:rPr>
              <w:instrText xml:space="preserve"> PAGEREF _Toc122680288 \h </w:instrText>
            </w:r>
            <w:r w:rsidR="00371940">
              <w:rPr>
                <w:noProof/>
                <w:webHidden/>
              </w:rPr>
            </w:r>
            <w:r w:rsidR="00371940">
              <w:rPr>
                <w:noProof/>
                <w:webHidden/>
              </w:rPr>
              <w:fldChar w:fldCharType="separate"/>
            </w:r>
            <w:r w:rsidR="00F434A8">
              <w:rPr>
                <w:noProof/>
                <w:webHidden/>
              </w:rPr>
              <w:t>70</w:t>
            </w:r>
            <w:r w:rsidR="00371940">
              <w:rPr>
                <w:noProof/>
                <w:webHidden/>
              </w:rPr>
              <w:fldChar w:fldCharType="end"/>
            </w:r>
          </w:hyperlink>
        </w:p>
        <w:p w14:paraId="2CE8862B" w14:textId="5C0AAAAF" w:rsidR="00C4713C" w:rsidRDefault="00C4713C">
          <w:r>
            <w:rPr>
              <w:b/>
              <w:bCs/>
              <w:noProof/>
            </w:rPr>
            <w:fldChar w:fldCharType="end"/>
          </w:r>
          <w:r w:rsidR="00A635B6">
            <w:rPr>
              <w:b/>
              <w:bCs/>
              <w:noProof/>
            </w:rPr>
            <w:t>MODERN BEAUTY ACADEMY – OUTCOME RATES……………………………………………75</w:t>
          </w:r>
        </w:p>
      </w:sdtContent>
    </w:sdt>
    <w:p w14:paraId="3311A2E2" w14:textId="77777777" w:rsidR="001A413D" w:rsidRPr="001A413D" w:rsidRDefault="001A413D" w:rsidP="005453B1">
      <w:pPr>
        <w:jc w:val="center"/>
        <w:rPr>
          <w:rFonts w:ascii="Arial" w:hAnsi="Arial" w:cs="Arial"/>
          <w:b/>
          <w:bCs/>
          <w:sz w:val="22"/>
          <w:szCs w:val="22"/>
        </w:rPr>
      </w:pPr>
    </w:p>
    <w:p w14:paraId="65ABBD62" w14:textId="77777777" w:rsidR="001A413D" w:rsidRPr="001A413D" w:rsidRDefault="001A413D" w:rsidP="005453B1">
      <w:pPr>
        <w:jc w:val="center"/>
        <w:rPr>
          <w:rFonts w:ascii="Arial" w:hAnsi="Arial" w:cs="Arial"/>
          <w:b/>
          <w:bCs/>
          <w:sz w:val="22"/>
          <w:szCs w:val="22"/>
        </w:rPr>
      </w:pPr>
    </w:p>
    <w:p w14:paraId="1D650B6C" w14:textId="0B04D07D" w:rsidR="005453B1" w:rsidRPr="00BA2C2B" w:rsidRDefault="005453B1" w:rsidP="005453B1">
      <w:pPr>
        <w:jc w:val="center"/>
        <w:rPr>
          <w:rFonts w:ascii="Monotype Corsiva" w:hAnsi="Monotype Corsiva" w:cs="Arial"/>
          <w:b/>
          <w:bCs/>
          <w:sz w:val="56"/>
          <w:szCs w:val="56"/>
        </w:rPr>
      </w:pPr>
      <w:r w:rsidRPr="00BA2C2B">
        <w:rPr>
          <w:rFonts w:ascii="Monotype Corsiva" w:hAnsi="Monotype Corsiva" w:cs="Arial"/>
          <w:b/>
          <w:bCs/>
          <w:sz w:val="56"/>
          <w:szCs w:val="56"/>
        </w:rPr>
        <w:lastRenderedPageBreak/>
        <w:t>Modern</w:t>
      </w:r>
      <w:r>
        <w:rPr>
          <w:rFonts w:ascii="Monotype Corsiva" w:hAnsi="Monotype Corsiva" w:cs="Arial"/>
          <w:b/>
          <w:bCs/>
          <w:sz w:val="56"/>
          <w:szCs w:val="56"/>
        </w:rPr>
        <w:t xml:space="preserve"> </w:t>
      </w:r>
      <w:r w:rsidRPr="00BA2C2B">
        <w:rPr>
          <w:rFonts w:ascii="Monotype Corsiva" w:hAnsi="Monotype Corsiva" w:cs="Arial"/>
          <w:b/>
          <w:bCs/>
          <w:sz w:val="56"/>
          <w:szCs w:val="56"/>
        </w:rPr>
        <w:t>Beauty</w:t>
      </w:r>
      <w:r>
        <w:rPr>
          <w:rFonts w:ascii="Monotype Corsiva" w:hAnsi="Monotype Corsiva" w:cs="Arial"/>
          <w:b/>
          <w:bCs/>
          <w:sz w:val="56"/>
          <w:szCs w:val="56"/>
        </w:rPr>
        <w:t xml:space="preserve"> </w:t>
      </w:r>
      <w:r w:rsidRPr="00BA2C2B">
        <w:rPr>
          <w:rFonts w:ascii="Monotype Corsiva" w:hAnsi="Monotype Corsiva" w:cs="Arial"/>
          <w:b/>
          <w:bCs/>
          <w:sz w:val="56"/>
          <w:szCs w:val="56"/>
        </w:rPr>
        <w:t>Academy</w:t>
      </w:r>
    </w:p>
    <w:p w14:paraId="4873F69D" w14:textId="77777777" w:rsidR="005453B1" w:rsidRDefault="005453B1" w:rsidP="005453B1">
      <w:pPr>
        <w:jc w:val="center"/>
        <w:rPr>
          <w:rFonts w:ascii="Arial" w:hAnsi="Arial" w:cs="Arial"/>
          <w:bCs/>
        </w:rPr>
      </w:pPr>
      <w:r w:rsidRPr="00E056CD">
        <w:rPr>
          <w:rFonts w:ascii="Arial" w:hAnsi="Arial" w:cs="Arial"/>
          <w:bCs/>
        </w:rPr>
        <w:t>699 South C Street</w:t>
      </w:r>
    </w:p>
    <w:p w14:paraId="23C8D0B6" w14:textId="77777777" w:rsidR="005453B1" w:rsidRDefault="005453B1" w:rsidP="005453B1">
      <w:pPr>
        <w:jc w:val="center"/>
        <w:rPr>
          <w:rFonts w:ascii="Arial" w:hAnsi="Arial" w:cs="Arial"/>
          <w:bCs/>
        </w:rPr>
      </w:pPr>
      <w:r>
        <w:rPr>
          <w:rFonts w:ascii="Arial" w:hAnsi="Arial" w:cs="Arial"/>
          <w:bCs/>
        </w:rPr>
        <w:t>Oxnard, California 93030</w:t>
      </w:r>
    </w:p>
    <w:p w14:paraId="69FB8A44" w14:textId="77777777" w:rsidR="005453B1" w:rsidRDefault="005453B1" w:rsidP="005453B1">
      <w:pPr>
        <w:jc w:val="center"/>
        <w:rPr>
          <w:rFonts w:ascii="Arial" w:hAnsi="Arial" w:cs="Arial"/>
          <w:bCs/>
        </w:rPr>
      </w:pPr>
      <w:r>
        <w:rPr>
          <w:rFonts w:ascii="Arial" w:hAnsi="Arial" w:cs="Arial"/>
          <w:bCs/>
        </w:rPr>
        <w:t>(805)483-4994</w:t>
      </w:r>
    </w:p>
    <w:p w14:paraId="71F43CB9" w14:textId="77777777" w:rsidR="005453B1" w:rsidRDefault="005453B1" w:rsidP="005453B1">
      <w:pPr>
        <w:jc w:val="center"/>
        <w:rPr>
          <w:rFonts w:ascii="Arial" w:hAnsi="Arial" w:cs="Arial"/>
          <w:bCs/>
        </w:rPr>
      </w:pPr>
      <w:r>
        <w:rPr>
          <w:rFonts w:ascii="Arial" w:hAnsi="Arial" w:cs="Arial"/>
          <w:bCs/>
        </w:rPr>
        <w:t>www.ModernBeautyAcademy.org</w:t>
      </w:r>
    </w:p>
    <w:p w14:paraId="118C7D8C" w14:textId="77777777" w:rsidR="005453B1" w:rsidRDefault="005453B1" w:rsidP="005453B1">
      <w:pPr>
        <w:jc w:val="center"/>
        <w:rPr>
          <w:rFonts w:ascii="Monotype Corsiva" w:hAnsi="Monotype Corsiva" w:cs="Arial"/>
          <w:bCs/>
          <w:sz w:val="32"/>
          <w:szCs w:val="32"/>
          <w:u w:val="single"/>
        </w:rPr>
      </w:pPr>
    </w:p>
    <w:p w14:paraId="55B91DDA" w14:textId="085315A2" w:rsidR="005453B1" w:rsidRPr="006C766A" w:rsidRDefault="005453B1" w:rsidP="001A413D">
      <w:pPr>
        <w:pStyle w:val="Heading1"/>
        <w:jc w:val="center"/>
        <w:rPr>
          <w:rFonts w:ascii="Monotype Corsiva" w:hAnsi="Monotype Corsiva"/>
          <w:i/>
          <w:iCs/>
          <w:sz w:val="36"/>
          <w:szCs w:val="36"/>
        </w:rPr>
      </w:pPr>
      <w:bookmarkStart w:id="1" w:name="_Toc122680152"/>
      <w:r w:rsidRPr="006C766A">
        <w:rPr>
          <w:rFonts w:ascii="Monotype Corsiva" w:hAnsi="Monotype Corsiva"/>
          <w:i/>
          <w:iCs/>
          <w:sz w:val="36"/>
          <w:szCs w:val="36"/>
        </w:rPr>
        <w:t>A Letter from Our School President</w:t>
      </w:r>
      <w:bookmarkEnd w:id="1"/>
    </w:p>
    <w:p w14:paraId="39BB24AA" w14:textId="77777777" w:rsidR="005453B1" w:rsidRDefault="005453B1" w:rsidP="005453B1">
      <w:pPr>
        <w:rPr>
          <w:rFonts w:ascii="Arial" w:hAnsi="Arial" w:cs="Arial"/>
          <w:sz w:val="20"/>
          <w:szCs w:val="20"/>
        </w:rPr>
      </w:pPr>
    </w:p>
    <w:p w14:paraId="5B7A59E2" w14:textId="4E2A7ED1" w:rsidR="005453B1" w:rsidRPr="00D6598F" w:rsidRDefault="001D4AA8" w:rsidP="005408FA">
      <w:pPr>
        <w:rPr>
          <w:rFonts w:ascii="Arial" w:hAnsi="Arial" w:cs="Arial"/>
        </w:rPr>
      </w:pPr>
      <w:r>
        <w:rPr>
          <w:rFonts w:ascii="Arial" w:hAnsi="Arial" w:cs="Arial"/>
        </w:rPr>
        <w:t>January 1, 202</w:t>
      </w:r>
      <w:r w:rsidR="00371940">
        <w:rPr>
          <w:rFonts w:ascii="Arial" w:hAnsi="Arial" w:cs="Arial"/>
        </w:rPr>
        <w:t>3</w:t>
      </w:r>
    </w:p>
    <w:p w14:paraId="7FD721EB" w14:textId="77777777" w:rsidR="005453B1" w:rsidRPr="003558B2" w:rsidRDefault="005453B1" w:rsidP="005408FA">
      <w:pPr>
        <w:rPr>
          <w:rFonts w:ascii="Arial" w:hAnsi="Arial" w:cs="Arial"/>
          <w:sz w:val="20"/>
          <w:szCs w:val="20"/>
        </w:rPr>
      </w:pPr>
    </w:p>
    <w:p w14:paraId="7B3D2702" w14:textId="77777777" w:rsidR="005453B1" w:rsidRPr="003558B2" w:rsidRDefault="005453B1" w:rsidP="005408FA">
      <w:pPr>
        <w:rPr>
          <w:rFonts w:ascii="Arial" w:hAnsi="Arial" w:cs="Arial"/>
        </w:rPr>
      </w:pPr>
      <w:r w:rsidRPr="003558B2">
        <w:rPr>
          <w:rFonts w:ascii="Arial" w:hAnsi="Arial" w:cs="Arial"/>
        </w:rPr>
        <w:t>Dear Student:</w:t>
      </w:r>
    </w:p>
    <w:p w14:paraId="740E74A1" w14:textId="77777777" w:rsidR="005453B1" w:rsidRPr="003558B2" w:rsidRDefault="005453B1" w:rsidP="005408FA">
      <w:pPr>
        <w:rPr>
          <w:rFonts w:ascii="Arial" w:hAnsi="Arial" w:cs="Arial"/>
        </w:rPr>
      </w:pPr>
    </w:p>
    <w:p w14:paraId="699D3CE5" w14:textId="77777777" w:rsidR="005453B1" w:rsidRPr="003558B2" w:rsidRDefault="005453B1" w:rsidP="005408FA">
      <w:pPr>
        <w:ind w:firstLine="360"/>
        <w:rPr>
          <w:rFonts w:ascii="Arial" w:hAnsi="Arial" w:cs="Arial"/>
        </w:rPr>
      </w:pPr>
      <w:r w:rsidRPr="003558B2">
        <w:rPr>
          <w:rFonts w:ascii="Arial" w:hAnsi="Arial" w:cs="Arial"/>
        </w:rPr>
        <w:t xml:space="preserve">Welcome to </w:t>
      </w:r>
      <w:r>
        <w:rPr>
          <w:rFonts w:ascii="Arial" w:hAnsi="Arial" w:cs="Arial"/>
        </w:rPr>
        <w:t>Modern Beauty Academy</w:t>
      </w:r>
      <w:r w:rsidRPr="003558B2">
        <w:rPr>
          <w:rFonts w:ascii="Arial" w:hAnsi="Arial" w:cs="Arial"/>
        </w:rPr>
        <w:t xml:space="preserve">, we thank you for selecting </w:t>
      </w:r>
      <w:r>
        <w:rPr>
          <w:rFonts w:ascii="Arial" w:hAnsi="Arial" w:cs="Arial"/>
        </w:rPr>
        <w:t>Modern Beauty Academy</w:t>
      </w:r>
      <w:r w:rsidRPr="003558B2">
        <w:rPr>
          <w:rFonts w:ascii="Arial" w:hAnsi="Arial" w:cs="Arial"/>
        </w:rPr>
        <w:t xml:space="preserve"> to obtain your training in the beauty field of your choice. You are entering a learning experience that will give you the opportunity to be successful in the beauty industry.</w:t>
      </w:r>
    </w:p>
    <w:p w14:paraId="5036197F" w14:textId="77777777" w:rsidR="005453B1" w:rsidRPr="003558B2" w:rsidRDefault="005453B1" w:rsidP="005408FA">
      <w:pPr>
        <w:ind w:firstLine="360"/>
        <w:rPr>
          <w:rFonts w:ascii="Arial" w:hAnsi="Arial" w:cs="Arial"/>
        </w:rPr>
      </w:pPr>
    </w:p>
    <w:p w14:paraId="467D0417" w14:textId="77777777" w:rsidR="005453B1" w:rsidRPr="003558B2" w:rsidRDefault="005453B1" w:rsidP="005408FA">
      <w:pPr>
        <w:ind w:firstLine="360"/>
        <w:rPr>
          <w:rFonts w:ascii="Arial" w:hAnsi="Arial" w:cs="Arial"/>
        </w:rPr>
      </w:pPr>
      <w:r w:rsidRPr="003558B2">
        <w:rPr>
          <w:rFonts w:ascii="Arial" w:hAnsi="Arial" w:cs="Arial"/>
        </w:rPr>
        <w:t xml:space="preserve">At </w:t>
      </w:r>
      <w:r>
        <w:rPr>
          <w:rFonts w:ascii="Arial" w:hAnsi="Arial" w:cs="Arial"/>
        </w:rPr>
        <w:t>Modern Beauty Academy</w:t>
      </w:r>
      <w:r w:rsidRPr="003558B2">
        <w:rPr>
          <w:rFonts w:ascii="Arial" w:hAnsi="Arial" w:cs="Arial"/>
        </w:rPr>
        <w:t xml:space="preserve">, it is our goal to offer you the basic training to improve your opportunities to take and pass the licensure examination required by the Board of Barbering and </w:t>
      </w:r>
      <w:r w:rsidRPr="00E36EC9">
        <w:rPr>
          <w:rFonts w:ascii="Arial" w:hAnsi="Arial" w:cs="Arial"/>
        </w:rPr>
        <w:t>Cosmetology</w:t>
      </w:r>
      <w:r>
        <w:rPr>
          <w:rFonts w:ascii="Arial" w:hAnsi="Arial" w:cs="Arial"/>
        </w:rPr>
        <w:t xml:space="preserve"> under the </w:t>
      </w:r>
      <w:r w:rsidRPr="003558B2">
        <w:rPr>
          <w:rFonts w:ascii="Arial" w:hAnsi="Arial" w:cs="Arial"/>
        </w:rPr>
        <w:t xml:space="preserve">California Department of </w:t>
      </w:r>
      <w:r>
        <w:rPr>
          <w:rFonts w:ascii="Arial" w:hAnsi="Arial" w:cs="Arial"/>
        </w:rPr>
        <w:t>Consumer Affairs.</w:t>
      </w:r>
    </w:p>
    <w:p w14:paraId="4512AFDC" w14:textId="77777777" w:rsidR="005453B1" w:rsidRPr="003558B2" w:rsidRDefault="005453B1" w:rsidP="005408FA">
      <w:pPr>
        <w:ind w:firstLine="360"/>
        <w:rPr>
          <w:rFonts w:ascii="Arial" w:hAnsi="Arial" w:cs="Arial"/>
        </w:rPr>
      </w:pPr>
    </w:p>
    <w:p w14:paraId="78F16C07" w14:textId="77777777" w:rsidR="005453B1" w:rsidRPr="003558B2" w:rsidRDefault="005453B1" w:rsidP="005408FA">
      <w:pPr>
        <w:ind w:firstLine="360"/>
        <w:rPr>
          <w:rFonts w:ascii="Arial" w:hAnsi="Arial" w:cs="Arial"/>
        </w:rPr>
      </w:pPr>
      <w:r w:rsidRPr="003558B2">
        <w:rPr>
          <w:rFonts w:ascii="Arial" w:hAnsi="Arial" w:cs="Arial"/>
        </w:rPr>
        <w:t xml:space="preserve">We emphasize the importance </w:t>
      </w:r>
      <w:r>
        <w:rPr>
          <w:rFonts w:ascii="Arial" w:hAnsi="Arial" w:cs="Arial"/>
        </w:rPr>
        <w:t>to</w:t>
      </w:r>
      <w:r w:rsidRPr="003558B2">
        <w:rPr>
          <w:rFonts w:ascii="Arial" w:hAnsi="Arial" w:cs="Arial"/>
        </w:rPr>
        <w:t xml:space="preserve"> teach you how to be successful in the marketplace, and how to gain experience from each of the operations that you will perform during your training. The operations are an element necessary for you to take the required state license examination. The state license is required </w:t>
      </w:r>
      <w:proofErr w:type="gramStart"/>
      <w:r w:rsidRPr="003558B2">
        <w:rPr>
          <w:rFonts w:ascii="Arial" w:hAnsi="Arial" w:cs="Arial"/>
        </w:rPr>
        <w:t>in order to</w:t>
      </w:r>
      <w:proofErr w:type="gramEnd"/>
      <w:r w:rsidRPr="003558B2">
        <w:rPr>
          <w:rFonts w:ascii="Arial" w:hAnsi="Arial" w:cs="Arial"/>
        </w:rPr>
        <w:t xml:space="preserve"> obtain employment as a cosmetologist or as a manicurist. Your training will take place within an environment </w:t>
      </w:r>
      <w:proofErr w:type="gramStart"/>
      <w:r w:rsidRPr="003558B2">
        <w:rPr>
          <w:rFonts w:ascii="Arial" w:hAnsi="Arial" w:cs="Arial"/>
        </w:rPr>
        <w:t>similar to</w:t>
      </w:r>
      <w:proofErr w:type="gramEnd"/>
      <w:r w:rsidRPr="003558B2">
        <w:rPr>
          <w:rFonts w:ascii="Arial" w:hAnsi="Arial" w:cs="Arial"/>
        </w:rPr>
        <w:t xml:space="preserve"> that of your prospective employers. This means that your will be expected to be punctual, respectful toward your instructor, your fellow </w:t>
      </w:r>
      <w:proofErr w:type="gramStart"/>
      <w:r w:rsidRPr="003558B2">
        <w:rPr>
          <w:rFonts w:ascii="Arial" w:hAnsi="Arial" w:cs="Arial"/>
        </w:rPr>
        <w:t>students</w:t>
      </w:r>
      <w:proofErr w:type="gramEnd"/>
      <w:r w:rsidRPr="003558B2">
        <w:rPr>
          <w:rFonts w:ascii="Arial" w:hAnsi="Arial" w:cs="Arial"/>
        </w:rPr>
        <w:t xml:space="preserve"> and your patrons. It also means hard work, dedication, and lots of practical work on your part. Your training will consist of theory classes, applications of subject matters studied in the theory classes, salon management, business concepts, and the elements of personal success.</w:t>
      </w:r>
    </w:p>
    <w:p w14:paraId="60CA31F7" w14:textId="77777777" w:rsidR="005453B1" w:rsidRPr="003558B2" w:rsidRDefault="005453B1" w:rsidP="005408FA">
      <w:pPr>
        <w:ind w:firstLine="360"/>
        <w:rPr>
          <w:rFonts w:ascii="Arial" w:hAnsi="Arial" w:cs="Arial"/>
        </w:rPr>
      </w:pPr>
    </w:p>
    <w:p w14:paraId="47EBC073" w14:textId="77777777" w:rsidR="005453B1" w:rsidRPr="003558B2" w:rsidRDefault="005453B1" w:rsidP="005408FA">
      <w:pPr>
        <w:ind w:firstLine="360"/>
        <w:rPr>
          <w:rFonts w:ascii="Arial" w:hAnsi="Arial" w:cs="Arial"/>
        </w:rPr>
      </w:pPr>
      <w:r w:rsidRPr="003558B2">
        <w:rPr>
          <w:rFonts w:ascii="Arial" w:hAnsi="Arial" w:cs="Arial"/>
        </w:rPr>
        <w:t>The training you will receive will allow you to obtain an entry-level position in the beauty industry. The real experience and the advancements in this industry will depend on your own efforts once you work in the beauty field.</w:t>
      </w:r>
    </w:p>
    <w:p w14:paraId="3A42CEF3" w14:textId="77777777" w:rsidR="005453B1" w:rsidRPr="003558B2" w:rsidRDefault="005453B1" w:rsidP="005408FA">
      <w:pPr>
        <w:ind w:firstLine="360"/>
        <w:rPr>
          <w:rFonts w:ascii="Arial" w:hAnsi="Arial" w:cs="Arial"/>
        </w:rPr>
      </w:pPr>
    </w:p>
    <w:p w14:paraId="300A0B95" w14:textId="77777777" w:rsidR="005453B1" w:rsidRDefault="005453B1" w:rsidP="005408FA">
      <w:pPr>
        <w:ind w:firstLine="360"/>
        <w:rPr>
          <w:rFonts w:ascii="Arial" w:hAnsi="Arial" w:cs="Arial"/>
        </w:rPr>
      </w:pPr>
      <w:r w:rsidRPr="003558B2">
        <w:rPr>
          <w:rFonts w:ascii="Arial" w:hAnsi="Arial" w:cs="Arial"/>
        </w:rPr>
        <w:t xml:space="preserve">It is a pleasure to have you join us at </w:t>
      </w:r>
      <w:r>
        <w:rPr>
          <w:rFonts w:ascii="Arial" w:hAnsi="Arial" w:cs="Arial"/>
        </w:rPr>
        <w:t>Modern Beauty Academy</w:t>
      </w:r>
      <w:r w:rsidRPr="003558B2">
        <w:rPr>
          <w:rFonts w:ascii="Arial" w:hAnsi="Arial" w:cs="Arial"/>
        </w:rPr>
        <w:t>. The degree of your success will depend on the effort you are willing to apply during the entire course of your training.</w:t>
      </w:r>
    </w:p>
    <w:p w14:paraId="0C6B1BAA" w14:textId="77777777" w:rsidR="005453B1" w:rsidRPr="003558B2" w:rsidRDefault="005453B1" w:rsidP="005408FA">
      <w:pPr>
        <w:ind w:firstLine="360"/>
        <w:rPr>
          <w:rFonts w:ascii="Arial" w:hAnsi="Arial" w:cs="Arial"/>
        </w:rPr>
      </w:pPr>
    </w:p>
    <w:p w14:paraId="0410F5A5" w14:textId="77777777" w:rsidR="005453B1" w:rsidRPr="003558B2" w:rsidRDefault="005453B1" w:rsidP="005408FA">
      <w:pPr>
        <w:ind w:firstLine="360"/>
        <w:rPr>
          <w:rFonts w:ascii="Arial" w:hAnsi="Arial" w:cs="Arial"/>
        </w:rPr>
      </w:pPr>
      <w:r w:rsidRPr="003558B2">
        <w:rPr>
          <w:rFonts w:ascii="Arial" w:hAnsi="Arial" w:cs="Arial"/>
        </w:rPr>
        <w:t>Again, welcome to</w:t>
      </w:r>
      <w:r>
        <w:rPr>
          <w:rFonts w:ascii="Arial" w:hAnsi="Arial" w:cs="Arial"/>
        </w:rPr>
        <w:t xml:space="preserve"> </w:t>
      </w:r>
      <w:r w:rsidRPr="00850541">
        <w:rPr>
          <w:rFonts w:ascii="Arial" w:hAnsi="Arial" w:cs="Arial"/>
          <w:bCs/>
        </w:rPr>
        <w:t>Modern</w:t>
      </w:r>
      <w:r>
        <w:rPr>
          <w:rFonts w:ascii="Arial" w:hAnsi="Arial" w:cs="Arial"/>
          <w:bCs/>
        </w:rPr>
        <w:t xml:space="preserve"> </w:t>
      </w:r>
      <w:r w:rsidRPr="00850541">
        <w:rPr>
          <w:rFonts w:ascii="Arial" w:hAnsi="Arial" w:cs="Arial"/>
          <w:bCs/>
        </w:rPr>
        <w:t>Beauty</w:t>
      </w:r>
      <w:r>
        <w:rPr>
          <w:rFonts w:ascii="Arial" w:hAnsi="Arial" w:cs="Arial"/>
          <w:bCs/>
        </w:rPr>
        <w:t xml:space="preserve"> </w:t>
      </w:r>
      <w:r w:rsidRPr="00850541">
        <w:rPr>
          <w:rFonts w:ascii="Arial" w:hAnsi="Arial" w:cs="Arial"/>
          <w:bCs/>
        </w:rPr>
        <w:t>Academy</w:t>
      </w:r>
      <w:r w:rsidRPr="003558B2">
        <w:rPr>
          <w:rFonts w:ascii="Arial" w:hAnsi="Arial" w:cs="Arial"/>
        </w:rPr>
        <w:t>. The entire staff wishes you a successful career in the beauty business world.</w:t>
      </w:r>
    </w:p>
    <w:p w14:paraId="19AC66DA" w14:textId="77777777" w:rsidR="005453B1" w:rsidRPr="00E056CD" w:rsidRDefault="005453B1" w:rsidP="005408FA">
      <w:pPr>
        <w:rPr>
          <w:rFonts w:ascii="Arial" w:hAnsi="Arial" w:cs="Arial"/>
        </w:rPr>
      </w:pPr>
    </w:p>
    <w:p w14:paraId="05F27D9C" w14:textId="77777777" w:rsidR="005453B1" w:rsidRPr="00E056CD" w:rsidRDefault="005453B1" w:rsidP="005408FA">
      <w:pPr>
        <w:rPr>
          <w:rFonts w:ascii="Arial" w:hAnsi="Arial" w:cs="Arial"/>
        </w:rPr>
      </w:pPr>
      <w:r w:rsidRPr="00E056CD">
        <w:rPr>
          <w:rFonts w:ascii="Arial" w:hAnsi="Arial" w:cs="Arial"/>
        </w:rPr>
        <w:t>Sincerely,</w:t>
      </w:r>
    </w:p>
    <w:p w14:paraId="42C976EE" w14:textId="69E846C0" w:rsidR="005453B1" w:rsidRPr="00E168B6" w:rsidRDefault="005453B1" w:rsidP="005408FA">
      <w:pPr>
        <w:rPr>
          <w:rFonts w:ascii="Kunstler Script" w:hAnsi="Kunstler Script" w:cs="Arial"/>
          <w:sz w:val="48"/>
          <w:szCs w:val="48"/>
        </w:rPr>
      </w:pPr>
      <w:r w:rsidRPr="00E168B6">
        <w:rPr>
          <w:rFonts w:ascii="Kunstler Script" w:hAnsi="Kunstler Script" w:cs="Arial"/>
          <w:sz w:val="48"/>
          <w:szCs w:val="48"/>
        </w:rPr>
        <w:t>Li</w:t>
      </w:r>
      <w:r w:rsidR="00E168B6" w:rsidRPr="00E168B6">
        <w:rPr>
          <w:rFonts w:ascii="Kunstler Script" w:hAnsi="Kunstler Script" w:cs="Arial"/>
          <w:sz w:val="48"/>
          <w:szCs w:val="48"/>
        </w:rPr>
        <w:t>nda M. Davis</w:t>
      </w:r>
    </w:p>
    <w:p w14:paraId="45E45736" w14:textId="77777777" w:rsidR="005453B1" w:rsidRDefault="005453B1" w:rsidP="005408FA">
      <w:pPr>
        <w:rPr>
          <w:rFonts w:ascii="Arial" w:hAnsi="Arial" w:cs="Arial"/>
          <w:b/>
          <w:szCs w:val="20"/>
          <w:u w:val="single"/>
        </w:rPr>
      </w:pPr>
      <w:r w:rsidRPr="00E056CD">
        <w:rPr>
          <w:rFonts w:ascii="Arial" w:hAnsi="Arial" w:cs="Arial"/>
        </w:rPr>
        <w:t>President of Modern</w:t>
      </w:r>
      <w:r>
        <w:rPr>
          <w:rFonts w:ascii="Arial" w:hAnsi="Arial" w:cs="Arial"/>
        </w:rPr>
        <w:t xml:space="preserve"> </w:t>
      </w:r>
      <w:r w:rsidRPr="00E056CD">
        <w:rPr>
          <w:rFonts w:ascii="Arial" w:hAnsi="Arial" w:cs="Arial"/>
        </w:rPr>
        <w:t>Beauty</w:t>
      </w:r>
      <w:r>
        <w:rPr>
          <w:rFonts w:ascii="Arial" w:hAnsi="Arial" w:cs="Arial"/>
        </w:rPr>
        <w:t xml:space="preserve"> </w:t>
      </w:r>
      <w:r w:rsidRPr="00E056CD">
        <w:rPr>
          <w:rFonts w:ascii="Arial" w:hAnsi="Arial" w:cs="Arial"/>
        </w:rPr>
        <w:t>Academy</w:t>
      </w:r>
    </w:p>
    <w:p w14:paraId="0C9AB750" w14:textId="77777777" w:rsidR="00EF5A6C" w:rsidRDefault="00EF5A6C" w:rsidP="00E0157B">
      <w:pPr>
        <w:jc w:val="center"/>
        <w:rPr>
          <w:rFonts w:ascii="Arial" w:hAnsi="Arial" w:cs="Arial"/>
          <w:b/>
          <w:bCs/>
        </w:rPr>
      </w:pPr>
    </w:p>
    <w:p w14:paraId="1F3AFC75" w14:textId="789176D7" w:rsidR="00EF5A6C" w:rsidRDefault="00EF5A6C" w:rsidP="00EF5A6C">
      <w:pPr>
        <w:rPr>
          <w:sz w:val="22"/>
          <w:szCs w:val="22"/>
        </w:rPr>
      </w:pPr>
    </w:p>
    <w:p w14:paraId="6BF4354A" w14:textId="77777777" w:rsidR="004B5535" w:rsidRDefault="004B5535" w:rsidP="001A413D">
      <w:pPr>
        <w:pStyle w:val="Heading1"/>
        <w:jc w:val="center"/>
        <w:rPr>
          <w:b/>
          <w:bCs/>
          <w:u w:val="single"/>
        </w:rPr>
      </w:pPr>
    </w:p>
    <w:p w14:paraId="74D9E151" w14:textId="5197F3F2" w:rsidR="002B6CDC" w:rsidRPr="001A413D" w:rsidRDefault="00C221F7" w:rsidP="001A413D">
      <w:pPr>
        <w:pStyle w:val="Heading1"/>
        <w:jc w:val="center"/>
        <w:rPr>
          <w:b/>
          <w:bCs/>
          <w:u w:val="single"/>
        </w:rPr>
      </w:pPr>
      <w:bookmarkStart w:id="2" w:name="_Toc122680153"/>
      <w:r w:rsidRPr="001A413D">
        <w:rPr>
          <w:b/>
          <w:bCs/>
          <w:u w:val="single"/>
        </w:rPr>
        <w:lastRenderedPageBreak/>
        <w:t>MISSION STATEMENT</w:t>
      </w:r>
      <w:bookmarkEnd w:id="2"/>
    </w:p>
    <w:p w14:paraId="51E68D29" w14:textId="14C24C0B" w:rsidR="00E0157B" w:rsidRDefault="00E0157B" w:rsidP="00E0157B">
      <w:pPr>
        <w:rPr>
          <w:rFonts w:ascii="Arial" w:hAnsi="Arial" w:cs="Arial"/>
        </w:rPr>
      </w:pPr>
    </w:p>
    <w:p w14:paraId="7CEBF5EB" w14:textId="5A5B089E" w:rsidR="00E0157B" w:rsidRDefault="00E0157B" w:rsidP="00E0157B">
      <w:pPr>
        <w:rPr>
          <w:rFonts w:ascii="Arial" w:hAnsi="Arial" w:cs="Arial"/>
        </w:rPr>
      </w:pPr>
      <w:r>
        <w:rPr>
          <w:rFonts w:ascii="Arial" w:hAnsi="Arial" w:cs="Arial"/>
        </w:rPr>
        <w:t>Modern Beauty Academy is dedicated to student success by enriching lives and cultivating professionals through innovative, personalized post-secondary education that will prepare students to pass the California State Board licensing examinations and prepare them for future employment.</w:t>
      </w:r>
    </w:p>
    <w:p w14:paraId="71667B13" w14:textId="038C7467" w:rsidR="00E7641F" w:rsidRDefault="00E7641F" w:rsidP="00E0157B">
      <w:pPr>
        <w:rPr>
          <w:rFonts w:ascii="Arial" w:hAnsi="Arial" w:cs="Arial"/>
        </w:rPr>
      </w:pPr>
    </w:p>
    <w:p w14:paraId="28758FD5" w14:textId="6E7B8ACC" w:rsidR="00E7641F" w:rsidRPr="001A413D" w:rsidRDefault="00E7641F" w:rsidP="001A413D">
      <w:pPr>
        <w:pStyle w:val="Heading1"/>
        <w:jc w:val="center"/>
        <w:rPr>
          <w:b/>
          <w:bCs/>
          <w:u w:val="single"/>
        </w:rPr>
      </w:pPr>
      <w:bookmarkStart w:id="3" w:name="_Toc122680154"/>
      <w:r w:rsidRPr="001A413D">
        <w:rPr>
          <w:b/>
          <w:bCs/>
          <w:u w:val="single"/>
        </w:rPr>
        <w:t xml:space="preserve">HISTORY </w:t>
      </w:r>
      <w:r w:rsidR="00E329F7">
        <w:rPr>
          <w:b/>
          <w:bCs/>
          <w:u w:val="single"/>
        </w:rPr>
        <w:t>&amp;</w:t>
      </w:r>
      <w:r w:rsidRPr="001A413D">
        <w:rPr>
          <w:b/>
          <w:bCs/>
          <w:u w:val="single"/>
        </w:rPr>
        <w:t xml:space="preserve"> OWNERSHIP</w:t>
      </w:r>
      <w:bookmarkEnd w:id="3"/>
    </w:p>
    <w:p w14:paraId="411B96CD" w14:textId="77777777" w:rsidR="00E7641F" w:rsidRDefault="00E7641F" w:rsidP="00E7641F">
      <w:pPr>
        <w:jc w:val="center"/>
        <w:rPr>
          <w:rFonts w:ascii="Arial" w:hAnsi="Arial" w:cs="Arial"/>
          <w:b/>
          <w:bCs/>
        </w:rPr>
      </w:pPr>
    </w:p>
    <w:p w14:paraId="5A7507B2" w14:textId="77777777" w:rsidR="00E7641F" w:rsidRDefault="00E7641F" w:rsidP="00E7641F">
      <w:pPr>
        <w:rPr>
          <w:rFonts w:ascii="Arial" w:hAnsi="Arial" w:cs="Arial"/>
        </w:rPr>
      </w:pPr>
      <w:r>
        <w:rPr>
          <w:rFonts w:ascii="Arial" w:hAnsi="Arial" w:cs="Arial"/>
        </w:rPr>
        <w:t>Modern Beauty Academy is owned and operated by Linda M. Davis and has been a California Corporation under D &amp; N Beauty Schools, Inc. since 1961.  In these many years of operation, the school has earned a reputation of excellence and quality of education.</w:t>
      </w:r>
    </w:p>
    <w:p w14:paraId="3E5A477E" w14:textId="77777777" w:rsidR="00E7641F" w:rsidRDefault="00E7641F" w:rsidP="00E0157B">
      <w:pPr>
        <w:rPr>
          <w:rFonts w:ascii="Arial" w:hAnsi="Arial" w:cs="Arial"/>
        </w:rPr>
      </w:pPr>
    </w:p>
    <w:p w14:paraId="1168B32A" w14:textId="56488719" w:rsidR="00E0157B" w:rsidRPr="0085145D" w:rsidRDefault="00C221F7" w:rsidP="0085145D">
      <w:pPr>
        <w:pStyle w:val="Heading1"/>
        <w:jc w:val="center"/>
        <w:rPr>
          <w:b/>
          <w:bCs/>
          <w:u w:val="single"/>
        </w:rPr>
      </w:pPr>
      <w:bookmarkStart w:id="4" w:name="_Toc122680155"/>
      <w:r w:rsidRPr="0085145D">
        <w:rPr>
          <w:b/>
          <w:bCs/>
          <w:u w:val="single"/>
        </w:rPr>
        <w:t>FACILITIES</w:t>
      </w:r>
      <w:bookmarkEnd w:id="4"/>
    </w:p>
    <w:p w14:paraId="1DEEC58E" w14:textId="6C1DA5E9" w:rsidR="00E0157B" w:rsidRDefault="00E0157B" w:rsidP="00E0157B">
      <w:pPr>
        <w:jc w:val="center"/>
        <w:rPr>
          <w:rFonts w:ascii="Arial" w:hAnsi="Arial" w:cs="Arial"/>
          <w:b/>
          <w:bCs/>
        </w:rPr>
      </w:pPr>
    </w:p>
    <w:p w14:paraId="4872C6DE" w14:textId="1E691105" w:rsidR="00E0157B" w:rsidRDefault="00E0157B" w:rsidP="00E0157B">
      <w:pPr>
        <w:rPr>
          <w:rFonts w:ascii="Arial" w:hAnsi="Arial" w:cs="Arial"/>
        </w:rPr>
      </w:pPr>
      <w:r>
        <w:rPr>
          <w:rFonts w:ascii="Arial" w:hAnsi="Arial" w:cs="Arial"/>
        </w:rPr>
        <w:t>All school classes and programs will be held at:</w:t>
      </w:r>
    </w:p>
    <w:p w14:paraId="3FBEBA5E" w14:textId="130081EA" w:rsidR="00E0157B" w:rsidRDefault="00E0157B" w:rsidP="00E0157B">
      <w:pPr>
        <w:rPr>
          <w:rFonts w:ascii="Arial" w:hAnsi="Arial" w:cs="Arial"/>
        </w:rPr>
      </w:pPr>
    </w:p>
    <w:p w14:paraId="1584B8B7" w14:textId="276C509F" w:rsidR="00E0157B" w:rsidRDefault="00E0157B" w:rsidP="00E0157B">
      <w:pPr>
        <w:jc w:val="center"/>
        <w:rPr>
          <w:rFonts w:ascii="Arial" w:hAnsi="Arial" w:cs="Arial"/>
        </w:rPr>
      </w:pPr>
      <w:r>
        <w:rPr>
          <w:rFonts w:ascii="Arial" w:hAnsi="Arial" w:cs="Arial"/>
        </w:rPr>
        <w:t>Modern Beauty Academy</w:t>
      </w:r>
    </w:p>
    <w:p w14:paraId="015D9C09" w14:textId="235E0DF6" w:rsidR="00E0157B" w:rsidRDefault="00E0157B" w:rsidP="00E0157B">
      <w:pPr>
        <w:jc w:val="center"/>
        <w:rPr>
          <w:rFonts w:ascii="Arial" w:hAnsi="Arial" w:cs="Arial"/>
        </w:rPr>
      </w:pPr>
      <w:r>
        <w:rPr>
          <w:rFonts w:ascii="Arial" w:hAnsi="Arial" w:cs="Arial"/>
        </w:rPr>
        <w:t>699 South “C” Street</w:t>
      </w:r>
    </w:p>
    <w:p w14:paraId="6A4A5860" w14:textId="7FEC1C17" w:rsidR="00E0157B" w:rsidRDefault="00E0157B" w:rsidP="00E0157B">
      <w:pPr>
        <w:jc w:val="center"/>
        <w:rPr>
          <w:rFonts w:ascii="Arial" w:hAnsi="Arial" w:cs="Arial"/>
        </w:rPr>
      </w:pPr>
      <w:r>
        <w:rPr>
          <w:rFonts w:ascii="Arial" w:hAnsi="Arial" w:cs="Arial"/>
        </w:rPr>
        <w:t>Oxnard, CA  93030</w:t>
      </w:r>
    </w:p>
    <w:p w14:paraId="1FFE8862" w14:textId="02C2CBFB" w:rsidR="00E0157B" w:rsidRDefault="00E0157B" w:rsidP="00E0157B">
      <w:pPr>
        <w:jc w:val="center"/>
        <w:rPr>
          <w:rFonts w:ascii="Arial" w:hAnsi="Arial" w:cs="Arial"/>
        </w:rPr>
      </w:pPr>
    </w:p>
    <w:p w14:paraId="65CC764C" w14:textId="76926D2B" w:rsidR="00E0157B" w:rsidRDefault="00E0157B" w:rsidP="00E0157B">
      <w:pPr>
        <w:rPr>
          <w:rFonts w:ascii="Arial" w:hAnsi="Arial" w:cs="Arial"/>
        </w:rPr>
      </w:pPr>
      <w:r w:rsidRPr="00462D1D">
        <w:rPr>
          <w:rFonts w:ascii="Arial" w:hAnsi="Arial" w:cs="Arial"/>
        </w:rPr>
        <w:t>Instruction is provided within a two</w:t>
      </w:r>
      <w:r>
        <w:rPr>
          <w:rFonts w:ascii="Arial" w:hAnsi="Arial" w:cs="Arial"/>
        </w:rPr>
        <w:t>-</w:t>
      </w:r>
      <w:r w:rsidRPr="00462D1D">
        <w:rPr>
          <w:rFonts w:ascii="Arial" w:hAnsi="Arial" w:cs="Arial"/>
        </w:rPr>
        <w:t>story 11,776 sq. foot air-conditioned, modern, two-story facility with many benefits for our staff and students. Our school simulates salon conditions to help our students “learn-by-doing</w:t>
      </w:r>
      <w:r w:rsidR="009E1C41">
        <w:rPr>
          <w:rFonts w:ascii="Arial" w:hAnsi="Arial" w:cs="Arial"/>
        </w:rPr>
        <w:t>”</w:t>
      </w:r>
      <w:r w:rsidRPr="00462D1D">
        <w:rPr>
          <w:rFonts w:ascii="Arial" w:hAnsi="Arial" w:cs="Arial"/>
        </w:rPr>
        <w:t xml:space="preserve"> with modern equipment and a variety of supplies that help enhance the students’ product knowledge. A video library is available to the students for additional education.  Each student uses a locker for their private articles.  Our facility has an occupancy level accommodating 100 students at any one time.  </w:t>
      </w:r>
    </w:p>
    <w:p w14:paraId="7A5E1161" w14:textId="77777777" w:rsidR="00E0157B" w:rsidRDefault="00E0157B" w:rsidP="00E0157B">
      <w:pPr>
        <w:rPr>
          <w:rFonts w:ascii="Arial" w:hAnsi="Arial" w:cs="Arial"/>
        </w:rPr>
      </w:pPr>
    </w:p>
    <w:p w14:paraId="411ED050" w14:textId="77777777" w:rsidR="00E0157B" w:rsidRDefault="00E0157B" w:rsidP="00E0157B">
      <w:pPr>
        <w:rPr>
          <w:rFonts w:ascii="Arial" w:hAnsi="Arial" w:cs="Arial"/>
        </w:rPr>
      </w:pPr>
      <w:r w:rsidRPr="00462D1D">
        <w:rPr>
          <w:rFonts w:ascii="Arial" w:hAnsi="Arial" w:cs="Arial"/>
        </w:rPr>
        <w:t xml:space="preserve">Prospective enrollees are required to visit the physical facilities of the school, </w:t>
      </w:r>
      <w:proofErr w:type="gramStart"/>
      <w:r w:rsidRPr="00462D1D">
        <w:rPr>
          <w:rFonts w:ascii="Arial" w:hAnsi="Arial" w:cs="Arial"/>
        </w:rPr>
        <w:t>review</w:t>
      </w:r>
      <w:proofErr w:type="gramEnd"/>
      <w:r w:rsidRPr="00462D1D">
        <w:rPr>
          <w:rFonts w:ascii="Arial" w:hAnsi="Arial" w:cs="Arial"/>
        </w:rPr>
        <w:t xml:space="preserve"> and sign (4 times) the “Institutional Performance Fact Sheet” read the catalog and to discuss personal, educational and occupational plans with school personnel before enrolling, attending class or signing enrollment agreements.  </w:t>
      </w:r>
    </w:p>
    <w:p w14:paraId="34869469" w14:textId="77777777" w:rsidR="00E0157B" w:rsidRDefault="00E0157B" w:rsidP="00E0157B">
      <w:pPr>
        <w:rPr>
          <w:rFonts w:ascii="Arial" w:hAnsi="Arial" w:cs="Arial"/>
        </w:rPr>
      </w:pPr>
    </w:p>
    <w:p w14:paraId="0D25AC8B" w14:textId="77777777" w:rsidR="008F5B11" w:rsidRDefault="00E0157B" w:rsidP="00E0157B">
      <w:pPr>
        <w:rPr>
          <w:rFonts w:ascii="Arial" w:hAnsi="Arial" w:cs="Arial"/>
        </w:rPr>
      </w:pPr>
      <w:r w:rsidRPr="00462D1D">
        <w:rPr>
          <w:rFonts w:ascii="Arial" w:hAnsi="Arial" w:cs="Arial"/>
        </w:rPr>
        <w:t>Modern</w:t>
      </w:r>
      <w:r>
        <w:rPr>
          <w:rFonts w:ascii="Arial" w:hAnsi="Arial" w:cs="Arial"/>
        </w:rPr>
        <w:t xml:space="preserve"> </w:t>
      </w:r>
      <w:r w:rsidRPr="00462D1D">
        <w:rPr>
          <w:rFonts w:ascii="Arial" w:hAnsi="Arial" w:cs="Arial"/>
        </w:rPr>
        <w:t>Beauty</w:t>
      </w:r>
      <w:r>
        <w:rPr>
          <w:rFonts w:ascii="Arial" w:hAnsi="Arial" w:cs="Arial"/>
        </w:rPr>
        <w:t xml:space="preserve"> </w:t>
      </w:r>
      <w:r w:rsidRPr="00462D1D">
        <w:rPr>
          <w:rFonts w:ascii="Arial" w:hAnsi="Arial" w:cs="Arial"/>
        </w:rPr>
        <w:t xml:space="preserve">Academy participates in some Title IV Programs to assist student to meet educational expenses. For information on those programs, see the financial aid section of this catalog. </w:t>
      </w:r>
    </w:p>
    <w:p w14:paraId="69A09A9B" w14:textId="77777777" w:rsidR="008F5B11" w:rsidRDefault="008F5B11" w:rsidP="00E0157B">
      <w:pPr>
        <w:rPr>
          <w:rFonts w:ascii="Arial" w:hAnsi="Arial" w:cs="Arial"/>
        </w:rPr>
      </w:pPr>
    </w:p>
    <w:p w14:paraId="5D390824" w14:textId="14120A58" w:rsidR="00E0157B" w:rsidRDefault="00E0157B" w:rsidP="00E0157B">
      <w:pPr>
        <w:rPr>
          <w:rFonts w:ascii="Arial" w:hAnsi="Arial" w:cs="Arial"/>
        </w:rPr>
      </w:pPr>
      <w:r w:rsidRPr="00462D1D">
        <w:rPr>
          <w:rFonts w:ascii="Arial" w:hAnsi="Arial" w:cs="Arial"/>
        </w:rPr>
        <w:t>Modern</w:t>
      </w:r>
      <w:r>
        <w:rPr>
          <w:rFonts w:ascii="Arial" w:hAnsi="Arial" w:cs="Arial"/>
        </w:rPr>
        <w:t xml:space="preserve"> </w:t>
      </w:r>
      <w:r w:rsidRPr="00462D1D">
        <w:rPr>
          <w:rFonts w:ascii="Arial" w:hAnsi="Arial" w:cs="Arial"/>
        </w:rPr>
        <w:t>Beauty</w:t>
      </w:r>
      <w:r>
        <w:rPr>
          <w:rFonts w:ascii="Arial" w:hAnsi="Arial" w:cs="Arial"/>
        </w:rPr>
        <w:t xml:space="preserve"> </w:t>
      </w:r>
      <w:r w:rsidRPr="00462D1D">
        <w:rPr>
          <w:rFonts w:ascii="Arial" w:hAnsi="Arial" w:cs="Arial"/>
        </w:rPr>
        <w:t>Academy does NOT recruit students already attending or admitted to another school offering a similar program of study.</w:t>
      </w:r>
    </w:p>
    <w:p w14:paraId="030EEEAF" w14:textId="77777777" w:rsidR="00174C1F" w:rsidRDefault="00174C1F" w:rsidP="00E7641F">
      <w:pPr>
        <w:jc w:val="center"/>
        <w:rPr>
          <w:rFonts w:ascii="Arial" w:hAnsi="Arial" w:cs="Arial"/>
          <w:b/>
          <w:bCs/>
          <w:u w:val="single"/>
        </w:rPr>
      </w:pPr>
    </w:p>
    <w:p w14:paraId="580C2EF5" w14:textId="757E3395" w:rsidR="00275C6A" w:rsidRDefault="00143B48" w:rsidP="00275C6A">
      <w:pPr>
        <w:pStyle w:val="Heading1"/>
        <w:ind w:left="2160" w:hanging="2160"/>
      </w:pPr>
      <w:bookmarkStart w:id="5" w:name="_Toc57826361"/>
      <w:bookmarkStart w:id="6" w:name="_Toc57826428"/>
      <w:bookmarkStart w:id="7" w:name="_Toc57826502"/>
      <w:bookmarkStart w:id="8" w:name="_Toc57828430"/>
      <w:bookmarkStart w:id="9" w:name="_Toc57885666"/>
      <w:bookmarkStart w:id="10" w:name="_Toc58239434"/>
      <w:bookmarkStart w:id="11" w:name="_Toc58240628"/>
      <w:bookmarkStart w:id="12" w:name="_Toc69737975"/>
      <w:bookmarkStart w:id="13" w:name="_Toc75772985"/>
      <w:bookmarkStart w:id="14" w:name="_Toc117505196"/>
      <w:bookmarkStart w:id="15" w:name="_Toc120787967"/>
      <w:bookmarkStart w:id="16" w:name="_Toc122680156"/>
      <w:r w:rsidRPr="00DA0A21">
        <w:rPr>
          <w:bCs/>
          <w:u w:val="single"/>
        </w:rPr>
        <w:t>Handicapped</w:t>
      </w:r>
      <w:r w:rsidR="00275C6A" w:rsidRPr="00DA0A21">
        <w:rPr>
          <w:bCs/>
        </w:rPr>
        <w:t xml:space="preserve"> -</w:t>
      </w:r>
      <w:r w:rsidR="00275C6A">
        <w:rPr>
          <w:b/>
        </w:rPr>
        <w:t xml:space="preserve"> </w:t>
      </w:r>
      <w:r w:rsidRPr="00462D1D">
        <w:t>Modern Beauty Academy has access by persons in</w:t>
      </w:r>
      <w:bookmarkEnd w:id="5"/>
      <w:bookmarkEnd w:id="6"/>
      <w:bookmarkEnd w:id="7"/>
      <w:bookmarkEnd w:id="8"/>
      <w:bookmarkEnd w:id="9"/>
      <w:bookmarkEnd w:id="10"/>
      <w:bookmarkEnd w:id="11"/>
      <w:bookmarkEnd w:id="12"/>
      <w:bookmarkEnd w:id="13"/>
      <w:bookmarkEnd w:id="14"/>
      <w:bookmarkEnd w:id="15"/>
      <w:bookmarkEnd w:id="16"/>
    </w:p>
    <w:p w14:paraId="49B1E06C" w14:textId="77777777" w:rsidR="00275C6A" w:rsidRDefault="00143B48" w:rsidP="00275C6A">
      <w:pPr>
        <w:pStyle w:val="Heading1"/>
        <w:ind w:left="2160" w:hanging="2160"/>
      </w:pPr>
      <w:bookmarkStart w:id="17" w:name="_Toc57825858"/>
      <w:bookmarkStart w:id="18" w:name="_Toc57826362"/>
      <w:bookmarkStart w:id="19" w:name="_Toc57826429"/>
      <w:bookmarkStart w:id="20" w:name="_Toc57826503"/>
      <w:bookmarkStart w:id="21" w:name="_Toc57828431"/>
      <w:bookmarkStart w:id="22" w:name="_Toc57885667"/>
      <w:bookmarkStart w:id="23" w:name="_Toc58239435"/>
      <w:bookmarkStart w:id="24" w:name="_Toc58240629"/>
      <w:bookmarkStart w:id="25" w:name="_Toc69737976"/>
      <w:bookmarkStart w:id="26" w:name="_Toc75772986"/>
      <w:bookmarkStart w:id="27" w:name="_Toc117505197"/>
      <w:bookmarkStart w:id="28" w:name="_Toc120787968"/>
      <w:bookmarkStart w:id="29" w:name="_Toc122680157"/>
      <w:r w:rsidRPr="00462D1D">
        <w:t xml:space="preserve">wheelchairs on our lower floors only. </w:t>
      </w:r>
      <w:proofErr w:type="gramStart"/>
      <w:r w:rsidRPr="00462D1D">
        <w:t>Any and all</w:t>
      </w:r>
      <w:proofErr w:type="gramEnd"/>
      <w:r w:rsidRPr="00462D1D">
        <w:t xml:space="preserve"> educational or clinical services may be</w:t>
      </w:r>
      <w:bookmarkEnd w:id="17"/>
      <w:bookmarkEnd w:id="18"/>
      <w:bookmarkEnd w:id="19"/>
      <w:bookmarkEnd w:id="20"/>
      <w:bookmarkEnd w:id="21"/>
      <w:bookmarkEnd w:id="22"/>
      <w:bookmarkEnd w:id="23"/>
      <w:bookmarkEnd w:id="24"/>
      <w:bookmarkEnd w:id="25"/>
      <w:bookmarkEnd w:id="26"/>
      <w:bookmarkEnd w:id="27"/>
      <w:bookmarkEnd w:id="28"/>
      <w:bookmarkEnd w:id="29"/>
    </w:p>
    <w:p w14:paraId="35BE0F33" w14:textId="68D6F568" w:rsidR="00143B48" w:rsidRDefault="00143B48" w:rsidP="00275C6A">
      <w:pPr>
        <w:pStyle w:val="Heading1"/>
        <w:ind w:left="2160" w:hanging="2160"/>
      </w:pPr>
      <w:bookmarkStart w:id="30" w:name="_Toc57825859"/>
      <w:bookmarkStart w:id="31" w:name="_Toc57826363"/>
      <w:bookmarkStart w:id="32" w:name="_Toc57826430"/>
      <w:bookmarkStart w:id="33" w:name="_Toc57826504"/>
      <w:bookmarkStart w:id="34" w:name="_Toc57828432"/>
      <w:bookmarkStart w:id="35" w:name="_Toc57885668"/>
      <w:bookmarkStart w:id="36" w:name="_Toc58239436"/>
      <w:bookmarkStart w:id="37" w:name="_Toc58240630"/>
      <w:bookmarkStart w:id="38" w:name="_Toc69737977"/>
      <w:bookmarkStart w:id="39" w:name="_Toc75772987"/>
      <w:bookmarkStart w:id="40" w:name="_Toc117505198"/>
      <w:bookmarkStart w:id="41" w:name="_Toc120787969"/>
      <w:bookmarkStart w:id="42" w:name="_Toc122680158"/>
      <w:r w:rsidRPr="00462D1D">
        <w:t xml:space="preserve">taught or performed on the lower floors. Restroom </w:t>
      </w:r>
      <w:r w:rsidR="00A50650">
        <w:t xml:space="preserve">is </w:t>
      </w:r>
      <w:r w:rsidRPr="00462D1D">
        <w:t>handicap accessible.</w:t>
      </w:r>
      <w:bookmarkEnd w:id="30"/>
      <w:bookmarkEnd w:id="31"/>
      <w:bookmarkEnd w:id="32"/>
      <w:bookmarkEnd w:id="33"/>
      <w:bookmarkEnd w:id="34"/>
      <w:bookmarkEnd w:id="35"/>
      <w:bookmarkEnd w:id="36"/>
      <w:bookmarkEnd w:id="37"/>
      <w:bookmarkEnd w:id="38"/>
      <w:bookmarkEnd w:id="39"/>
      <w:bookmarkEnd w:id="40"/>
      <w:bookmarkEnd w:id="41"/>
      <w:bookmarkEnd w:id="42"/>
      <w:r w:rsidRPr="00462D1D">
        <w:t xml:space="preserve"> </w:t>
      </w:r>
    </w:p>
    <w:p w14:paraId="70977399" w14:textId="77777777" w:rsidR="005408FA" w:rsidRDefault="005408FA" w:rsidP="00E7641F">
      <w:pPr>
        <w:jc w:val="center"/>
        <w:rPr>
          <w:rFonts w:ascii="Arial" w:hAnsi="Arial" w:cs="Arial"/>
          <w:b/>
          <w:bCs/>
          <w:u w:val="single"/>
        </w:rPr>
      </w:pPr>
    </w:p>
    <w:p w14:paraId="0E48C9BB" w14:textId="77777777" w:rsidR="006C766A" w:rsidRDefault="006C766A" w:rsidP="0085145D">
      <w:pPr>
        <w:pStyle w:val="Heading1"/>
        <w:jc w:val="center"/>
        <w:rPr>
          <w:b/>
          <w:bCs/>
          <w:u w:val="single"/>
        </w:rPr>
      </w:pPr>
    </w:p>
    <w:p w14:paraId="6F307095" w14:textId="77777777" w:rsidR="006C766A" w:rsidRDefault="006C766A" w:rsidP="0085145D">
      <w:pPr>
        <w:pStyle w:val="Heading1"/>
        <w:jc w:val="center"/>
        <w:rPr>
          <w:b/>
          <w:bCs/>
          <w:u w:val="single"/>
        </w:rPr>
      </w:pPr>
    </w:p>
    <w:p w14:paraId="511CD0DF" w14:textId="710BC40C" w:rsidR="006C766A" w:rsidRDefault="006C766A" w:rsidP="0085145D">
      <w:pPr>
        <w:pStyle w:val="Heading1"/>
        <w:jc w:val="center"/>
        <w:rPr>
          <w:b/>
          <w:bCs/>
          <w:u w:val="single"/>
        </w:rPr>
      </w:pPr>
    </w:p>
    <w:p w14:paraId="6B6CEC54" w14:textId="77777777" w:rsidR="00FB1E6B" w:rsidRPr="00FB1E6B" w:rsidRDefault="00FB1E6B" w:rsidP="00FB1E6B"/>
    <w:p w14:paraId="7C8BB4A7" w14:textId="77777777" w:rsidR="006C766A" w:rsidRDefault="006C766A" w:rsidP="0085145D">
      <w:pPr>
        <w:pStyle w:val="Heading1"/>
        <w:jc w:val="center"/>
        <w:rPr>
          <w:b/>
          <w:bCs/>
          <w:u w:val="single"/>
        </w:rPr>
      </w:pPr>
    </w:p>
    <w:p w14:paraId="16C60D76" w14:textId="394822E2" w:rsidR="00E7641F" w:rsidRPr="0085145D" w:rsidRDefault="00E7641F" w:rsidP="0085145D">
      <w:pPr>
        <w:pStyle w:val="Heading1"/>
        <w:jc w:val="center"/>
        <w:rPr>
          <w:b/>
          <w:bCs/>
          <w:u w:val="single"/>
        </w:rPr>
      </w:pPr>
      <w:bookmarkStart w:id="43" w:name="_Toc58239437"/>
      <w:bookmarkStart w:id="44" w:name="_Toc122680159"/>
      <w:r w:rsidRPr="0085145D">
        <w:rPr>
          <w:b/>
          <w:bCs/>
          <w:u w:val="single"/>
        </w:rPr>
        <w:lastRenderedPageBreak/>
        <w:t xml:space="preserve">LICENSING </w:t>
      </w:r>
      <w:r w:rsidR="00E329F7">
        <w:rPr>
          <w:b/>
          <w:bCs/>
          <w:u w:val="single"/>
        </w:rPr>
        <w:t>&amp;</w:t>
      </w:r>
      <w:r w:rsidRPr="0085145D">
        <w:rPr>
          <w:b/>
          <w:bCs/>
          <w:u w:val="single"/>
        </w:rPr>
        <w:t xml:space="preserve"> APPROVALS</w:t>
      </w:r>
      <w:bookmarkEnd w:id="43"/>
      <w:bookmarkEnd w:id="44"/>
    </w:p>
    <w:p w14:paraId="23867D35" w14:textId="77777777" w:rsidR="00E7641F" w:rsidRPr="00E7641F" w:rsidRDefault="00E7641F" w:rsidP="00E7641F">
      <w:pPr>
        <w:jc w:val="center"/>
        <w:rPr>
          <w:rFonts w:ascii="Arial" w:hAnsi="Arial" w:cs="Arial"/>
          <w:b/>
          <w:bCs/>
          <w:u w:val="single"/>
        </w:rPr>
      </w:pPr>
    </w:p>
    <w:p w14:paraId="7EE440D5" w14:textId="2BE1F6CE" w:rsidR="00E7641F" w:rsidRPr="00462D1D" w:rsidRDefault="00E7641F" w:rsidP="00E7641F">
      <w:pPr>
        <w:rPr>
          <w:rFonts w:ascii="Arial" w:hAnsi="Arial" w:cs="Arial"/>
        </w:rPr>
      </w:pPr>
      <w:r w:rsidRPr="00462D1D">
        <w:rPr>
          <w:rFonts w:ascii="Arial" w:hAnsi="Arial" w:cs="Arial"/>
        </w:rPr>
        <w:t>The following are agencies which set minimum standards for our program of studies in accordance with their individual requirements:</w:t>
      </w:r>
    </w:p>
    <w:p w14:paraId="6261DAB0" w14:textId="77777777" w:rsidR="00E7641F" w:rsidRDefault="00E7641F" w:rsidP="00E7641F">
      <w:pPr>
        <w:rPr>
          <w:rFonts w:ascii="Arial" w:hAnsi="Arial" w:cs="Arial"/>
          <w:color w:val="000000"/>
        </w:rPr>
      </w:pPr>
    </w:p>
    <w:p w14:paraId="1AB0777A" w14:textId="7B11E9BD" w:rsidR="00E7641F" w:rsidRDefault="00174C1F" w:rsidP="00174C1F">
      <w:pPr>
        <w:pStyle w:val="ListParagraph"/>
        <w:numPr>
          <w:ilvl w:val="0"/>
          <w:numId w:val="20"/>
        </w:numPr>
        <w:rPr>
          <w:rFonts w:ascii="Arial" w:hAnsi="Arial" w:cs="Arial"/>
        </w:rPr>
      </w:pPr>
      <w:r>
        <w:rPr>
          <w:rFonts w:ascii="Arial" w:hAnsi="Arial" w:cs="Arial"/>
        </w:rPr>
        <w:t xml:space="preserve">Accredited </w:t>
      </w:r>
      <w:r w:rsidR="00253EBF">
        <w:rPr>
          <w:rFonts w:ascii="Arial" w:hAnsi="Arial" w:cs="Arial"/>
        </w:rPr>
        <w:t>by</w:t>
      </w:r>
      <w:r>
        <w:rPr>
          <w:rFonts w:ascii="Arial" w:hAnsi="Arial" w:cs="Arial"/>
        </w:rPr>
        <w:t xml:space="preserve"> NACCAS (The National Accrediting Commission of Career Arts and Sciences</w:t>
      </w:r>
      <w:r w:rsidR="004F7875">
        <w:rPr>
          <w:rFonts w:ascii="Arial" w:hAnsi="Arial" w:cs="Arial"/>
        </w:rPr>
        <w:t>).  Currently on probation.</w:t>
      </w:r>
    </w:p>
    <w:p w14:paraId="59B62CC0" w14:textId="572C852B" w:rsidR="00174C1F" w:rsidRDefault="00174C1F" w:rsidP="00174C1F">
      <w:pPr>
        <w:pStyle w:val="ListParagraph"/>
        <w:numPr>
          <w:ilvl w:val="0"/>
          <w:numId w:val="20"/>
        </w:numPr>
        <w:rPr>
          <w:rFonts w:ascii="Arial" w:hAnsi="Arial" w:cs="Arial"/>
        </w:rPr>
      </w:pPr>
      <w:r>
        <w:rPr>
          <w:rFonts w:ascii="Arial" w:hAnsi="Arial" w:cs="Arial"/>
        </w:rPr>
        <w:t>Approved by the U.S. Department of Education</w:t>
      </w:r>
    </w:p>
    <w:p w14:paraId="61FD9F02" w14:textId="2CC7AEB6" w:rsidR="00174C1F" w:rsidRDefault="00174C1F" w:rsidP="00174C1F">
      <w:pPr>
        <w:pStyle w:val="ListParagraph"/>
        <w:numPr>
          <w:ilvl w:val="0"/>
          <w:numId w:val="20"/>
        </w:numPr>
        <w:rPr>
          <w:rFonts w:ascii="Arial" w:hAnsi="Arial" w:cs="Arial"/>
        </w:rPr>
      </w:pPr>
      <w:r>
        <w:rPr>
          <w:rFonts w:ascii="Arial" w:hAnsi="Arial" w:cs="Arial"/>
        </w:rPr>
        <w:t>Bureau for Private Postsecondary Education (BPPE)</w:t>
      </w:r>
    </w:p>
    <w:p w14:paraId="03863B49" w14:textId="238B96B2" w:rsidR="00174C1F" w:rsidRDefault="00174C1F" w:rsidP="00174C1F">
      <w:pPr>
        <w:pStyle w:val="ListParagraph"/>
        <w:numPr>
          <w:ilvl w:val="0"/>
          <w:numId w:val="20"/>
        </w:numPr>
        <w:rPr>
          <w:rFonts w:ascii="Arial" w:hAnsi="Arial" w:cs="Arial"/>
        </w:rPr>
      </w:pPr>
      <w:r>
        <w:rPr>
          <w:rFonts w:ascii="Arial" w:hAnsi="Arial" w:cs="Arial"/>
        </w:rPr>
        <w:t>California State Board of Barbering &amp; Cosmetology (BBC)</w:t>
      </w:r>
    </w:p>
    <w:p w14:paraId="3D20FC1D" w14:textId="35915FEA" w:rsidR="00174C1F" w:rsidRDefault="00174C1F" w:rsidP="00174C1F">
      <w:pPr>
        <w:pStyle w:val="ListParagraph"/>
        <w:numPr>
          <w:ilvl w:val="0"/>
          <w:numId w:val="20"/>
        </w:numPr>
        <w:rPr>
          <w:rFonts w:ascii="Arial" w:hAnsi="Arial" w:cs="Arial"/>
        </w:rPr>
      </w:pPr>
      <w:r>
        <w:rPr>
          <w:rFonts w:ascii="Arial" w:hAnsi="Arial" w:cs="Arial"/>
        </w:rPr>
        <w:t>Workforce Development</w:t>
      </w:r>
    </w:p>
    <w:p w14:paraId="25197245" w14:textId="0C12DAE2" w:rsidR="00174C1F" w:rsidRDefault="00174C1F" w:rsidP="00174C1F">
      <w:pPr>
        <w:pStyle w:val="ListParagraph"/>
        <w:numPr>
          <w:ilvl w:val="0"/>
          <w:numId w:val="20"/>
        </w:numPr>
        <w:rPr>
          <w:rFonts w:ascii="Arial" w:hAnsi="Arial" w:cs="Arial"/>
        </w:rPr>
      </w:pPr>
      <w:r>
        <w:rPr>
          <w:rFonts w:ascii="Arial" w:hAnsi="Arial" w:cs="Arial"/>
        </w:rPr>
        <w:t>Department of Veterans Affairs (VA)</w:t>
      </w:r>
    </w:p>
    <w:p w14:paraId="4A63B7D0" w14:textId="6D77C60D" w:rsidR="00174C1F" w:rsidRPr="00174C1F" w:rsidRDefault="00174C1F" w:rsidP="00174C1F">
      <w:pPr>
        <w:pStyle w:val="ListParagraph"/>
        <w:numPr>
          <w:ilvl w:val="0"/>
          <w:numId w:val="20"/>
        </w:numPr>
        <w:rPr>
          <w:rFonts w:ascii="Arial" w:hAnsi="Arial" w:cs="Arial"/>
        </w:rPr>
      </w:pPr>
      <w:r>
        <w:rPr>
          <w:rFonts w:ascii="Arial" w:hAnsi="Arial" w:cs="Arial"/>
        </w:rPr>
        <w:t>City of Oxnard, California</w:t>
      </w:r>
    </w:p>
    <w:p w14:paraId="5076F9E5" w14:textId="10E8B02F" w:rsidR="008F5B11" w:rsidRDefault="008F5B11" w:rsidP="008F5B11">
      <w:pPr>
        <w:rPr>
          <w:rFonts w:ascii="Arial" w:hAnsi="Arial" w:cs="Arial"/>
        </w:rPr>
      </w:pPr>
    </w:p>
    <w:p w14:paraId="5CE25940" w14:textId="08A811E6" w:rsidR="00760E66" w:rsidRPr="0085145D" w:rsidRDefault="00760E66" w:rsidP="0085145D">
      <w:pPr>
        <w:pStyle w:val="Heading1"/>
        <w:jc w:val="center"/>
        <w:rPr>
          <w:b/>
          <w:bCs/>
          <w:u w:val="single"/>
        </w:rPr>
      </w:pPr>
      <w:bookmarkStart w:id="45" w:name="_Toc122680160"/>
      <w:r w:rsidRPr="0085145D">
        <w:rPr>
          <w:b/>
          <w:bCs/>
          <w:u w:val="single"/>
        </w:rPr>
        <w:t>D</w:t>
      </w:r>
      <w:r w:rsidR="00C221F7" w:rsidRPr="0085145D">
        <w:rPr>
          <w:b/>
          <w:bCs/>
          <w:u w:val="single"/>
        </w:rPr>
        <w:t>ISCLOSURE STATEMENT</w:t>
      </w:r>
      <w:bookmarkEnd w:id="45"/>
    </w:p>
    <w:p w14:paraId="1F48BDC8" w14:textId="41167E87" w:rsidR="008F5B11" w:rsidRDefault="008F5B11" w:rsidP="008F5B11">
      <w:pPr>
        <w:rPr>
          <w:rFonts w:ascii="Arial" w:hAnsi="Arial" w:cs="Arial"/>
        </w:rPr>
      </w:pPr>
    </w:p>
    <w:p w14:paraId="00099BD9" w14:textId="77777777" w:rsidR="00760E66" w:rsidRPr="00760E66" w:rsidRDefault="00760E66" w:rsidP="00760E66">
      <w:pPr>
        <w:rPr>
          <w:rFonts w:ascii="Arial" w:hAnsi="Arial" w:cs="Arial"/>
          <w:bCs/>
          <w:iCs/>
        </w:rPr>
      </w:pPr>
      <w:r w:rsidRPr="00760E66">
        <w:rPr>
          <w:rFonts w:ascii="Arial" w:hAnsi="Arial" w:cs="Arial"/>
          <w:bCs/>
          <w:iCs/>
        </w:rPr>
        <w:t xml:space="preserve">This institution is a private institution approved to operate by the California Bureau for Private Postsecondary Education. Approval to operate means the institution is compliant with the minimum standards contained in the California </w:t>
      </w:r>
      <w:r w:rsidRPr="00A50650">
        <w:rPr>
          <w:rFonts w:ascii="Arial" w:hAnsi="Arial" w:cs="Arial"/>
          <w:bCs/>
          <w:iCs/>
        </w:rPr>
        <w:t>Private Postsecondary Education Act of 2009 (as amended) and Division 7.5 of Title 5 of the California Code of Regulations.</w:t>
      </w:r>
      <w:r w:rsidRPr="00760E66">
        <w:rPr>
          <w:rFonts w:ascii="Arial" w:hAnsi="Arial" w:cs="Arial"/>
          <w:bCs/>
          <w:iCs/>
        </w:rPr>
        <w:t xml:space="preserve">  </w:t>
      </w:r>
    </w:p>
    <w:p w14:paraId="0BAC95B3" w14:textId="77777777" w:rsidR="00760E66" w:rsidRPr="00760E66" w:rsidRDefault="00760E66" w:rsidP="00760E66">
      <w:pPr>
        <w:rPr>
          <w:rFonts w:ascii="Arial" w:hAnsi="Arial" w:cs="Arial"/>
          <w:bCs/>
          <w:iCs/>
        </w:rPr>
      </w:pPr>
    </w:p>
    <w:p w14:paraId="76F79A8A" w14:textId="77777777" w:rsidR="00760E66" w:rsidRPr="00760E66" w:rsidRDefault="00760E66" w:rsidP="00760E66">
      <w:pPr>
        <w:rPr>
          <w:rFonts w:ascii="Arial" w:hAnsi="Arial" w:cs="Arial"/>
          <w:bCs/>
          <w:iCs/>
        </w:rPr>
      </w:pPr>
      <w:r w:rsidRPr="00760E66">
        <w:rPr>
          <w:rFonts w:ascii="Arial" w:hAnsi="Arial" w:cs="Arial"/>
          <w:bCs/>
          <w:iCs/>
        </w:rPr>
        <w:t>Modern Beauty Academy has never filed for bankruptcy, operated as a debtor in possession or had a petition of bankruptcy filed against them under Federal law.</w:t>
      </w:r>
    </w:p>
    <w:p w14:paraId="13F09591" w14:textId="77777777" w:rsidR="00760E66" w:rsidRPr="00760E66" w:rsidRDefault="00760E66" w:rsidP="00760E66">
      <w:pPr>
        <w:rPr>
          <w:rFonts w:ascii="Arial" w:hAnsi="Arial" w:cs="Arial"/>
          <w:iCs/>
        </w:rPr>
      </w:pPr>
    </w:p>
    <w:p w14:paraId="0FA69FA4" w14:textId="77777777" w:rsidR="00760E66" w:rsidRPr="00760E66" w:rsidRDefault="00760E66" w:rsidP="00760E66">
      <w:pPr>
        <w:rPr>
          <w:rFonts w:ascii="Arial" w:hAnsi="Arial" w:cs="Arial"/>
          <w:iCs/>
        </w:rPr>
      </w:pPr>
      <w:r w:rsidRPr="00760E66">
        <w:rPr>
          <w:rFonts w:ascii="Arial" w:hAnsi="Arial" w:cs="Arial"/>
          <w:iCs/>
        </w:rPr>
        <w:t>The Bureau has approved the following courses offered by Modern Beauty Academy:</w:t>
      </w:r>
    </w:p>
    <w:p w14:paraId="06470064" w14:textId="77777777" w:rsidR="00760E66" w:rsidRPr="00760E66" w:rsidRDefault="00760E66" w:rsidP="00760E66">
      <w:pPr>
        <w:tabs>
          <w:tab w:val="decimal" w:pos="5760"/>
        </w:tabs>
        <w:ind w:left="2160"/>
        <w:rPr>
          <w:rFonts w:ascii="Arial" w:hAnsi="Arial" w:cs="Arial"/>
          <w:iCs/>
        </w:rPr>
      </w:pPr>
    </w:p>
    <w:p w14:paraId="6CE6BD70" w14:textId="343000A5" w:rsidR="00760E66" w:rsidRDefault="00760E66" w:rsidP="00760E66">
      <w:pPr>
        <w:tabs>
          <w:tab w:val="decimal" w:pos="5760"/>
        </w:tabs>
        <w:ind w:left="2160"/>
        <w:rPr>
          <w:rFonts w:ascii="Arial" w:hAnsi="Arial" w:cs="Arial"/>
          <w:iCs/>
        </w:rPr>
      </w:pPr>
      <w:r w:rsidRPr="00760E66">
        <w:rPr>
          <w:rFonts w:ascii="Arial" w:hAnsi="Arial" w:cs="Arial"/>
          <w:iCs/>
        </w:rPr>
        <w:t>Cosmetology</w:t>
      </w:r>
      <w:r w:rsidRPr="00760E66">
        <w:rPr>
          <w:rFonts w:ascii="Arial" w:hAnsi="Arial" w:cs="Arial"/>
          <w:iCs/>
        </w:rPr>
        <w:tab/>
        <w:t>1600 Clock Hours</w:t>
      </w:r>
    </w:p>
    <w:p w14:paraId="30958EC3" w14:textId="02CF97D7" w:rsidR="00F01541" w:rsidRPr="00760E66" w:rsidRDefault="00F01541" w:rsidP="00760E66">
      <w:pPr>
        <w:tabs>
          <w:tab w:val="decimal" w:pos="5760"/>
        </w:tabs>
        <w:ind w:left="2160"/>
        <w:rPr>
          <w:rFonts w:ascii="Arial" w:hAnsi="Arial" w:cs="Arial"/>
          <w:iCs/>
        </w:rPr>
      </w:pPr>
      <w:r>
        <w:rPr>
          <w:rFonts w:ascii="Arial" w:hAnsi="Arial" w:cs="Arial"/>
          <w:iCs/>
        </w:rPr>
        <w:t>Cosmetology</w:t>
      </w:r>
      <w:r>
        <w:rPr>
          <w:rFonts w:ascii="Arial" w:hAnsi="Arial" w:cs="Arial"/>
          <w:iCs/>
        </w:rPr>
        <w:tab/>
        <w:t>1500 Clock Hours</w:t>
      </w:r>
    </w:p>
    <w:p w14:paraId="6AFE6BF8" w14:textId="402A8836" w:rsidR="00760E66" w:rsidRPr="00760E66" w:rsidRDefault="00760E66" w:rsidP="00760E66">
      <w:pPr>
        <w:tabs>
          <w:tab w:val="decimal" w:pos="5760"/>
        </w:tabs>
        <w:ind w:left="2160"/>
        <w:rPr>
          <w:rFonts w:ascii="Arial" w:hAnsi="Arial" w:cs="Arial"/>
          <w:iCs/>
        </w:rPr>
      </w:pPr>
      <w:r w:rsidRPr="00760E66">
        <w:rPr>
          <w:rFonts w:ascii="Arial" w:hAnsi="Arial" w:cs="Arial"/>
          <w:iCs/>
        </w:rPr>
        <w:t xml:space="preserve">Manicuring/Nail Care </w:t>
      </w:r>
      <w:r w:rsidRPr="00760E66">
        <w:rPr>
          <w:rFonts w:ascii="Arial" w:hAnsi="Arial" w:cs="Arial"/>
          <w:iCs/>
        </w:rPr>
        <w:tab/>
        <w:t>400 Clock Hours</w:t>
      </w:r>
    </w:p>
    <w:p w14:paraId="47953F5F" w14:textId="77777777" w:rsidR="00F01541" w:rsidRDefault="00760E66" w:rsidP="00760E66">
      <w:pPr>
        <w:tabs>
          <w:tab w:val="decimal" w:pos="5760"/>
        </w:tabs>
        <w:ind w:left="2160"/>
        <w:rPr>
          <w:rFonts w:ascii="Arial" w:hAnsi="Arial" w:cs="Arial"/>
          <w:iCs/>
        </w:rPr>
      </w:pPr>
      <w:r w:rsidRPr="00760E66">
        <w:rPr>
          <w:rFonts w:ascii="Arial" w:hAnsi="Arial" w:cs="Arial"/>
          <w:iCs/>
        </w:rPr>
        <w:t xml:space="preserve">Barbering </w:t>
      </w:r>
      <w:r w:rsidR="00FC44B0">
        <w:rPr>
          <w:rFonts w:ascii="Arial" w:hAnsi="Arial" w:cs="Arial"/>
          <w:iCs/>
        </w:rPr>
        <w:tab/>
      </w:r>
      <w:r w:rsidRPr="00760E66">
        <w:rPr>
          <w:rFonts w:ascii="Arial" w:hAnsi="Arial" w:cs="Arial"/>
          <w:iCs/>
        </w:rPr>
        <w:t xml:space="preserve">                  1500 Clock Hours</w:t>
      </w:r>
    </w:p>
    <w:p w14:paraId="3D80F3B8" w14:textId="51748EA2" w:rsidR="00760E66" w:rsidRDefault="00F01541" w:rsidP="00760E66">
      <w:pPr>
        <w:tabs>
          <w:tab w:val="decimal" w:pos="5760"/>
        </w:tabs>
        <w:ind w:left="2160"/>
        <w:rPr>
          <w:rFonts w:ascii="Arial" w:hAnsi="Arial" w:cs="Arial"/>
          <w:iCs/>
        </w:rPr>
      </w:pPr>
      <w:r>
        <w:rPr>
          <w:rFonts w:ascii="Arial" w:hAnsi="Arial" w:cs="Arial"/>
          <w:iCs/>
        </w:rPr>
        <w:t>Barbering</w:t>
      </w:r>
      <w:r>
        <w:rPr>
          <w:rFonts w:ascii="Arial" w:hAnsi="Arial" w:cs="Arial"/>
          <w:iCs/>
        </w:rPr>
        <w:tab/>
        <w:t>1000 Clock Hours</w:t>
      </w:r>
      <w:r w:rsidR="00760E66" w:rsidRPr="00760E66">
        <w:rPr>
          <w:rFonts w:ascii="Arial" w:hAnsi="Arial" w:cs="Arial"/>
          <w:iCs/>
        </w:rPr>
        <w:br/>
        <w:t>Barbering Crossover               200 Clock Hours</w:t>
      </w:r>
    </w:p>
    <w:p w14:paraId="1A82828B" w14:textId="65310F27" w:rsidR="00DF1C91" w:rsidRDefault="00DF1C91" w:rsidP="00DF1C91">
      <w:pPr>
        <w:jc w:val="center"/>
        <w:rPr>
          <w:rFonts w:ascii="Arial" w:hAnsi="Arial" w:cs="Arial"/>
          <w:b/>
        </w:rPr>
      </w:pPr>
    </w:p>
    <w:p w14:paraId="66334609" w14:textId="5812A2E8" w:rsidR="00275240" w:rsidRDefault="00275240" w:rsidP="00DF1C91">
      <w:pPr>
        <w:jc w:val="center"/>
        <w:rPr>
          <w:rFonts w:ascii="Arial" w:hAnsi="Arial" w:cs="Arial"/>
          <w:b/>
          <w:u w:val="single"/>
        </w:rPr>
      </w:pPr>
    </w:p>
    <w:p w14:paraId="5E007DBD" w14:textId="77777777" w:rsidR="00275240" w:rsidRPr="00275240" w:rsidRDefault="00275240" w:rsidP="00275240">
      <w:pPr>
        <w:rPr>
          <w:rFonts w:ascii="Arial" w:hAnsi="Arial" w:cs="Arial"/>
          <w:bCs/>
        </w:rPr>
      </w:pPr>
    </w:p>
    <w:p w14:paraId="5A91B5ED" w14:textId="22FD3558" w:rsidR="0015260C" w:rsidRDefault="0015260C" w:rsidP="00DF1C91">
      <w:pPr>
        <w:jc w:val="center"/>
        <w:rPr>
          <w:rFonts w:ascii="Arial" w:hAnsi="Arial" w:cs="Arial"/>
          <w:b/>
        </w:rPr>
      </w:pPr>
    </w:p>
    <w:p w14:paraId="66F42830" w14:textId="3FB6B49F" w:rsidR="0015260C" w:rsidRDefault="0015260C" w:rsidP="00DF1C91">
      <w:pPr>
        <w:jc w:val="center"/>
        <w:rPr>
          <w:rFonts w:ascii="Arial" w:hAnsi="Arial" w:cs="Arial"/>
          <w:b/>
        </w:rPr>
      </w:pPr>
    </w:p>
    <w:p w14:paraId="5F3C02EA" w14:textId="1C48ABF8" w:rsidR="0015260C" w:rsidRDefault="0015260C" w:rsidP="00DF1C91">
      <w:pPr>
        <w:jc w:val="center"/>
        <w:rPr>
          <w:rFonts w:ascii="Arial" w:hAnsi="Arial" w:cs="Arial"/>
          <w:b/>
        </w:rPr>
      </w:pPr>
    </w:p>
    <w:p w14:paraId="2AF9FE38" w14:textId="539A7BDD" w:rsidR="0015260C" w:rsidRDefault="0015260C" w:rsidP="00DF1C91">
      <w:pPr>
        <w:jc w:val="center"/>
        <w:rPr>
          <w:rFonts w:ascii="Arial" w:hAnsi="Arial" w:cs="Arial"/>
          <w:b/>
        </w:rPr>
      </w:pPr>
    </w:p>
    <w:p w14:paraId="688EBF19" w14:textId="47461EEA" w:rsidR="0015260C" w:rsidRDefault="0015260C" w:rsidP="00DF1C91">
      <w:pPr>
        <w:jc w:val="center"/>
        <w:rPr>
          <w:rFonts w:ascii="Arial" w:hAnsi="Arial" w:cs="Arial"/>
          <w:b/>
        </w:rPr>
      </w:pPr>
    </w:p>
    <w:p w14:paraId="681CC202" w14:textId="324BC01D" w:rsidR="0015260C" w:rsidRDefault="0015260C" w:rsidP="00DF1C91">
      <w:pPr>
        <w:jc w:val="center"/>
        <w:rPr>
          <w:rFonts w:ascii="Arial" w:hAnsi="Arial" w:cs="Arial"/>
          <w:b/>
        </w:rPr>
      </w:pPr>
    </w:p>
    <w:p w14:paraId="1F15D5E7" w14:textId="23BBCFB1" w:rsidR="0015260C" w:rsidRDefault="0015260C" w:rsidP="00DF1C91">
      <w:pPr>
        <w:jc w:val="center"/>
        <w:rPr>
          <w:rFonts w:ascii="Arial" w:hAnsi="Arial" w:cs="Arial"/>
          <w:b/>
        </w:rPr>
      </w:pPr>
    </w:p>
    <w:p w14:paraId="771B8BCB" w14:textId="37D757CC" w:rsidR="0015260C" w:rsidRDefault="0015260C" w:rsidP="00DF1C91">
      <w:pPr>
        <w:jc w:val="center"/>
        <w:rPr>
          <w:rFonts w:ascii="Arial" w:hAnsi="Arial" w:cs="Arial"/>
          <w:b/>
        </w:rPr>
      </w:pPr>
    </w:p>
    <w:p w14:paraId="5B4FFC3B" w14:textId="268C5C72" w:rsidR="0085145D" w:rsidRDefault="0085145D" w:rsidP="00DF1C91">
      <w:pPr>
        <w:jc w:val="center"/>
        <w:rPr>
          <w:rFonts w:ascii="Arial" w:hAnsi="Arial" w:cs="Arial"/>
          <w:b/>
        </w:rPr>
      </w:pPr>
    </w:p>
    <w:p w14:paraId="71C3424D" w14:textId="6AD36959" w:rsidR="0085145D" w:rsidRDefault="0085145D" w:rsidP="00DF1C91">
      <w:pPr>
        <w:jc w:val="center"/>
        <w:rPr>
          <w:rFonts w:ascii="Arial" w:hAnsi="Arial" w:cs="Arial"/>
          <w:b/>
        </w:rPr>
      </w:pPr>
    </w:p>
    <w:p w14:paraId="4B7D7265" w14:textId="269A584C" w:rsidR="0085145D" w:rsidRDefault="0085145D" w:rsidP="00DF1C91">
      <w:pPr>
        <w:jc w:val="center"/>
        <w:rPr>
          <w:rFonts w:ascii="Arial" w:hAnsi="Arial" w:cs="Arial"/>
          <w:b/>
        </w:rPr>
      </w:pPr>
    </w:p>
    <w:p w14:paraId="0A3A19A7" w14:textId="77777777" w:rsidR="0085145D" w:rsidRDefault="0085145D" w:rsidP="00DF1C91">
      <w:pPr>
        <w:jc w:val="center"/>
        <w:rPr>
          <w:rFonts w:ascii="Arial" w:hAnsi="Arial" w:cs="Arial"/>
          <w:b/>
        </w:rPr>
      </w:pPr>
    </w:p>
    <w:p w14:paraId="7B041EDA" w14:textId="68208781" w:rsidR="0015260C" w:rsidRDefault="0015260C" w:rsidP="00DF1C91">
      <w:pPr>
        <w:jc w:val="center"/>
        <w:rPr>
          <w:rFonts w:ascii="Arial" w:hAnsi="Arial" w:cs="Arial"/>
          <w:b/>
        </w:rPr>
      </w:pPr>
    </w:p>
    <w:p w14:paraId="070543D3" w14:textId="5D251AB4" w:rsidR="002A60E7" w:rsidRPr="00C11BA1" w:rsidRDefault="00C11BA1" w:rsidP="002A60E7">
      <w:pPr>
        <w:pStyle w:val="Heading1"/>
        <w:jc w:val="center"/>
        <w:rPr>
          <w:b/>
          <w:u w:val="single"/>
        </w:rPr>
      </w:pPr>
      <w:bookmarkStart w:id="46" w:name="_Toc122680161"/>
      <w:r w:rsidRPr="00C11BA1">
        <w:rPr>
          <w:b/>
          <w:u w:val="single"/>
        </w:rPr>
        <w:t>FACULTY</w:t>
      </w:r>
      <w:r w:rsidR="002A60E7" w:rsidRPr="00C11BA1">
        <w:rPr>
          <w:b/>
          <w:u w:val="single"/>
        </w:rPr>
        <w:t xml:space="preserve">- </w:t>
      </w:r>
      <w:r w:rsidRPr="00C11BA1">
        <w:rPr>
          <w:b/>
          <w:u w:val="single"/>
        </w:rPr>
        <w:t>INSTRUCTOR’S QUALIFICATIONS</w:t>
      </w:r>
      <w:bookmarkEnd w:id="46"/>
    </w:p>
    <w:p w14:paraId="7007AF6B" w14:textId="77777777" w:rsidR="002A60E7" w:rsidRPr="00817EC3" w:rsidRDefault="002A60E7" w:rsidP="002A60E7"/>
    <w:p w14:paraId="71E19DCB" w14:textId="6A7308B9" w:rsidR="002A60E7" w:rsidRPr="002A60E7" w:rsidRDefault="002A60E7" w:rsidP="002A60E7">
      <w:pPr>
        <w:rPr>
          <w:rFonts w:ascii="Arial" w:hAnsi="Arial" w:cs="Arial"/>
        </w:rPr>
      </w:pPr>
      <w:r w:rsidRPr="002A60E7">
        <w:rPr>
          <w:rFonts w:ascii="Arial" w:hAnsi="Arial" w:cs="Arial"/>
        </w:rPr>
        <w:t xml:space="preserve">Modern Beauty Academy employs instructors who possess the academic, </w:t>
      </w:r>
      <w:proofErr w:type="gramStart"/>
      <w:r w:rsidRPr="002A60E7">
        <w:rPr>
          <w:rFonts w:ascii="Arial" w:hAnsi="Arial" w:cs="Arial"/>
        </w:rPr>
        <w:t>experiential</w:t>
      </w:r>
      <w:proofErr w:type="gramEnd"/>
      <w:r w:rsidRPr="002A60E7">
        <w:rPr>
          <w:rFonts w:ascii="Arial" w:hAnsi="Arial" w:cs="Arial"/>
        </w:rPr>
        <w:t xml:space="preserve"> and professional qualifications to teach, including a minimum of three years of experience, education and training in current practices of the subject area they are teaching.  If an instructor does not possess the required three </w:t>
      </w:r>
      <w:proofErr w:type="spellStart"/>
      <w:r w:rsidR="0075796B" w:rsidRPr="002A60E7">
        <w:rPr>
          <w:rFonts w:ascii="Arial" w:hAnsi="Arial" w:cs="Arial"/>
        </w:rPr>
        <w:t>years experience</w:t>
      </w:r>
      <w:proofErr w:type="spellEnd"/>
      <w:r w:rsidRPr="002A60E7">
        <w:rPr>
          <w:rFonts w:ascii="Arial" w:hAnsi="Arial" w:cs="Arial"/>
        </w:rPr>
        <w:t xml:space="preserve">, </w:t>
      </w:r>
      <w:proofErr w:type="gramStart"/>
      <w:r w:rsidRPr="002A60E7">
        <w:rPr>
          <w:rFonts w:ascii="Arial" w:hAnsi="Arial" w:cs="Arial"/>
        </w:rPr>
        <w:t>education</w:t>
      </w:r>
      <w:proofErr w:type="gramEnd"/>
      <w:r w:rsidRPr="002A60E7">
        <w:rPr>
          <w:rFonts w:ascii="Arial" w:hAnsi="Arial" w:cs="Arial"/>
        </w:rPr>
        <w:t xml:space="preserve"> and training in the subject area they are teaching, the institution shall document the qualifications the instructor possesses that are equivalent to the minimum qualifications.</w:t>
      </w:r>
    </w:p>
    <w:p w14:paraId="7870B1DD" w14:textId="77777777" w:rsidR="002A60E7" w:rsidRDefault="002A60E7" w:rsidP="002A60E7">
      <w:pPr>
        <w:rPr>
          <w:rFonts w:ascii="Arial" w:hAnsi="Arial" w:cs="Arial"/>
        </w:rPr>
      </w:pPr>
    </w:p>
    <w:p w14:paraId="776F73BF" w14:textId="74799C5E" w:rsidR="002A60E7" w:rsidRPr="002A60E7" w:rsidRDefault="002A60E7" w:rsidP="002A60E7">
      <w:pPr>
        <w:rPr>
          <w:rFonts w:ascii="Arial" w:hAnsi="Arial" w:cs="Arial"/>
        </w:rPr>
      </w:pPr>
      <w:r w:rsidRPr="002A60E7">
        <w:rPr>
          <w:rFonts w:ascii="Arial" w:hAnsi="Arial" w:cs="Arial"/>
        </w:rPr>
        <w:t>Each instructor shall maintain their knowledge by completing continuing education courses in his or her subject area, classroom management or other courses related to teaching.</w:t>
      </w:r>
    </w:p>
    <w:p w14:paraId="6447E315" w14:textId="77777777" w:rsidR="002A60E7" w:rsidRDefault="002A60E7" w:rsidP="002A60E7">
      <w:pPr>
        <w:rPr>
          <w:rFonts w:ascii="Arial" w:hAnsi="Arial" w:cs="Arial"/>
        </w:rPr>
      </w:pPr>
    </w:p>
    <w:p w14:paraId="09B86219" w14:textId="759B5CE6" w:rsidR="002A60E7" w:rsidRPr="002A60E7" w:rsidRDefault="002A60E7" w:rsidP="002A60E7">
      <w:pPr>
        <w:rPr>
          <w:rFonts w:ascii="Arial" w:hAnsi="Arial" w:cs="Arial"/>
        </w:rPr>
      </w:pPr>
      <w:r w:rsidRPr="002A60E7">
        <w:rPr>
          <w:rFonts w:ascii="Arial" w:hAnsi="Arial" w:cs="Arial"/>
        </w:rPr>
        <w:t>The institution shall not employ or continue to employ an instructor who was adjudicated in a judicial or administrative proceeding as having violated any provision of the Act or this chapter, or as having committed any act that would constitute ground for the denial of a license under Section 480 of the Business and Professions Code of California Code of Regulations.</w:t>
      </w:r>
    </w:p>
    <w:p w14:paraId="7CB6A0EB" w14:textId="77777777" w:rsidR="002A60E7" w:rsidRDefault="002A60E7" w:rsidP="002A60E7">
      <w:pPr>
        <w:rPr>
          <w:rFonts w:ascii="Arial" w:hAnsi="Arial" w:cs="Arial"/>
        </w:rPr>
      </w:pPr>
    </w:p>
    <w:p w14:paraId="4085A2DD" w14:textId="6ECCEFE7" w:rsidR="002A60E7" w:rsidRPr="00435242" w:rsidRDefault="002A60E7" w:rsidP="002A60E7">
      <w:pPr>
        <w:rPr>
          <w:rFonts w:ascii="Arial" w:hAnsi="Arial" w:cs="Arial"/>
        </w:rPr>
      </w:pPr>
      <w:r>
        <w:rPr>
          <w:rFonts w:ascii="Arial" w:hAnsi="Arial" w:cs="Arial"/>
        </w:rPr>
        <w:t>All Modern Beauty Academy instructors meet the above requirements of all regulations.</w:t>
      </w:r>
    </w:p>
    <w:p w14:paraId="36D9FC86" w14:textId="77777777" w:rsidR="00DF1C91" w:rsidRDefault="00DF1C91" w:rsidP="00DF1C91">
      <w:pPr>
        <w:jc w:val="center"/>
        <w:rPr>
          <w:rFonts w:ascii="Arial" w:hAnsi="Arial" w:cs="Arial"/>
          <w:b/>
        </w:rPr>
      </w:pPr>
    </w:p>
    <w:p w14:paraId="1241ED6E" w14:textId="6D78CFD1" w:rsidR="00DF1C91" w:rsidRPr="0085145D" w:rsidRDefault="00DF1C91" w:rsidP="0085145D">
      <w:pPr>
        <w:pStyle w:val="Heading1"/>
        <w:jc w:val="center"/>
        <w:rPr>
          <w:b/>
          <w:bCs/>
          <w:u w:val="single"/>
        </w:rPr>
      </w:pPr>
      <w:bookmarkStart w:id="47" w:name="_Toc122680162"/>
      <w:r w:rsidRPr="0085145D">
        <w:rPr>
          <w:b/>
          <w:bCs/>
          <w:u w:val="single"/>
        </w:rPr>
        <w:t>O</w:t>
      </w:r>
      <w:r w:rsidR="00C11BA1" w:rsidRPr="0085145D">
        <w:rPr>
          <w:b/>
          <w:bCs/>
          <w:u w:val="single"/>
        </w:rPr>
        <w:t xml:space="preserve">RGANIZATION CHART </w:t>
      </w:r>
      <w:r w:rsidR="00E329F7">
        <w:rPr>
          <w:b/>
          <w:bCs/>
          <w:u w:val="single"/>
        </w:rPr>
        <w:t>&amp;</w:t>
      </w:r>
      <w:r w:rsidR="00C11BA1" w:rsidRPr="0085145D">
        <w:rPr>
          <w:b/>
          <w:bCs/>
          <w:u w:val="single"/>
        </w:rPr>
        <w:t xml:space="preserve"> LINE OF RESPONSIBILITY</w:t>
      </w:r>
      <w:bookmarkEnd w:id="47"/>
    </w:p>
    <w:p w14:paraId="063E42E5" w14:textId="194BE4B4" w:rsidR="00DF1C91" w:rsidRDefault="00C9597E" w:rsidP="00DF1C91">
      <w:pPr>
        <w:jc w:val="center"/>
        <w:rPr>
          <w:rFonts w:ascii="Arial" w:hAnsi="Arial" w:cs="Arial"/>
          <w:b/>
          <w:u w:val="single"/>
        </w:rPr>
      </w:pPr>
      <w:r>
        <w:rPr>
          <w:rFonts w:ascii="Arial" w:hAnsi="Arial" w:cs="Arial"/>
          <w:b/>
          <w:u w:val="single"/>
        </w:rPr>
        <w:t xml:space="preserve">     </w:t>
      </w:r>
    </w:p>
    <w:p w14:paraId="1D990BEF" w14:textId="2EA4FBB5" w:rsidR="00DF1C91" w:rsidRDefault="00EF5A6C" w:rsidP="00DF1C91">
      <w:pPr>
        <w:jc w:val="center"/>
        <w:rPr>
          <w:rFonts w:ascii="Arial" w:hAnsi="Arial" w:cs="Arial"/>
          <w:b/>
          <w:u w:val="single"/>
        </w:rPr>
      </w:pPr>
      <w:r>
        <w:rPr>
          <w:noProof/>
        </w:rPr>
        <mc:AlternateContent>
          <mc:Choice Requires="wps">
            <w:drawing>
              <wp:anchor distT="0" distB="0" distL="114300" distR="114300" simplePos="0" relativeHeight="251659264" behindDoc="0" locked="0" layoutInCell="1" allowOverlap="1" wp14:anchorId="33143EAC" wp14:editId="2984E814">
                <wp:simplePos x="0" y="0"/>
                <wp:positionH relativeFrom="column">
                  <wp:posOffset>2321560</wp:posOffset>
                </wp:positionH>
                <wp:positionV relativeFrom="paragraph">
                  <wp:posOffset>28575</wp:posOffset>
                </wp:positionV>
                <wp:extent cx="2098675" cy="4603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460375"/>
                        </a:xfrm>
                        <a:prstGeom prst="rect">
                          <a:avLst/>
                        </a:prstGeom>
                        <a:solidFill>
                          <a:srgbClr val="FFFFFF"/>
                        </a:solidFill>
                        <a:ln w="9525">
                          <a:solidFill>
                            <a:srgbClr val="000000"/>
                          </a:solidFill>
                          <a:miter lim="800000"/>
                          <a:headEnd/>
                          <a:tailEnd/>
                        </a:ln>
                      </wps:spPr>
                      <wps:txbx>
                        <w:txbxContent>
                          <w:p w14:paraId="40011040" w14:textId="77777777" w:rsidR="00606935" w:rsidRPr="004B47FE" w:rsidRDefault="00606935" w:rsidP="00DF1C91">
                            <w:pPr>
                              <w:jc w:val="center"/>
                              <w:rPr>
                                <w:b/>
                              </w:rPr>
                            </w:pPr>
                            <w:r w:rsidRPr="004B47FE">
                              <w:rPr>
                                <w:b/>
                              </w:rPr>
                              <w:t>Ownership</w:t>
                            </w:r>
                          </w:p>
                          <w:p w14:paraId="03D92B84" w14:textId="77777777" w:rsidR="00606935" w:rsidRDefault="00606935" w:rsidP="00DF1C91">
                            <w:pPr>
                              <w:jc w:val="center"/>
                            </w:pPr>
                            <w:r w:rsidRPr="004B47FE">
                              <w:rPr>
                                <w:b/>
                              </w:rPr>
                              <w:t>D &amp; N Beauty Schools I</w:t>
                            </w:r>
                            <w:r>
                              <w:rPr>
                                <w:b/>
                              </w:rPr>
                              <w:t>n</w:t>
                            </w:r>
                            <w:r w:rsidRPr="004B47FE">
                              <w:rPr>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43EAC" id="_x0000_t202" coordsize="21600,21600" o:spt="202" path="m,l,21600r21600,l21600,xe">
                <v:stroke joinstyle="miter"/>
                <v:path gradientshapeok="t" o:connecttype="rect"/>
              </v:shapetype>
              <v:shape id="Text Box 2" o:spid="_x0000_s1026" type="#_x0000_t202" style="position:absolute;left:0;text-align:left;margin-left:182.8pt;margin-top:2.25pt;width:165.25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uyFQIAACsEAAAOAAAAZHJzL2Uyb0RvYy54bWysU9tu2zAMfR+wfxD0vtjJkjQx4hRdugwD&#10;ugvQ7QMUWY6FyaJGKbG7ry8lp2l2exnmB4E0qUPy8Gh13beGHRV6Dbbk41HOmbISKm33Jf/6Zftq&#10;wZkPwlbCgFUlf1CeX69fvlh1rlATaMBUChmBWF90ruRNCK7IMi8b1Qo/AqcsBWvAVgRycZ9VKDpC&#10;b002yfN51gFWDkEq7+nv7RDk64Rf10qGT3XtVWCm5NRbSCemcxfPbL0SxR6Fa7Q8tSH+oYtWaEtF&#10;z1C3Igh2QP0bVKslgoc6jCS0GdS1lirNQNOM81+muW+EU2kWIse7M03+/8HKj8d79xlZ6N9ATwtM&#10;Q3h3B/KbZxY2jbB7dYMIXaNERYXHkbKsc744XY1U+8JHkF33ASpasjgESEB9jW1kheZkhE4LeDiT&#10;rvrAJP2c5MvF/GrGmaTYdJ6/JjuWEMXTbYc+vFPQsmiUHGmpCV0c73wYUp9SYjEPRldbbUxycL/b&#10;GGRHQQLYpu+E/lOasawr+XI2mQ0E/BUiT9+fIFodSMlGtyVfnJNEEWl7a6uksyC0GWyaztgTj5G6&#10;gcTQ73pKjHzuoHogRhEGxdILI6MB/MFZR2otuf9+EKg4M+8tbWU5nk6jvJMznV1NyMHLyO4yIqwk&#10;qJIHzgZzE4YncXCo9w1VGnRg4YY2WetE8nNXp75JkWlNp9cTJX/pp6znN75+BAAA//8DAFBLAwQU&#10;AAYACAAAACEAu8lcR98AAAAIAQAADwAAAGRycy9kb3ducmV2LnhtbEyPwU7DMBBE70j8g7VIXFDr&#10;lLZOG+JUCAlEb9AiuLrxNomw18F20/D3mBMcRzOaeVNuRmvYgD50jiTMphkwpNrpjhoJb/vHyQpY&#10;iIq0Mo5QwjcG2FSXF6UqtDvTKw672LBUQqFQEtoY+4LzULdoVZi6Hil5R+etikn6hmuvzqncGn6b&#10;ZYJb1VFaaFWPDy3Wn7uTlbBaPA8fYTt/ea/F0azjTT48fXkpr6/G+ztgEcf4F4Zf/IQOVWI6uBPp&#10;wIyEuViKFJWwWAJLvliLGbCDhDzPgFcl/3+g+gEAAP//AwBQSwECLQAUAAYACAAAACEAtoM4kv4A&#10;AADhAQAAEwAAAAAAAAAAAAAAAAAAAAAAW0NvbnRlbnRfVHlwZXNdLnhtbFBLAQItABQABgAIAAAA&#10;IQA4/SH/1gAAAJQBAAALAAAAAAAAAAAAAAAAAC8BAABfcmVscy8ucmVsc1BLAQItABQABgAIAAAA&#10;IQBRxtuyFQIAACsEAAAOAAAAAAAAAAAAAAAAAC4CAABkcnMvZTJvRG9jLnhtbFBLAQItABQABgAI&#10;AAAAIQC7yVxH3wAAAAgBAAAPAAAAAAAAAAAAAAAAAG8EAABkcnMvZG93bnJldi54bWxQSwUGAAAA&#10;AAQABADzAAAAewUAAAAA&#10;">
                <v:textbox>
                  <w:txbxContent>
                    <w:p w14:paraId="40011040" w14:textId="77777777" w:rsidR="00606935" w:rsidRPr="004B47FE" w:rsidRDefault="00606935" w:rsidP="00DF1C91">
                      <w:pPr>
                        <w:jc w:val="center"/>
                        <w:rPr>
                          <w:b/>
                        </w:rPr>
                      </w:pPr>
                      <w:r w:rsidRPr="004B47FE">
                        <w:rPr>
                          <w:b/>
                        </w:rPr>
                        <w:t>Ownership</w:t>
                      </w:r>
                    </w:p>
                    <w:p w14:paraId="03D92B84" w14:textId="77777777" w:rsidR="00606935" w:rsidRDefault="00606935" w:rsidP="00DF1C91">
                      <w:pPr>
                        <w:jc w:val="center"/>
                      </w:pPr>
                      <w:r w:rsidRPr="004B47FE">
                        <w:rPr>
                          <w:b/>
                        </w:rPr>
                        <w:t>D &amp; N Beauty Schools I</w:t>
                      </w:r>
                      <w:r>
                        <w:rPr>
                          <w:b/>
                        </w:rPr>
                        <w:t>n</w:t>
                      </w:r>
                      <w:r w:rsidRPr="004B47FE">
                        <w:rPr>
                          <w:b/>
                        </w:rPr>
                        <w:t>c.</w:t>
                      </w:r>
                    </w:p>
                  </w:txbxContent>
                </v:textbox>
              </v:shape>
            </w:pict>
          </mc:Fallback>
        </mc:AlternateContent>
      </w:r>
    </w:p>
    <w:p w14:paraId="1C6A65D3" w14:textId="1F5F9207" w:rsidR="00DF1C91" w:rsidRPr="00462D1D" w:rsidRDefault="00DF1C91" w:rsidP="00DF1C91">
      <w:pPr>
        <w:jc w:val="center"/>
        <w:rPr>
          <w:rFonts w:ascii="Arial" w:hAnsi="Arial" w:cs="Arial"/>
          <w:b/>
          <w:u w:val="single"/>
        </w:rPr>
      </w:pPr>
    </w:p>
    <w:p w14:paraId="38D1182F" w14:textId="70F5348F" w:rsidR="00DF1C91" w:rsidRPr="00462D1D" w:rsidRDefault="00DF1C91" w:rsidP="00DF1C91">
      <w:pPr>
        <w:jc w:val="center"/>
        <w:rPr>
          <w:rFonts w:ascii="Arial" w:hAnsi="Arial" w:cs="Arial"/>
          <w:b/>
          <w:u w:val="single"/>
        </w:rPr>
      </w:pPr>
    </w:p>
    <w:p w14:paraId="48999652" w14:textId="4C54FFC8" w:rsidR="00DF1C91" w:rsidRPr="00462D1D" w:rsidRDefault="00C9597E" w:rsidP="00DF1C91">
      <w:pPr>
        <w:rPr>
          <w:rFonts w:ascii="Arial" w:hAnsi="Arial" w:cs="Arial"/>
        </w:rPr>
      </w:pPr>
      <w:r>
        <w:rPr>
          <w:noProof/>
        </w:rPr>
        <mc:AlternateContent>
          <mc:Choice Requires="wps">
            <w:drawing>
              <wp:anchor distT="0" distB="0" distL="114300" distR="114300" simplePos="0" relativeHeight="251660288" behindDoc="0" locked="0" layoutInCell="1" allowOverlap="1" wp14:anchorId="38A1DC21" wp14:editId="56C12FD6">
                <wp:simplePos x="0" y="0"/>
                <wp:positionH relativeFrom="column">
                  <wp:posOffset>2247900</wp:posOffset>
                </wp:positionH>
                <wp:positionV relativeFrom="paragraph">
                  <wp:posOffset>166370</wp:posOffset>
                </wp:positionV>
                <wp:extent cx="2271395" cy="432435"/>
                <wp:effectExtent l="0" t="0" r="14605" b="2476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432435"/>
                        </a:xfrm>
                        <a:prstGeom prst="rect">
                          <a:avLst/>
                        </a:prstGeom>
                        <a:solidFill>
                          <a:srgbClr val="FFFFFF"/>
                        </a:solidFill>
                        <a:ln w="9525">
                          <a:solidFill>
                            <a:srgbClr val="000000"/>
                          </a:solidFill>
                          <a:miter lim="800000"/>
                          <a:headEnd/>
                          <a:tailEnd/>
                        </a:ln>
                      </wps:spPr>
                      <wps:txbx>
                        <w:txbxContent>
                          <w:p w14:paraId="3468826C" w14:textId="77777777" w:rsidR="00606935" w:rsidRPr="004B47FE" w:rsidRDefault="00606935" w:rsidP="00DF1C91">
                            <w:pPr>
                              <w:jc w:val="center"/>
                              <w:rPr>
                                <w:b/>
                              </w:rPr>
                            </w:pPr>
                            <w:r w:rsidRPr="004B47FE">
                              <w:rPr>
                                <w:b/>
                              </w:rPr>
                              <w:t>President</w:t>
                            </w:r>
                          </w:p>
                          <w:p w14:paraId="28603EA8" w14:textId="77777777" w:rsidR="00606935" w:rsidRPr="004B47FE" w:rsidRDefault="00606935" w:rsidP="00DF1C91">
                            <w:pPr>
                              <w:rPr>
                                <w:b/>
                              </w:rPr>
                            </w:pPr>
                            <w:r>
                              <w:rPr>
                                <w:b/>
                              </w:rPr>
                              <w:tab/>
                              <w:t xml:space="preserve"> Mrs. Linda M. Davis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1DC21" id="Text Box 4" o:spid="_x0000_s1027" type="#_x0000_t202" style="position:absolute;margin-left:177pt;margin-top:13.1pt;width:178.85pt;height:3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nwGgIAADIEAAAOAAAAZHJzL2Uyb0RvYy54bWysU9tu2zAMfR+wfxD0vjhxkrU14hRdugwD&#10;ugvQ7QMUWY6FyaJGKbGzry8lu2l3exmmB0EUpUPy8HB13beGHRV6Dbbks8mUM2UlVNruS/71y/bV&#10;JWc+CFsJA1aV/KQ8v16/fLHqXKFyaMBUChmBWF90ruRNCK7IMi8b1Qo/AacsOWvAVgQycZ9VKDpC&#10;b02WT6evsw6wcghSeU+3t4OTrxN+XSsZPtW1V4GZklNuIe2Y9l3cs/VKFHsUrtFyTEP8Qxat0JaC&#10;nqFuRRDsgPo3qFZLBA91mEhoM6hrLVWqgaqZTX+p5r4RTqVaiBzvzjT5/wcrPx7v3WdkoX8DPTUw&#10;FeHdHchvnlnYNMLu1Q0idI0SFQWeRcqyzvli/Bqp9oWPILvuA1TUZHEIkID6GtvICtXJCJ0acDqT&#10;rvrAJF3m+cVsfrXkTJJvMc8X82UKIYrH3w59eKegZfFQcqSmJnRxvPMhZiOKxycxmAejq602Jhm4&#10;320MsqMgAWzTGtF/emYs60p+tcyXAwF/hZim9SeIVgdSstFtyS/Pj0QRaXtrq6SzILQZzpSysSOP&#10;kbqBxNDveqarkeRI6w6qExGLMAiXBo0ODeAPzjoSbcn994NAxZl5b6k5V7PFIqo8GYvlRU4GPvfs&#10;nnuElQRV8sDZcNyEYTIODvW+oUiDHCzcUENrnbh+ympMn4SZWjAOUVT+czu9ehr19QMAAAD//wMA&#10;UEsDBBQABgAIAAAAIQD+EL+W4AAAAAkBAAAPAAAAZHJzL2Rvd25yZXYueG1sTI/NTsMwEITvSLyD&#10;tUhcUOv8kbQhToWQQPQGLYKrG2+TiHgdbDcNb485wXE0o5lvqs2sBzahdb0hAfEyAobUGNVTK+Bt&#10;/7hYAXNekpKDIRTwjQ429eVFJUtlzvSK0863LJSQK6WAzvux5Nw1HWrplmZECt7RWC19kLblyspz&#10;KNcDT6Io51r2FBY6OeJDh83n7qQFrLLn6cNt05f3Jj8Oa39TTE9fVojrq/n+DpjH2f+F4Rc/oEMd&#10;mA7mRMqxQUB6m4UvXkCSJ8BCoIjjAthBwDpLgdcV//+g/gEAAP//AwBQSwECLQAUAAYACAAAACEA&#10;toM4kv4AAADhAQAAEwAAAAAAAAAAAAAAAAAAAAAAW0NvbnRlbnRfVHlwZXNdLnhtbFBLAQItABQA&#10;BgAIAAAAIQA4/SH/1gAAAJQBAAALAAAAAAAAAAAAAAAAAC8BAABfcmVscy8ucmVsc1BLAQItABQA&#10;BgAIAAAAIQBknRnwGgIAADIEAAAOAAAAAAAAAAAAAAAAAC4CAABkcnMvZTJvRG9jLnhtbFBLAQIt&#10;ABQABgAIAAAAIQD+EL+W4AAAAAkBAAAPAAAAAAAAAAAAAAAAAHQEAABkcnMvZG93bnJldi54bWxQ&#10;SwUGAAAAAAQABADzAAAAgQUAAAAA&#10;">
                <v:textbox>
                  <w:txbxContent>
                    <w:p w14:paraId="3468826C" w14:textId="77777777" w:rsidR="00606935" w:rsidRPr="004B47FE" w:rsidRDefault="00606935" w:rsidP="00DF1C91">
                      <w:pPr>
                        <w:jc w:val="center"/>
                        <w:rPr>
                          <w:b/>
                        </w:rPr>
                      </w:pPr>
                      <w:r w:rsidRPr="004B47FE">
                        <w:rPr>
                          <w:b/>
                        </w:rPr>
                        <w:t>President</w:t>
                      </w:r>
                    </w:p>
                    <w:p w14:paraId="28603EA8" w14:textId="77777777" w:rsidR="00606935" w:rsidRPr="004B47FE" w:rsidRDefault="00606935" w:rsidP="00DF1C91">
                      <w:pPr>
                        <w:rPr>
                          <w:b/>
                        </w:rPr>
                      </w:pPr>
                      <w:r>
                        <w:rPr>
                          <w:b/>
                        </w:rPr>
                        <w:tab/>
                        <w:t xml:space="preserve"> Mrs. Linda M. Davis</w:t>
                      </w:r>
                    </w:p>
                  </w:txbxContent>
                </v:textbox>
              </v:shap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14:paraId="47289A0F" w14:textId="6EDE4ADF" w:rsidR="00DF1C91" w:rsidRPr="00462D1D" w:rsidRDefault="00DF1C91" w:rsidP="00DF1C91">
      <w:pPr>
        <w:rPr>
          <w:rFonts w:ascii="Arial" w:hAnsi="Arial" w:cs="Arial"/>
        </w:rPr>
      </w:pPr>
    </w:p>
    <w:p w14:paraId="7BAB1C38" w14:textId="3D71A83F" w:rsidR="00DF1C91" w:rsidRPr="00462D1D" w:rsidRDefault="00DF1C91" w:rsidP="00DF1C91">
      <w:pPr>
        <w:rPr>
          <w:rFonts w:ascii="Arial" w:hAnsi="Arial" w:cs="Arial"/>
        </w:rPr>
      </w:pPr>
    </w:p>
    <w:p w14:paraId="6E668A53" w14:textId="68413E89" w:rsidR="00DF1C91" w:rsidRPr="00462D1D" w:rsidRDefault="00EF5A6C" w:rsidP="00DF1C91">
      <w:pPr>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161B7108" wp14:editId="46127855">
                <wp:simplePos x="0" y="0"/>
                <wp:positionH relativeFrom="column">
                  <wp:posOffset>4518661</wp:posOffset>
                </wp:positionH>
                <wp:positionV relativeFrom="paragraph">
                  <wp:posOffset>76201</wp:posOffset>
                </wp:positionV>
                <wp:extent cx="457200" cy="190500"/>
                <wp:effectExtent l="0" t="0" r="76200" b="57150"/>
                <wp:wrapNone/>
                <wp:docPr id="3" name="Straight Arrow Connector 3"/>
                <wp:cNvGraphicFramePr/>
                <a:graphic xmlns:a="http://schemas.openxmlformats.org/drawingml/2006/main">
                  <a:graphicData uri="http://schemas.microsoft.com/office/word/2010/wordprocessingShape">
                    <wps:wsp>
                      <wps:cNvCnPr/>
                      <wps:spPr>
                        <a:xfrm>
                          <a:off x="0" y="0"/>
                          <a:ext cx="45720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957585" id="_x0000_t32" coordsize="21600,21600" o:spt="32" o:oned="t" path="m,l21600,21600e" filled="f">
                <v:path arrowok="t" fillok="f" o:connecttype="none"/>
                <o:lock v:ext="edit" shapetype="t"/>
              </v:shapetype>
              <v:shape id="Straight Arrow Connector 3" o:spid="_x0000_s1026" type="#_x0000_t32" style="position:absolute;margin-left:355.8pt;margin-top:6pt;width:36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f01QEAAPgDAAAOAAAAZHJzL2Uyb0RvYy54bWysU9tu1DAQfUfiHyy/s8m2FOhqsxXaAi8I&#10;Vi39ANcZbyx809hskr9n7GRTxEVCiJeJHc+ZOed4vL0ZrGEnwKi9a/h6VXMGTvpWu2PDH768f/GG&#10;s5iEa4XxDho+QuQ3u+fPtn3YwIXvvGkBGRVxcdOHhncphU1VRdmBFXHlAzg6VB6tSLTFY9Wi6Km6&#10;NdVFXb+qeo9tQC8hRvp7Ox3yXamvFMj0WakIiZmGE7dUIpb4mGO124rNEUXotJxpiH9gYYV21HQp&#10;dSuSYN9Q/1LKaok+epVW0tvKK6UlFA2kZl3/pOa+EwGKFjInhsWm+P/Kyk+nAzLdNvySMycsXdF9&#10;QqGPXWJvEX3P9t45stEju8xu9SFuCLR3B5x3MRwwSx8U2vwlUWwoDo+LwzAkJunny6vXdGucSTpa&#10;X9dXtKYq1RM4YEwfwFuWFw2PM5eFxLq4LE4fY5qAZ0DubFyOSWjzzrUsjYHUJNTCHQ3MfXJKlTVM&#10;rMsqjQYm+B0o8oJ4Tm3KFMLeIDsJmp/263qpQpkZorQxC6gu3P4ImnMzDMpk/i1wyS4dvUsL0Grn&#10;8Xdd03Cmqqb8s+pJa5b96Nux3GGxg8ar3MP8FPL8/rgv8KcHu/sOAAD//wMAUEsDBBQABgAIAAAA&#10;IQC9vpyr3QAAAAkBAAAPAAAAZHJzL2Rvd25yZXYueG1sTI/BTsMwEETvSPyDtUjcqJOCmhDiVAjB&#10;sUI0FeLoxps4Il5HsdOGv2c50ePOPM3OlNvFDeKEU+g9KUhXCQikxpueOgWH+u0uBxGiJqMHT6jg&#10;BwNsq+urUhfGn+kDT/vYCQ6hUGgFNsaxkDI0Fp0OKz8isdf6yenI59RJM+kzh7tBrpNkI53uiT9Y&#10;PeKLxeZ7PzsFbd0dmq/XXM5D+57Vn/bR7uqdUrc3y/MTiIhL/Ifhrz5Xh4o7Hf1MJohBQZamG0bZ&#10;WPMmBrL8noWjggcWZFXKywXVLwAAAP//AwBQSwECLQAUAAYACAAAACEAtoM4kv4AAADhAQAAEwAA&#10;AAAAAAAAAAAAAAAAAAAAW0NvbnRlbnRfVHlwZXNdLnhtbFBLAQItABQABgAIAAAAIQA4/SH/1gAA&#10;AJQBAAALAAAAAAAAAAAAAAAAAC8BAABfcmVscy8ucmVsc1BLAQItABQABgAIAAAAIQCudvf01QEA&#10;APgDAAAOAAAAAAAAAAAAAAAAAC4CAABkcnMvZTJvRG9jLnhtbFBLAQItABQABgAIAAAAIQC9vpyr&#10;3QAAAAkBAAAPAAAAAAAAAAAAAAAAAC8EAABkcnMvZG93bnJldi54bWxQSwUGAAAAAAQABADzAAAA&#10;OQUAAAAA&#10;" strokecolor="black [3200]" strokeweight=".5pt">
                <v:stroke endarrow="block" joinstyle="miter"/>
              </v:shape>
            </w:pict>
          </mc:Fallback>
        </mc:AlternateContent>
      </w:r>
      <w:r w:rsidR="00C9597E">
        <w:rPr>
          <w:rFonts w:ascii="Arial" w:hAnsi="Arial" w:cs="Arial"/>
        </w:rPr>
        <w:tab/>
      </w:r>
      <w:r w:rsidR="00C9597E">
        <w:rPr>
          <w:rFonts w:ascii="Arial" w:hAnsi="Arial" w:cs="Arial"/>
        </w:rPr>
        <w:tab/>
      </w:r>
      <w:r w:rsidR="00C9597E">
        <w:rPr>
          <w:rFonts w:ascii="Arial" w:hAnsi="Arial" w:cs="Arial"/>
        </w:rPr>
        <w:tab/>
      </w:r>
      <w:r w:rsidR="00C9597E">
        <w:rPr>
          <w:rFonts w:ascii="Arial" w:hAnsi="Arial" w:cs="Arial"/>
        </w:rPr>
        <w:tab/>
      </w:r>
      <w:r w:rsidR="00C9597E">
        <w:rPr>
          <w:rFonts w:ascii="Arial" w:hAnsi="Arial" w:cs="Arial"/>
        </w:rPr>
        <w:tab/>
      </w:r>
      <w:r w:rsidR="00C9597E">
        <w:rPr>
          <w:rFonts w:ascii="Arial" w:hAnsi="Arial" w:cs="Arial"/>
        </w:rPr>
        <w:tab/>
      </w:r>
    </w:p>
    <w:p w14:paraId="6ED58743" w14:textId="37446B2A" w:rsidR="00DF1C91" w:rsidRPr="00462D1D" w:rsidRDefault="00C9597E" w:rsidP="00DF1C91">
      <w:pPr>
        <w:rPr>
          <w:rFonts w:ascii="Arial" w:hAnsi="Arial" w:cs="Arial"/>
        </w:rPr>
      </w:pPr>
      <w:r>
        <w:rPr>
          <w:noProof/>
        </w:rPr>
        <mc:AlternateContent>
          <mc:Choice Requires="wps">
            <w:drawing>
              <wp:anchor distT="0" distB="0" distL="114300" distR="114300" simplePos="0" relativeHeight="251661312" behindDoc="0" locked="0" layoutInCell="1" allowOverlap="1" wp14:anchorId="677F7927" wp14:editId="5AAE2D59">
                <wp:simplePos x="0" y="0"/>
                <wp:positionH relativeFrom="column">
                  <wp:posOffset>2322195</wp:posOffset>
                </wp:positionH>
                <wp:positionV relativeFrom="paragraph">
                  <wp:posOffset>152400</wp:posOffset>
                </wp:positionV>
                <wp:extent cx="2092325" cy="476885"/>
                <wp:effectExtent l="0" t="0" r="3175"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476885"/>
                        </a:xfrm>
                        <a:prstGeom prst="rect">
                          <a:avLst/>
                        </a:prstGeom>
                        <a:solidFill>
                          <a:srgbClr val="FFFFFF"/>
                        </a:solidFill>
                        <a:ln w="9525">
                          <a:solidFill>
                            <a:srgbClr val="000000"/>
                          </a:solidFill>
                          <a:miter lim="800000"/>
                          <a:headEnd/>
                          <a:tailEnd/>
                        </a:ln>
                      </wps:spPr>
                      <wps:txbx>
                        <w:txbxContent>
                          <w:p w14:paraId="1AE0D63F" w14:textId="558954C0" w:rsidR="00606935" w:rsidRPr="00ED2A42" w:rsidRDefault="00606935" w:rsidP="00DF1C91">
                            <w:pPr>
                              <w:jc w:val="center"/>
                              <w:rPr>
                                <w:b/>
                              </w:rPr>
                            </w:pPr>
                            <w:r w:rsidRPr="00ED2A42">
                              <w:rPr>
                                <w:b/>
                              </w:rPr>
                              <w:t xml:space="preserve"> Director</w:t>
                            </w:r>
                          </w:p>
                          <w:p w14:paraId="3E87E702" w14:textId="77777777" w:rsidR="00606935" w:rsidRPr="004B47FE" w:rsidRDefault="00606935" w:rsidP="00DF1C91">
                            <w:pPr>
                              <w:jc w:val="center"/>
                              <w:rPr>
                                <w:b/>
                              </w:rPr>
                            </w:pPr>
                            <w:r>
                              <w:rPr>
                                <w:b/>
                              </w:rPr>
                              <w:t>Ms. Angelica Garcia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F7927" id="Text Box 19" o:spid="_x0000_s1028" type="#_x0000_t202" style="position:absolute;margin-left:182.85pt;margin-top:12pt;width:164.75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5wGgIAADIEAAAOAAAAZHJzL2Uyb0RvYy54bWysU9uO2yAQfa/Uf0C8N3bcZDex4qy22aaq&#10;tL1I234AxthGxQwFEjv9+h2wN5te1IeqPCCGgTMzZ85sboZOkaOwToIu6HyWUiI0h0rqpqBfv+xf&#10;rShxnumKKdCioCfh6M325YtNb3KRQQuqEpYgiHZ5bwraem/yJHG8FR1zMzBCo7MG2zGPpm2SyrIe&#10;0TuVZGl6lfRgK2OBC+fw9m500m3Er2vB/ae6dsITVVDMzcfdxr0Me7LdsLyxzLSST2mwf8iiY1Jj&#10;0DPUHfOMHKz8DaqT3IKD2s84dAnUteQi1oDVzNNfqnlomRGxFiTHmTNN7v/B8o/HB/PZEj+8gQEb&#10;GItw5h74N0c07FqmG3FrLfStYBUGngfKkt64fPoaqHa5CyBl/wEqbDI7eIhAQ227wArWSRAdG3A6&#10;ky4GTzheZuk6e50tKeHoW1xfrVbLGILlT7+Ndf6dgI6EQ0EtNjWis+O98yEblj89CcEcKFntpVLR&#10;sE25U5YcGQpgH9eE/tMzpUlf0PUS8/g7RBrXnyA66VHJSnYFXZ0fsTzQ9lZXUWeeSTWeMWWlJx4D&#10;dSOJfigHIivkJAQItJZQnZBYC6NwcdDw0IL9QUmPoi2o+35gVlCi3mtsznq+WASVR2OxvM7QsJee&#10;8tLDNEeognpKxuPOj5NxMFY2LUYa5aDhFhtay8j1c1ZT+ijM2IJpiILyL+346nnUt48AAAD//wMA&#10;UEsDBBQABgAIAAAAIQC7GOkR4AAAAAkBAAAPAAAAZHJzL2Rvd25yZXYueG1sTI/BTsMwEETvSPyD&#10;tUhcEHWatmkT4lQICQQ3KAiubrxNIux1iN00/D3LCY6rfZp5U24nZ8WIQ+g8KZjPEhBItTcdNQre&#10;Xu+vNyBC1GS09YQKvjHAtjo/K3Vh/IlecNzFRnAIhUIraGPsCylD3aLTYeZ7JP4d/OB05HNopBn0&#10;icOdlWmSZNLpjrih1T3etVh/7o5OwWb5OH6Ep8Xze50dbB6v1uPD16DU5cV0ewMi4hT/YPjVZ3Wo&#10;2Gnvj2SCsAoW2WrNqIJ0yZsYyPJVCmKvIM/nIKtS/l9Q/QAAAP//AwBQSwECLQAUAAYACAAAACEA&#10;toM4kv4AAADhAQAAEwAAAAAAAAAAAAAAAAAAAAAAW0NvbnRlbnRfVHlwZXNdLnhtbFBLAQItABQA&#10;BgAIAAAAIQA4/SH/1gAAAJQBAAALAAAAAAAAAAAAAAAAAC8BAABfcmVscy8ucmVsc1BLAQItABQA&#10;BgAIAAAAIQC/U15wGgIAADIEAAAOAAAAAAAAAAAAAAAAAC4CAABkcnMvZTJvRG9jLnhtbFBLAQIt&#10;ABQABgAIAAAAIQC7GOkR4AAAAAkBAAAPAAAAAAAAAAAAAAAAAHQEAABkcnMvZG93bnJldi54bWxQ&#10;SwUGAAAAAAQABADzAAAAgQUAAAAA&#10;">
                <v:textbox>
                  <w:txbxContent>
                    <w:p w14:paraId="1AE0D63F" w14:textId="558954C0" w:rsidR="00606935" w:rsidRPr="00ED2A42" w:rsidRDefault="00606935" w:rsidP="00DF1C91">
                      <w:pPr>
                        <w:jc w:val="center"/>
                        <w:rPr>
                          <w:b/>
                        </w:rPr>
                      </w:pPr>
                      <w:r w:rsidRPr="00ED2A42">
                        <w:rPr>
                          <w:b/>
                        </w:rPr>
                        <w:t xml:space="preserve"> Director</w:t>
                      </w:r>
                    </w:p>
                    <w:p w14:paraId="3E87E702" w14:textId="77777777" w:rsidR="00606935" w:rsidRPr="004B47FE" w:rsidRDefault="00606935" w:rsidP="00DF1C91">
                      <w:pPr>
                        <w:jc w:val="center"/>
                        <w:rPr>
                          <w:b/>
                        </w:rPr>
                      </w:pPr>
                      <w:r>
                        <w:rPr>
                          <w:b/>
                        </w:rPr>
                        <w:t>Ms. Angelica Garcia</w:t>
                      </w:r>
                    </w:p>
                  </w:txbxContent>
                </v:textbox>
              </v:shape>
            </w:pict>
          </mc:Fallback>
        </mc:AlternateContent>
      </w:r>
      <w:r w:rsidR="00277AE4">
        <w:rPr>
          <w:rFonts w:ascii="Arial" w:hAnsi="Arial" w:cs="Arial"/>
          <w:noProof/>
        </w:rPr>
        <mc:AlternateContent>
          <mc:Choice Requires="wps">
            <w:drawing>
              <wp:anchor distT="0" distB="0" distL="114300" distR="114300" simplePos="0" relativeHeight="251674624" behindDoc="0" locked="0" layoutInCell="1" allowOverlap="1" wp14:anchorId="0199C469" wp14:editId="0955AA2F">
                <wp:simplePos x="0" y="0"/>
                <wp:positionH relativeFrom="column">
                  <wp:posOffset>4846320</wp:posOffset>
                </wp:positionH>
                <wp:positionV relativeFrom="paragraph">
                  <wp:posOffset>73025</wp:posOffset>
                </wp:positionV>
                <wp:extent cx="1584960" cy="640080"/>
                <wp:effectExtent l="0" t="0" r="15240" b="26670"/>
                <wp:wrapNone/>
                <wp:docPr id="9" name="Text Box 9"/>
                <wp:cNvGraphicFramePr/>
                <a:graphic xmlns:a="http://schemas.openxmlformats.org/drawingml/2006/main">
                  <a:graphicData uri="http://schemas.microsoft.com/office/word/2010/wordprocessingShape">
                    <wps:wsp>
                      <wps:cNvSpPr txBox="1"/>
                      <wps:spPr>
                        <a:xfrm>
                          <a:off x="0" y="0"/>
                          <a:ext cx="1584960" cy="640080"/>
                        </a:xfrm>
                        <a:prstGeom prst="rect">
                          <a:avLst/>
                        </a:prstGeom>
                        <a:solidFill>
                          <a:schemeClr val="lt1"/>
                        </a:solidFill>
                        <a:ln w="6350">
                          <a:solidFill>
                            <a:prstClr val="black"/>
                          </a:solidFill>
                        </a:ln>
                      </wps:spPr>
                      <wps:txbx>
                        <w:txbxContent>
                          <w:p w14:paraId="4AD9D173" w14:textId="2CD5233D" w:rsidR="00606935" w:rsidRPr="00277AE4" w:rsidRDefault="00606935" w:rsidP="00E168B6">
                            <w:pPr>
                              <w:jc w:val="center"/>
                              <w:rPr>
                                <w:b/>
                                <w:bCs/>
                              </w:rPr>
                            </w:pPr>
                            <w:r w:rsidRPr="00E168B6">
                              <w:rPr>
                                <w:b/>
                                <w:bCs/>
                              </w:rPr>
                              <w:t>D &amp; N Beauty School</w:t>
                            </w:r>
                            <w:r w:rsidR="00637B64">
                              <w:rPr>
                                <w:b/>
                                <w:bCs/>
                              </w:rPr>
                              <w:t>’</w:t>
                            </w:r>
                            <w:r w:rsidRPr="00E168B6">
                              <w:rPr>
                                <w:b/>
                                <w:bCs/>
                              </w:rPr>
                              <w:t>s</w:t>
                            </w:r>
                            <w:r>
                              <w:t xml:space="preserve"> </w:t>
                            </w:r>
                            <w:r w:rsidRPr="00277AE4">
                              <w:rPr>
                                <w:b/>
                                <w:bCs/>
                              </w:rPr>
                              <w:t>Secretary</w:t>
                            </w:r>
                          </w:p>
                          <w:p w14:paraId="2A0198D2" w14:textId="5C316137" w:rsidR="00606935" w:rsidRPr="00277AE4" w:rsidRDefault="00606935" w:rsidP="00E168B6">
                            <w:pPr>
                              <w:jc w:val="center"/>
                              <w:rPr>
                                <w:b/>
                                <w:bCs/>
                              </w:rPr>
                            </w:pPr>
                            <w:r>
                              <w:rPr>
                                <w:b/>
                                <w:bCs/>
                              </w:rPr>
                              <w:t xml:space="preserve">Mrs. </w:t>
                            </w:r>
                            <w:r w:rsidRPr="00277AE4">
                              <w:rPr>
                                <w:b/>
                                <w:bCs/>
                              </w:rPr>
                              <w:t>Denise Hooper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9C469" id="Text Box 9" o:spid="_x0000_s1029" type="#_x0000_t202" style="position:absolute;margin-left:381.6pt;margin-top:5.75pt;width:124.8pt;height:5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FfOQIAAIMEAAAOAAAAZHJzL2Uyb0RvYy54bWysVE2PGjEMvVfqf4hyLzOwQ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fD4aDDq3w/RxNE27Of5KPGaXV5b58NXATWJQkEdtiWxxXZL&#10;HzAiup5cYjAPWpULpXVS4iiIuXZkx7CJOqQc8cWNlzakweB3gzwB39gi9Pn9WjP+I1Z5i4CaNnh5&#10;qT1KoV23RJUFvTvxsoZyj3Q5OEySt3yhEH7JfHhhDkcHacB1CM94SA2YExwlSipwv/52H/2xo2il&#10;pMFRLKj/uWVOUKK/Gez1fbffj7OblP7gcw8Vd21ZX1vMtp4DEtXFxbM8idE/6JMoHdRvuDWzGBVN&#10;zHCMXdBwEufhsCC4dVzMZskJp9WysDQryyN0bEyk9bV9Y84e2xpwIJ7gNLRs/K67B9/40sBsG0Cq&#10;1PrI84HVI/046ak7x62Mq3StJ6/Lv2P6GwAA//8DAFBLAwQUAAYACAAAACEAv85QD9wAAAALAQAA&#10;DwAAAGRycy9kb3ducmV2LnhtbEyPwU7DMBBE70j8g7VI3KiTVJQQ4lSAChdOFMR5G29ti9iObDcN&#10;f49zguPOPM3OtNvZDmyiEI13AspVAYxc76VxSsDnx8tNDSwmdBIH70jAD0XYdpcXLTbSn907Tfuk&#10;WA5xsUEBOqWx4Tz2mizGlR/JZe/og8WUz6C4DHjO4XbgVVFsuEXj8geNIz1r6r/3Jytg96TuVV9j&#10;0LtaGjPNX8c39SrE9dX8+AAs0Zz+YFjq5+rQ5U4Hf3IyskHA3WZdZTQb5S2wBSjKKo85LEq1Bt61&#10;/P+G7hcAAP//AwBQSwECLQAUAAYACAAAACEAtoM4kv4AAADhAQAAEwAAAAAAAAAAAAAAAAAAAAAA&#10;W0NvbnRlbnRfVHlwZXNdLnhtbFBLAQItABQABgAIAAAAIQA4/SH/1gAAAJQBAAALAAAAAAAAAAAA&#10;AAAAAC8BAABfcmVscy8ucmVsc1BLAQItABQABgAIAAAAIQDpNcFfOQIAAIMEAAAOAAAAAAAAAAAA&#10;AAAAAC4CAABkcnMvZTJvRG9jLnhtbFBLAQItABQABgAIAAAAIQC/zlAP3AAAAAsBAAAPAAAAAAAA&#10;AAAAAAAAAJMEAABkcnMvZG93bnJldi54bWxQSwUGAAAAAAQABADzAAAAnAUAAAAA&#10;" fillcolor="white [3201]" strokeweight=".5pt">
                <v:textbox>
                  <w:txbxContent>
                    <w:p w14:paraId="4AD9D173" w14:textId="2CD5233D" w:rsidR="00606935" w:rsidRPr="00277AE4" w:rsidRDefault="00606935" w:rsidP="00E168B6">
                      <w:pPr>
                        <w:jc w:val="center"/>
                        <w:rPr>
                          <w:b/>
                          <w:bCs/>
                        </w:rPr>
                      </w:pPr>
                      <w:r w:rsidRPr="00E168B6">
                        <w:rPr>
                          <w:b/>
                          <w:bCs/>
                        </w:rPr>
                        <w:t>D &amp; N Beauty School</w:t>
                      </w:r>
                      <w:r w:rsidR="00637B64">
                        <w:rPr>
                          <w:b/>
                          <w:bCs/>
                        </w:rPr>
                        <w:t>’</w:t>
                      </w:r>
                      <w:r w:rsidRPr="00E168B6">
                        <w:rPr>
                          <w:b/>
                          <w:bCs/>
                        </w:rPr>
                        <w:t>s</w:t>
                      </w:r>
                      <w:r>
                        <w:t xml:space="preserve"> </w:t>
                      </w:r>
                      <w:r w:rsidRPr="00277AE4">
                        <w:rPr>
                          <w:b/>
                          <w:bCs/>
                        </w:rPr>
                        <w:t>Secretary</w:t>
                      </w:r>
                    </w:p>
                    <w:p w14:paraId="2A0198D2" w14:textId="5C316137" w:rsidR="00606935" w:rsidRPr="00277AE4" w:rsidRDefault="00606935" w:rsidP="00E168B6">
                      <w:pPr>
                        <w:jc w:val="center"/>
                        <w:rPr>
                          <w:b/>
                          <w:bCs/>
                        </w:rPr>
                      </w:pPr>
                      <w:r>
                        <w:rPr>
                          <w:b/>
                          <w:bCs/>
                        </w:rPr>
                        <w:t xml:space="preserve">Mrs. </w:t>
                      </w:r>
                      <w:r w:rsidRPr="00277AE4">
                        <w:rPr>
                          <w:b/>
                          <w:bCs/>
                        </w:rPr>
                        <w:t>Denise Hooper</w:t>
                      </w:r>
                    </w:p>
                  </w:txbxContent>
                </v:textbox>
              </v:shap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10B311F3" w14:textId="36E026E2" w:rsidR="00DF1C91" w:rsidRPr="00462D1D" w:rsidRDefault="00D60058" w:rsidP="00DF1C91">
      <w:pPr>
        <w:rPr>
          <w:rFonts w:ascii="Arial" w:hAnsi="Arial" w:cs="Arial"/>
        </w:rPr>
      </w:pPr>
      <w:r>
        <w:rPr>
          <w:rFonts w:ascii="Arial" w:hAnsi="Arial" w:cs="Arial"/>
        </w:rPr>
        <w:t xml:space="preserve">                                                                                </w:t>
      </w:r>
    </w:p>
    <w:p w14:paraId="40C44D73" w14:textId="6BFE8C57" w:rsidR="00DF1C91" w:rsidRPr="00462D1D" w:rsidRDefault="00DF1C91" w:rsidP="00DF1C91">
      <w:pPr>
        <w:rPr>
          <w:rFonts w:ascii="Arial" w:hAnsi="Arial" w:cs="Arial"/>
        </w:rPr>
      </w:pPr>
    </w:p>
    <w:p w14:paraId="45DC1B21" w14:textId="30757752" w:rsidR="00DF1C91" w:rsidRPr="00462D1D" w:rsidRDefault="00DF1C91" w:rsidP="00DF1C91">
      <w:pPr>
        <w:rPr>
          <w:rFonts w:ascii="Arial" w:hAnsi="Arial" w:cs="Arial"/>
        </w:rPr>
      </w:pPr>
    </w:p>
    <w:p w14:paraId="28099F7A" w14:textId="594F0D94" w:rsidR="00DF1C91" w:rsidRPr="00462D1D" w:rsidRDefault="00C9597E" w:rsidP="00DF1C91">
      <w:pPr>
        <w:rPr>
          <w:rFonts w:ascii="Arial" w:hAnsi="Arial" w:cs="Arial"/>
        </w:rPr>
      </w:pPr>
      <w:r>
        <w:rPr>
          <w:noProof/>
        </w:rPr>
        <mc:AlternateContent>
          <mc:Choice Requires="wps">
            <w:drawing>
              <wp:anchor distT="0" distB="0" distL="114300" distR="114300" simplePos="0" relativeHeight="251662336" behindDoc="0" locked="0" layoutInCell="1" allowOverlap="1" wp14:anchorId="1C2A3F34" wp14:editId="7C0FEF47">
                <wp:simplePos x="0" y="0"/>
                <wp:positionH relativeFrom="margin">
                  <wp:posOffset>2324100</wp:posOffset>
                </wp:positionH>
                <wp:positionV relativeFrom="paragraph">
                  <wp:posOffset>12065</wp:posOffset>
                </wp:positionV>
                <wp:extent cx="2155825" cy="2301240"/>
                <wp:effectExtent l="0" t="0" r="15875" b="2286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2301240"/>
                        </a:xfrm>
                        <a:prstGeom prst="rect">
                          <a:avLst/>
                        </a:prstGeom>
                        <a:solidFill>
                          <a:srgbClr val="FFFFFF"/>
                        </a:solidFill>
                        <a:ln w="9525">
                          <a:solidFill>
                            <a:srgbClr val="000000"/>
                          </a:solidFill>
                          <a:miter lim="800000"/>
                          <a:headEnd/>
                          <a:tailEnd/>
                        </a:ln>
                      </wps:spPr>
                      <wps:txbx>
                        <w:txbxContent>
                          <w:p w14:paraId="2A14961E" w14:textId="5989E291" w:rsidR="00606935" w:rsidRDefault="00606935" w:rsidP="00DF1C91">
                            <w:pPr>
                              <w:jc w:val="center"/>
                              <w:rPr>
                                <w:b/>
                                <w:lang w:val="es-MX"/>
                              </w:rPr>
                            </w:pPr>
                            <w:r>
                              <w:rPr>
                                <w:b/>
                                <w:lang w:val="es-MX"/>
                              </w:rPr>
                              <w:t xml:space="preserve"> </w:t>
                            </w:r>
                            <w:r w:rsidRPr="00B64C1E">
                              <w:rPr>
                                <w:b/>
                                <w:lang w:val="es-MX"/>
                              </w:rPr>
                              <w:t>Instructors</w:t>
                            </w:r>
                          </w:p>
                          <w:p w14:paraId="72CFBC0F" w14:textId="77777777" w:rsidR="00606935" w:rsidRPr="00B64C1E" w:rsidRDefault="00606935" w:rsidP="00DF1C91">
                            <w:pPr>
                              <w:jc w:val="center"/>
                              <w:rPr>
                                <w:b/>
                                <w:lang w:val="es-MX"/>
                              </w:rPr>
                            </w:pPr>
                          </w:p>
                          <w:p w14:paraId="266E9060" w14:textId="058DC2C2" w:rsidR="00606935" w:rsidRDefault="00606935" w:rsidP="00DF1C91">
                            <w:pPr>
                              <w:jc w:val="center"/>
                              <w:rPr>
                                <w:b/>
                                <w:lang w:val="es-MX"/>
                              </w:rPr>
                            </w:pPr>
                            <w:r w:rsidRPr="00B64C1E">
                              <w:rPr>
                                <w:b/>
                                <w:lang w:val="es-MX"/>
                              </w:rPr>
                              <w:t>Ms. Angelica Garcia</w:t>
                            </w:r>
                          </w:p>
                          <w:p w14:paraId="2A75480C" w14:textId="24E9A04A" w:rsidR="00606935" w:rsidRPr="00B64C1E" w:rsidRDefault="00606935" w:rsidP="00DF1C91">
                            <w:pPr>
                              <w:jc w:val="center"/>
                              <w:rPr>
                                <w:b/>
                                <w:lang w:val="es-MX"/>
                              </w:rPr>
                            </w:pPr>
                            <w:r>
                              <w:rPr>
                                <w:b/>
                                <w:lang w:val="es-MX"/>
                              </w:rPr>
                              <w:t>Cosmetology &amp; Barbering</w:t>
                            </w:r>
                          </w:p>
                          <w:p w14:paraId="6667C524" w14:textId="44656E58" w:rsidR="00606935" w:rsidRDefault="00606935" w:rsidP="00DF1C91">
                            <w:pPr>
                              <w:jc w:val="center"/>
                              <w:rPr>
                                <w:b/>
                                <w:lang w:val="es-MX"/>
                              </w:rPr>
                            </w:pPr>
                            <w:r w:rsidRPr="00B64C1E">
                              <w:rPr>
                                <w:b/>
                                <w:lang w:val="es-MX"/>
                              </w:rPr>
                              <w:t>Mrs. Maria Garibay</w:t>
                            </w:r>
                          </w:p>
                          <w:p w14:paraId="7AA56F57" w14:textId="41A22672" w:rsidR="00606935" w:rsidRPr="00B64C1E" w:rsidRDefault="00606935" w:rsidP="00DF1C91">
                            <w:pPr>
                              <w:jc w:val="center"/>
                              <w:rPr>
                                <w:b/>
                                <w:lang w:val="es-MX"/>
                              </w:rPr>
                            </w:pPr>
                            <w:r>
                              <w:rPr>
                                <w:b/>
                                <w:lang w:val="es-MX"/>
                              </w:rPr>
                              <w:t>Manicur</w:t>
                            </w:r>
                            <w:r w:rsidR="00F01541">
                              <w:rPr>
                                <w:b/>
                                <w:lang w:val="es-MX"/>
                              </w:rPr>
                              <w:t>ing</w:t>
                            </w:r>
                            <w:r>
                              <w:rPr>
                                <w:b/>
                                <w:lang w:val="es-MX"/>
                              </w:rPr>
                              <w:t>/Nail Care</w:t>
                            </w:r>
                            <w:r w:rsidRPr="00B64C1E">
                              <w:rPr>
                                <w:b/>
                                <w:lang w:val="es-MX"/>
                              </w:rPr>
                              <w:t xml:space="preserve"> </w:t>
                            </w:r>
                          </w:p>
                          <w:p w14:paraId="37AD4CD9" w14:textId="63AACC29" w:rsidR="00606935" w:rsidRDefault="00606935" w:rsidP="00DF1C91">
                            <w:pPr>
                              <w:jc w:val="center"/>
                              <w:rPr>
                                <w:b/>
                                <w:lang w:val="es-MX"/>
                              </w:rPr>
                            </w:pPr>
                            <w:r w:rsidRPr="00B64C1E">
                              <w:rPr>
                                <w:b/>
                                <w:lang w:val="es-MX"/>
                              </w:rPr>
                              <w:t>Mrs.</w:t>
                            </w:r>
                            <w:r w:rsidR="00031D6E">
                              <w:rPr>
                                <w:b/>
                                <w:lang w:val="es-MX"/>
                              </w:rPr>
                              <w:t xml:space="preserve"> Rosalba Aragon</w:t>
                            </w:r>
                          </w:p>
                          <w:p w14:paraId="373309A6" w14:textId="38047CFC" w:rsidR="00606935" w:rsidRPr="00B64C1E" w:rsidRDefault="00606935" w:rsidP="00BC153A">
                            <w:pPr>
                              <w:jc w:val="center"/>
                              <w:rPr>
                                <w:b/>
                                <w:lang w:val="es-MX"/>
                              </w:rPr>
                            </w:pPr>
                            <w:r>
                              <w:rPr>
                                <w:b/>
                                <w:lang w:val="es-MX"/>
                              </w:rPr>
                              <w:t>Cosmetology</w:t>
                            </w:r>
                          </w:p>
                          <w:p w14:paraId="2DBCDC3D" w14:textId="6C263396" w:rsidR="00606935" w:rsidRDefault="00606935" w:rsidP="00DF1C91">
                            <w:pPr>
                              <w:jc w:val="center"/>
                              <w:rPr>
                                <w:b/>
                              </w:rPr>
                            </w:pPr>
                            <w:r w:rsidRPr="00707EBA">
                              <w:rPr>
                                <w:b/>
                              </w:rPr>
                              <w:t>Mr. M</w:t>
                            </w:r>
                            <w:r>
                              <w:rPr>
                                <w:b/>
                              </w:rPr>
                              <w:t>eliton Fabian</w:t>
                            </w:r>
                            <w:r w:rsidR="00031D6E">
                              <w:rPr>
                                <w:b/>
                              </w:rPr>
                              <w:t xml:space="preserve"> Juarez</w:t>
                            </w:r>
                          </w:p>
                          <w:p w14:paraId="6E225412" w14:textId="6BC21DBF" w:rsidR="00606935" w:rsidRDefault="00606935" w:rsidP="00DF1C91">
                            <w:pPr>
                              <w:jc w:val="center"/>
                              <w:rPr>
                                <w:b/>
                              </w:rPr>
                            </w:pPr>
                            <w:r>
                              <w:rPr>
                                <w:b/>
                              </w:rPr>
                              <w:t>Barbering</w:t>
                            </w:r>
                          </w:p>
                          <w:p w14:paraId="10FC24D9" w14:textId="6154DDAD" w:rsidR="00F01541" w:rsidRDefault="00F01541" w:rsidP="00DF1C91">
                            <w:pPr>
                              <w:jc w:val="center"/>
                              <w:rPr>
                                <w:b/>
                              </w:rPr>
                            </w:pPr>
                            <w:r>
                              <w:rPr>
                                <w:b/>
                              </w:rPr>
                              <w:t>Mr. Jerry Havner, III</w:t>
                            </w:r>
                          </w:p>
                          <w:p w14:paraId="0FC90FC4" w14:textId="116EBE53" w:rsidR="00F01541" w:rsidRDefault="00F01541" w:rsidP="00DF1C91">
                            <w:pPr>
                              <w:jc w:val="center"/>
                              <w:rPr>
                                <w:b/>
                              </w:rPr>
                            </w:pPr>
                            <w:r>
                              <w:rPr>
                                <w:b/>
                              </w:rPr>
                              <w:t>Manicuring/Nail Care</w:t>
                            </w:r>
                          </w:p>
                          <w:p w14:paraId="7BDD1A2A" w14:textId="4E4AB674" w:rsidR="00F01541" w:rsidRDefault="00F01541" w:rsidP="00DF1C91">
                            <w:pPr>
                              <w:jc w:val="center"/>
                              <w:rPr>
                                <w:b/>
                              </w:rPr>
                            </w:pPr>
                          </w:p>
                          <w:p w14:paraId="4159CB81" w14:textId="77777777" w:rsidR="00606935" w:rsidRPr="00707EBA" w:rsidRDefault="00606935" w:rsidP="00DF1C9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A3F34" id="Text Box 20" o:spid="_x0000_s1030" type="#_x0000_t202" style="position:absolute;margin-left:183pt;margin-top:.95pt;width:169.75pt;height:181.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8MGgIAADMEAAAOAAAAZHJzL2Uyb0RvYy54bWysU1+P0zAMf0fiO0R5Z13LBrtq3enYMYR0&#10;/JEOPkCWpmtEGgcnWzs+/TnpbjcdiAdEHiI7dn62f7aX10Nn2EGh12Arnk+mnCkrodZ2V/Hv3zav&#10;Fpz5IGwtDFhV8aPy/Hr18sWyd6UqoAVTK2QEYn3Zu4q3Ibgyy7xsVSf8BJyyZGwAOxFIxV1Wo+gJ&#10;vTNZMZ2+yXrA2iFI5T293o5Gvkr4TaNk+NI0XgVmKk65hXRjurfxzlZLUe5QuFbLUxriH7LohLYU&#10;9Ax1K4Jge9S/QXVaInhowkRCl0HTaKlSDVRNPn1WzX0rnEq1EDnenWny/w9Wfj7cu6/IwvAOBmpg&#10;KsK7O5A/PLOwboXdqRtE6FslagqcR8qy3vny9DVS7UsfQbb9J6ipyWIfIAENDXaRFaqTETo14Hgm&#10;XQ2BSXos8vl8Ucw5k2QrXk/zYpbakony8btDHz4o6FgUKo7U1QQvDnc+xHRE+egSo3kwut5oY5KC&#10;u+3aIDsImoBNOqmCZ27Gsr7iV3NK5O8Q03T+BNHpQKNsdFfxxdlJlJG397ZOgxaENqNMKRt7IjJy&#10;N7IYhu3AdF3xWQwQed1CfSRmEcbJpU0joQX8xVlPU1tx/3MvUHFmPlrqzlU+I/ZYSMps/rYgBS8t&#10;20uLsJKgKh44G8V1GFdj71DvWoo0zoOFG+pooxPXT1md0qfJTC04bVEc/Us9eT3t+uoBAAD//wMA&#10;UEsDBBQABgAIAAAAIQBQJ7Nk3wAAAAkBAAAPAAAAZHJzL2Rvd25yZXYueG1sTI/BTsMwEETvSPyD&#10;tUhcUOtA2rQNcSqEBKI3aBFc3WSbRNjrYLtp+Hu2Jziu3mrmTbEerRED+tA5UnA7TUAgVa7uqFHw&#10;vnuaLEGEqKnWxhEq+MEA6/LyotB57U70hsM2NoJDKORaQRtjn0sZqhatDlPXIzE7OG915NM3svb6&#10;xOHWyLskyaTVHXFDq3t8bLH62h6tguXsZfgMm/T1o8oOZhVvFsPzt1fq+mp8uAcRcYx/z3DWZ3Uo&#10;2WnvjlQHYRSkWcZbIoMVCOaLZD4HsT+DWQqyLOT/BeUvAAAA//8DAFBLAQItABQABgAIAAAAIQC2&#10;gziS/gAAAOEBAAATAAAAAAAAAAAAAAAAAAAAAABbQ29udGVudF9UeXBlc10ueG1sUEsBAi0AFAAG&#10;AAgAAAAhADj9If/WAAAAlAEAAAsAAAAAAAAAAAAAAAAALwEAAF9yZWxzLy5yZWxzUEsBAi0AFAAG&#10;AAgAAAAhAN4vPwwaAgAAMwQAAA4AAAAAAAAAAAAAAAAALgIAAGRycy9lMm9Eb2MueG1sUEsBAi0A&#10;FAAGAAgAAAAhAFAns2TfAAAACQEAAA8AAAAAAAAAAAAAAAAAdAQAAGRycy9kb3ducmV2LnhtbFBL&#10;BQYAAAAABAAEAPMAAACABQAAAAA=&#10;">
                <v:textbox>
                  <w:txbxContent>
                    <w:p w14:paraId="2A14961E" w14:textId="5989E291" w:rsidR="00606935" w:rsidRDefault="00606935" w:rsidP="00DF1C91">
                      <w:pPr>
                        <w:jc w:val="center"/>
                        <w:rPr>
                          <w:b/>
                          <w:lang w:val="es-MX"/>
                        </w:rPr>
                      </w:pPr>
                      <w:r>
                        <w:rPr>
                          <w:b/>
                          <w:lang w:val="es-MX"/>
                        </w:rPr>
                        <w:t xml:space="preserve"> </w:t>
                      </w:r>
                      <w:r w:rsidRPr="00B64C1E">
                        <w:rPr>
                          <w:b/>
                          <w:lang w:val="es-MX"/>
                        </w:rPr>
                        <w:t>Instructors</w:t>
                      </w:r>
                    </w:p>
                    <w:p w14:paraId="72CFBC0F" w14:textId="77777777" w:rsidR="00606935" w:rsidRPr="00B64C1E" w:rsidRDefault="00606935" w:rsidP="00DF1C91">
                      <w:pPr>
                        <w:jc w:val="center"/>
                        <w:rPr>
                          <w:b/>
                          <w:lang w:val="es-MX"/>
                        </w:rPr>
                      </w:pPr>
                    </w:p>
                    <w:p w14:paraId="266E9060" w14:textId="058DC2C2" w:rsidR="00606935" w:rsidRDefault="00606935" w:rsidP="00DF1C91">
                      <w:pPr>
                        <w:jc w:val="center"/>
                        <w:rPr>
                          <w:b/>
                          <w:lang w:val="es-MX"/>
                        </w:rPr>
                      </w:pPr>
                      <w:r w:rsidRPr="00B64C1E">
                        <w:rPr>
                          <w:b/>
                          <w:lang w:val="es-MX"/>
                        </w:rPr>
                        <w:t>Ms. Angelica Garcia</w:t>
                      </w:r>
                    </w:p>
                    <w:p w14:paraId="2A75480C" w14:textId="24E9A04A" w:rsidR="00606935" w:rsidRPr="00B64C1E" w:rsidRDefault="00606935" w:rsidP="00DF1C91">
                      <w:pPr>
                        <w:jc w:val="center"/>
                        <w:rPr>
                          <w:b/>
                          <w:lang w:val="es-MX"/>
                        </w:rPr>
                      </w:pPr>
                      <w:r>
                        <w:rPr>
                          <w:b/>
                          <w:lang w:val="es-MX"/>
                        </w:rPr>
                        <w:t>Cosmetology &amp; Barbering</w:t>
                      </w:r>
                    </w:p>
                    <w:p w14:paraId="6667C524" w14:textId="44656E58" w:rsidR="00606935" w:rsidRDefault="00606935" w:rsidP="00DF1C91">
                      <w:pPr>
                        <w:jc w:val="center"/>
                        <w:rPr>
                          <w:b/>
                          <w:lang w:val="es-MX"/>
                        </w:rPr>
                      </w:pPr>
                      <w:r w:rsidRPr="00B64C1E">
                        <w:rPr>
                          <w:b/>
                          <w:lang w:val="es-MX"/>
                        </w:rPr>
                        <w:t>Mrs. Maria Garibay</w:t>
                      </w:r>
                    </w:p>
                    <w:p w14:paraId="7AA56F57" w14:textId="41A22672" w:rsidR="00606935" w:rsidRPr="00B64C1E" w:rsidRDefault="00606935" w:rsidP="00DF1C91">
                      <w:pPr>
                        <w:jc w:val="center"/>
                        <w:rPr>
                          <w:b/>
                          <w:lang w:val="es-MX"/>
                        </w:rPr>
                      </w:pPr>
                      <w:r>
                        <w:rPr>
                          <w:b/>
                          <w:lang w:val="es-MX"/>
                        </w:rPr>
                        <w:t>Manicur</w:t>
                      </w:r>
                      <w:r w:rsidR="00F01541">
                        <w:rPr>
                          <w:b/>
                          <w:lang w:val="es-MX"/>
                        </w:rPr>
                        <w:t>ing</w:t>
                      </w:r>
                      <w:r>
                        <w:rPr>
                          <w:b/>
                          <w:lang w:val="es-MX"/>
                        </w:rPr>
                        <w:t>/Nail Care</w:t>
                      </w:r>
                      <w:r w:rsidRPr="00B64C1E">
                        <w:rPr>
                          <w:b/>
                          <w:lang w:val="es-MX"/>
                        </w:rPr>
                        <w:t xml:space="preserve"> </w:t>
                      </w:r>
                    </w:p>
                    <w:p w14:paraId="37AD4CD9" w14:textId="63AACC29" w:rsidR="00606935" w:rsidRDefault="00606935" w:rsidP="00DF1C91">
                      <w:pPr>
                        <w:jc w:val="center"/>
                        <w:rPr>
                          <w:b/>
                          <w:lang w:val="es-MX"/>
                        </w:rPr>
                      </w:pPr>
                      <w:r w:rsidRPr="00B64C1E">
                        <w:rPr>
                          <w:b/>
                          <w:lang w:val="es-MX"/>
                        </w:rPr>
                        <w:t>Mrs.</w:t>
                      </w:r>
                      <w:r w:rsidR="00031D6E">
                        <w:rPr>
                          <w:b/>
                          <w:lang w:val="es-MX"/>
                        </w:rPr>
                        <w:t xml:space="preserve"> Rosalba Aragon</w:t>
                      </w:r>
                    </w:p>
                    <w:p w14:paraId="373309A6" w14:textId="38047CFC" w:rsidR="00606935" w:rsidRPr="00B64C1E" w:rsidRDefault="00606935" w:rsidP="00BC153A">
                      <w:pPr>
                        <w:jc w:val="center"/>
                        <w:rPr>
                          <w:b/>
                          <w:lang w:val="es-MX"/>
                        </w:rPr>
                      </w:pPr>
                      <w:r>
                        <w:rPr>
                          <w:b/>
                          <w:lang w:val="es-MX"/>
                        </w:rPr>
                        <w:t>Cosmetology</w:t>
                      </w:r>
                    </w:p>
                    <w:p w14:paraId="2DBCDC3D" w14:textId="6C263396" w:rsidR="00606935" w:rsidRDefault="00606935" w:rsidP="00DF1C91">
                      <w:pPr>
                        <w:jc w:val="center"/>
                        <w:rPr>
                          <w:b/>
                        </w:rPr>
                      </w:pPr>
                      <w:r w:rsidRPr="00707EBA">
                        <w:rPr>
                          <w:b/>
                        </w:rPr>
                        <w:t>Mr. M</w:t>
                      </w:r>
                      <w:r>
                        <w:rPr>
                          <w:b/>
                        </w:rPr>
                        <w:t>eliton Fabian</w:t>
                      </w:r>
                      <w:r w:rsidR="00031D6E">
                        <w:rPr>
                          <w:b/>
                        </w:rPr>
                        <w:t xml:space="preserve"> Juarez</w:t>
                      </w:r>
                    </w:p>
                    <w:p w14:paraId="6E225412" w14:textId="6BC21DBF" w:rsidR="00606935" w:rsidRDefault="00606935" w:rsidP="00DF1C91">
                      <w:pPr>
                        <w:jc w:val="center"/>
                        <w:rPr>
                          <w:b/>
                        </w:rPr>
                      </w:pPr>
                      <w:r>
                        <w:rPr>
                          <w:b/>
                        </w:rPr>
                        <w:t>Barbering</w:t>
                      </w:r>
                    </w:p>
                    <w:p w14:paraId="10FC24D9" w14:textId="6154DDAD" w:rsidR="00F01541" w:rsidRDefault="00F01541" w:rsidP="00DF1C91">
                      <w:pPr>
                        <w:jc w:val="center"/>
                        <w:rPr>
                          <w:b/>
                        </w:rPr>
                      </w:pPr>
                      <w:r>
                        <w:rPr>
                          <w:b/>
                        </w:rPr>
                        <w:t>Mr. Jerry Havner, III</w:t>
                      </w:r>
                    </w:p>
                    <w:p w14:paraId="0FC90FC4" w14:textId="116EBE53" w:rsidR="00F01541" w:rsidRDefault="00F01541" w:rsidP="00DF1C91">
                      <w:pPr>
                        <w:jc w:val="center"/>
                        <w:rPr>
                          <w:b/>
                        </w:rPr>
                      </w:pPr>
                      <w:r>
                        <w:rPr>
                          <w:b/>
                        </w:rPr>
                        <w:t>Manicuring/Nail Care</w:t>
                      </w:r>
                    </w:p>
                    <w:p w14:paraId="7BDD1A2A" w14:textId="4E4AB674" w:rsidR="00F01541" w:rsidRDefault="00F01541" w:rsidP="00DF1C91">
                      <w:pPr>
                        <w:jc w:val="center"/>
                        <w:rPr>
                          <w:b/>
                        </w:rPr>
                      </w:pPr>
                    </w:p>
                    <w:p w14:paraId="4159CB81" w14:textId="77777777" w:rsidR="00606935" w:rsidRPr="00707EBA" w:rsidRDefault="00606935" w:rsidP="00DF1C91">
                      <w:pPr>
                        <w:jc w:val="center"/>
                        <w:rPr>
                          <w:b/>
                        </w:rPr>
                      </w:pPr>
                    </w:p>
                  </w:txbxContent>
                </v:textbox>
                <w10:wrap anchorx="margin"/>
              </v:shape>
            </w:pict>
          </mc:Fallback>
        </mc:AlternateContent>
      </w:r>
      <w:r w:rsidR="00DF1C91">
        <w:rPr>
          <w:rFonts w:ascii="Arial" w:hAnsi="Arial" w:cs="Arial"/>
          <w:noProof/>
        </w:rPr>
        <mc:AlternateContent>
          <mc:Choice Requires="wps">
            <w:drawing>
              <wp:anchor distT="0" distB="0" distL="114300" distR="114300" simplePos="0" relativeHeight="251670528" behindDoc="0" locked="0" layoutInCell="1" allowOverlap="1" wp14:anchorId="61B99AD7" wp14:editId="7980D025">
                <wp:simplePos x="0" y="0"/>
                <wp:positionH relativeFrom="column">
                  <wp:posOffset>5409928</wp:posOffset>
                </wp:positionH>
                <wp:positionV relativeFrom="paragraph">
                  <wp:posOffset>104050</wp:posOffset>
                </wp:positionV>
                <wp:extent cx="3266" cy="594360"/>
                <wp:effectExtent l="76200" t="0" r="73025" b="53340"/>
                <wp:wrapNone/>
                <wp:docPr id="19" name="Straight Arrow Connector 19"/>
                <wp:cNvGraphicFramePr/>
                <a:graphic xmlns:a="http://schemas.openxmlformats.org/drawingml/2006/main">
                  <a:graphicData uri="http://schemas.microsoft.com/office/word/2010/wordprocessingShape">
                    <wps:wsp>
                      <wps:cNvCnPr/>
                      <wps:spPr>
                        <a:xfrm flipH="1">
                          <a:off x="0" y="0"/>
                          <a:ext cx="3266" cy="5943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8363FD" id="Straight Arrow Connector 19" o:spid="_x0000_s1026" type="#_x0000_t32" style="position:absolute;margin-left:426pt;margin-top:8.2pt;width:.25pt;height:46.8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4YR8gEAAEEEAAAOAAAAZHJzL2Uyb0RvYy54bWysU9tuEzEQfUfiHyy/k01SiGiUTYVSCg8I&#10;orZ8gOu1dy35pvGQTf6esXezAYqQQLyMfJlzZs7xeHNzdJYdFCQTfM0XszlnysvQGN/W/Ovj3au3&#10;nCUUvhE2eFXzk0r8ZvvyxaaPa7UMXbCNAkYkPq37WPMOMa6rKslOOZFmISpPlzqAE0hbaKsGRE/s&#10;zlbL+XxV9QGaCEGqlOj0drjk28KvtZL4ReukkNmaU29YIpT4lGO13Yh1CyJ2Ro5tiH/owgnjqehE&#10;dStQsG9gnlE5IyGkoHEmg6uC1kaqooHULOa/qHnoRFRFC5mT4mRT+n+08vNhD8w09HbXnHnh6I0e&#10;EIRpO2TvAELPdsF78jEAoxTyq49pTbCd38O4S3EPWfxRg2PamviR6IodJJAdi9unyW11RCbp8Gq5&#10;WnEm6eLN9eurVXmLaiDJZBESflDBsbyoeRqbmroZCojDp4TUBgHPgAy2PscUrGnujLVlk0dK7Syw&#10;g6BhwOMiiyHcT1kojH3vG4anSE4gGOFbq8bMzFpl+YPgssKTVUPFe6XJSBI2dFZG+FJPSKk8nmta&#10;T9kZpqm7CTgvnv0ROOZnqCrj/TfgCVEqB48T2Bkf4HfVLzbpIf/swKA7W/AUmlMZhWINzWlxdfxT&#10;+SP8uC/wy8/ffgcAAP//AwBQSwMEFAAGAAgAAAAhAA5Em53dAAAACgEAAA8AAABkcnMvZG93bnJl&#10;di54bWxMT8lOwzAQvSPxD9YgcaN2Cy1RiFOxqD0gcWggEkc3mcQR8TiKnTb8PcMJjm/RW7Lt7Hpx&#10;wjF0njQsFwoEUuXrjloNH++7mwREiIZq03tCDd8YYJtfXmQmrf2ZDngqYis4hEJqNNgYh1TKUFl0&#10;Jiz8gMRa40dnIsOxlfVozhzuerlSaiOd6YgbrBnw2WL1VUyOS17fivvmc3dL00uyL5vyaW/Lg9bX&#10;V/PjA4iIc/wzw+98ng45bzr6ieogeg3JesVfIgubOxBsYGIN4sjEUimQeSb/X8h/AAAA//8DAFBL&#10;AQItABQABgAIAAAAIQC2gziS/gAAAOEBAAATAAAAAAAAAAAAAAAAAAAAAABbQ29udGVudF9UeXBl&#10;c10ueG1sUEsBAi0AFAAGAAgAAAAhADj9If/WAAAAlAEAAAsAAAAAAAAAAAAAAAAALwEAAF9yZWxz&#10;Ly5yZWxzUEsBAi0AFAAGAAgAAAAhAKEzhhHyAQAAQQQAAA4AAAAAAAAAAAAAAAAALgIAAGRycy9l&#10;Mm9Eb2MueG1sUEsBAi0AFAAGAAgAAAAhAA5Em53dAAAACgEAAA8AAAAAAAAAAAAAAAAATAQAAGRy&#10;cy9kb3ducmV2LnhtbFBLBQYAAAAABAAEAPMAAABWBQAAAAA=&#10;" strokecolor="black [3213]" strokeweight=".5pt">
                <v:stroke endarrow="block" joinstyle="miter"/>
              </v:shape>
            </w:pict>
          </mc:Fallback>
        </mc:AlternateContent>
      </w:r>
      <w:r w:rsidR="00DF1C91">
        <w:rPr>
          <w:rFonts w:ascii="Arial" w:hAnsi="Arial" w:cs="Arial"/>
          <w:noProof/>
        </w:rPr>
        <mc:AlternateContent>
          <mc:Choice Requires="wps">
            <w:drawing>
              <wp:anchor distT="0" distB="0" distL="114300" distR="114300" simplePos="0" relativeHeight="251669504" behindDoc="0" locked="0" layoutInCell="1" allowOverlap="1" wp14:anchorId="5453D7A2" wp14:editId="2F84522C">
                <wp:simplePos x="0" y="0"/>
                <wp:positionH relativeFrom="column">
                  <wp:posOffset>1152797</wp:posOffset>
                </wp:positionH>
                <wp:positionV relativeFrom="paragraph">
                  <wp:posOffset>115389</wp:posOffset>
                </wp:positionV>
                <wp:extent cx="3266" cy="594360"/>
                <wp:effectExtent l="76200" t="0" r="73025" b="53340"/>
                <wp:wrapNone/>
                <wp:docPr id="18" name="Straight Arrow Connector 18"/>
                <wp:cNvGraphicFramePr/>
                <a:graphic xmlns:a="http://schemas.openxmlformats.org/drawingml/2006/main">
                  <a:graphicData uri="http://schemas.microsoft.com/office/word/2010/wordprocessingShape">
                    <wps:wsp>
                      <wps:cNvCnPr/>
                      <wps:spPr>
                        <a:xfrm flipH="1">
                          <a:off x="0" y="0"/>
                          <a:ext cx="3266" cy="5943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BEAAFB" id="Straight Arrow Connector 18" o:spid="_x0000_s1026" type="#_x0000_t32" style="position:absolute;margin-left:90.75pt;margin-top:9.1pt;width:.25pt;height:46.8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4T8QEAAEEEAAAOAAAAZHJzL2Uyb0RvYy54bWysU9uO0zAQfUfiHyy/07RdqCBqukJdFh4Q&#10;VCx8gNexE0u+aTw07d8zdtKUm5BAvIx8mXNmzvF4e3tylh0VJBN8w1eLJWfKy9Aa3zX8y+f7Zy85&#10;Syh8K2zwquFnlfjt7umT7RBrtQ59sK0CRiQ+1UNseI8Y66pKsldOpEWIytOlDuAE0ha6qgUxELuz&#10;1Xq53FRDgDZCkColOr0bL/mu8GutJH7UOilktuHUG5YIJT7mWO22ou5AxN7IqQ3xD104YTwVnanu&#10;BAr2FcwvVM5ICCloXMjgqqC1kapoIDWr5U9qHnoRVdFC5qQ425T+H638cDwAMy29Hb2UF47e6AFB&#10;mK5H9hogDGwfvCcfAzBKIb+GmGqC7f0Bpl2KB8jiTxoc09bEd0RX7CCB7FTcPs9uqxMySYc3682G&#10;M0kXL149v9mUt6hGkkwWIeFbFRzLi4anqam5m7GAOL5PSG0Q8ALIYOtzTMGa9t5YWzZ5pNTeAjsK&#10;GgY8rbIYwv2QhcLYN75leI7kBIIRvrNqysysVZY/Ci4rPFs1VvykNBlJwsbOyghf6wkplcdLTesp&#10;O8M0dTcDl8WzPwKn/AxVZbz/BjwjSuXgcQY74wP8rvrVJj3mXxwYdWcLHkN7LqNQrKE5La5Ofyp/&#10;hO/3BX79+btvAAAA//8DAFBLAwQUAAYACAAAACEAIeSPw9wAAAAKAQAADwAAAGRycy9kb3ducmV2&#10;LnhtbExPTU+EMBS8m/gfmmfizS1g1AYpGz+yezDxsCiJxy4tlEhfCS27+O99nPQ2k5nMR7Fd3MBO&#10;Zgq9RwnpJgFmsPG6x07C58fuRgALUaFWg0cj4ccE2JaXF4XKtT/jwZyq2DEKwZArCTbGMec8NNY4&#10;FTZ+NEha6yenItGp43pSZwp3A8+S5J471SM1WDWaF2ua72p2VPL2Xj20X7tbnF/Fvm7r572tD1Je&#10;Xy1Pj8CiWeKfGdb5NB1K2nT0M+rABuIivSPrCjJgq0FkdO5IIE0F8LLg/y+UvwAAAP//AwBQSwEC&#10;LQAUAAYACAAAACEAtoM4kv4AAADhAQAAEwAAAAAAAAAAAAAAAAAAAAAAW0NvbnRlbnRfVHlwZXNd&#10;LnhtbFBLAQItABQABgAIAAAAIQA4/SH/1gAAAJQBAAALAAAAAAAAAAAAAAAAAC8BAABfcmVscy8u&#10;cmVsc1BLAQItABQABgAIAAAAIQDRNy4T8QEAAEEEAAAOAAAAAAAAAAAAAAAAAC4CAABkcnMvZTJv&#10;RG9jLnhtbFBLAQItABQABgAIAAAAIQAh5I/D3AAAAAoBAAAPAAAAAAAAAAAAAAAAAEsEAABkcnMv&#10;ZG93bnJldi54bWxQSwUGAAAAAAQABADzAAAAVAUAAAAA&#10;" strokecolor="black [3213]" strokeweight=".5pt">
                <v:stroke endarrow="block" joinstyle="miter"/>
              </v:shape>
            </w:pict>
          </mc:Fallback>
        </mc:AlternateContent>
      </w:r>
      <w:r w:rsidR="00DF1C91">
        <w:rPr>
          <w:rFonts w:ascii="Arial" w:hAnsi="Arial" w:cs="Arial"/>
          <w:noProof/>
        </w:rPr>
        <mc:AlternateContent>
          <mc:Choice Requires="wps">
            <w:drawing>
              <wp:anchor distT="0" distB="0" distL="114300" distR="114300" simplePos="0" relativeHeight="251667456" behindDoc="0" locked="0" layoutInCell="1" allowOverlap="1" wp14:anchorId="0251202E" wp14:editId="7D4C2F0B">
                <wp:simplePos x="0" y="0"/>
                <wp:positionH relativeFrom="column">
                  <wp:posOffset>1152796</wp:posOffset>
                </wp:positionH>
                <wp:positionV relativeFrom="paragraph">
                  <wp:posOffset>92528</wp:posOffset>
                </wp:positionV>
                <wp:extent cx="1172573" cy="6531"/>
                <wp:effectExtent l="0" t="0" r="27940" b="31750"/>
                <wp:wrapNone/>
                <wp:docPr id="16" name="Straight Connector 16"/>
                <wp:cNvGraphicFramePr/>
                <a:graphic xmlns:a="http://schemas.openxmlformats.org/drawingml/2006/main">
                  <a:graphicData uri="http://schemas.microsoft.com/office/word/2010/wordprocessingShape">
                    <wps:wsp>
                      <wps:cNvCnPr/>
                      <wps:spPr>
                        <a:xfrm flipH="1">
                          <a:off x="0" y="0"/>
                          <a:ext cx="1172573" cy="653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B2AA2C" id="Straight Connector 1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7.3pt" to="183.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aXX2QEAABIEAAAOAAAAZHJzL2Uyb0RvYy54bWysU9uO0zAQfUfiHyy/0zRdbRdFTfehq4UH&#10;BBW7fIDXGTeWfNPYNOnfM3badAVICMSL5cucM3POjDf3ozXsCBi1dy2vF0vOwEnfaXdo+bfnx3fv&#10;OYtJuE4Y76DlJ4j8fvv2zWYIDax8700HyIjExWYILe9TCk1VRdmDFXHhAzh6VB6tSHTEQ9WhGIjd&#10;mmq1XK6rwWMX0EuIkW4fpke+LfxKgUxflIqQmGk51ZbKimV9yWu13YjmgCL0Wp7LEP9QhRXaUdKZ&#10;6kEkwb6j/oXKaok+epUW0tvKK6UlFA2kpl7+pOapFwGKFjInhtmm+P9o5efjHpnuqHdrzpyw1KOn&#10;hEIf+sR23jly0COjR3JqCLEhwM7t8XyKYY9Z9qjQMmV0+EhExQiSxsbi82n2GcbEJF3W9d3q9u6G&#10;M0lv69ubOpNXE0tmCxjTB/CW5U3LjXbZBdGI46eYptBLSL42Lq/RG909amPKIc8P7Ayyo6DOp/GS&#10;4lUUJczIKquadJRdOhmYWL+CImdyvSV7mckrp5ASXLrwGkfRGaaoghm4/DPwHJ+hUOb1b8AzomT2&#10;Ls1gq53H32W/WqGm+IsDk+5swYvvTqXDxRoavNKc8yfJk/36XODXr7z9AQAA//8DAFBLAwQUAAYA&#10;CAAAACEAXRwJid8AAAAJAQAADwAAAGRycy9kb3ducmV2LnhtbEyPQU/DMAyF70j8h8hI3FjawaKp&#10;NJ0QEgekaYyNA9yyxLSFxilNupV/jznBzc9+ev5euZp8J444xDaQhnyWgUCywbVUa3jZP1wtQcRk&#10;yJkuEGr4xgir6vysNIULJ3rG4y7VgkMoFkZDk1JfSBltg97EWeiR+PYeBm8Sy6GWbjAnDvednGeZ&#10;kt60xB8a0+N9g/ZzN3oNr/nj19b2H9v9k12/Deu02WAatb68mO5uQSSc0p8ZfvEZHSpmOoSRXBQd&#10;62W+YCsPNwoEG66VmoM48GKhQFal/N+g+gEAAP//AwBQSwECLQAUAAYACAAAACEAtoM4kv4AAADh&#10;AQAAEwAAAAAAAAAAAAAAAAAAAAAAW0NvbnRlbnRfVHlwZXNdLnhtbFBLAQItABQABgAIAAAAIQA4&#10;/SH/1gAAAJQBAAALAAAAAAAAAAAAAAAAAC8BAABfcmVscy8ucmVsc1BLAQItABQABgAIAAAAIQCL&#10;4aXX2QEAABIEAAAOAAAAAAAAAAAAAAAAAC4CAABkcnMvZTJvRG9jLnhtbFBLAQItABQABgAIAAAA&#10;IQBdHAmJ3wAAAAkBAAAPAAAAAAAAAAAAAAAAADMEAABkcnMvZG93bnJldi54bWxQSwUGAAAAAAQA&#10;BADzAAAAPwUAAAAA&#10;" strokecolor="black [3213]" strokeweight=".5pt">
                <v:stroke joinstyle="miter"/>
              </v:line>
            </w:pict>
          </mc:Fallback>
        </mc:AlternateContent>
      </w:r>
      <w:r w:rsidR="00DF1C91">
        <w:rPr>
          <w:rFonts w:ascii="Arial" w:hAnsi="Arial" w:cs="Arial"/>
          <w:noProof/>
        </w:rPr>
        <mc:AlternateContent>
          <mc:Choice Requires="wps">
            <w:drawing>
              <wp:anchor distT="0" distB="0" distL="114300" distR="114300" simplePos="0" relativeHeight="251668480" behindDoc="0" locked="0" layoutInCell="1" allowOverlap="1" wp14:anchorId="6EB5AAE3" wp14:editId="4A69BAFA">
                <wp:simplePos x="0" y="0"/>
                <wp:positionH relativeFrom="column">
                  <wp:posOffset>4421776</wp:posOffset>
                </wp:positionH>
                <wp:positionV relativeFrom="paragraph">
                  <wp:posOffset>102325</wp:posOffset>
                </wp:positionV>
                <wp:extent cx="1002574" cy="9797"/>
                <wp:effectExtent l="0" t="0" r="26670" b="28575"/>
                <wp:wrapNone/>
                <wp:docPr id="17" name="Straight Connector 17"/>
                <wp:cNvGraphicFramePr/>
                <a:graphic xmlns:a="http://schemas.openxmlformats.org/drawingml/2006/main">
                  <a:graphicData uri="http://schemas.microsoft.com/office/word/2010/wordprocessingShape">
                    <wps:wsp>
                      <wps:cNvCnPr/>
                      <wps:spPr>
                        <a:xfrm flipH="1" flipV="1">
                          <a:off x="0" y="0"/>
                          <a:ext cx="1002574" cy="97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EEF32" id="Straight Connector 17"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15pt,8.05pt" to="427.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JEZ3wEAABwEAAAOAAAAZHJzL2Uyb0RvYy54bWysU8GO0zAQvSPxD5bvNGkFlI2a7qGrhQOC&#10;il24ex27sWR7rLFp0r9n7LTpCpAQiItle+a9mfc83tyOzrKjwmjAt3y5qDlTXkJn/KHlXx/vX73j&#10;LCbhO2HBq5afVOS325cvNkNo1Ap6sJ1CRiQ+NkNoeZ9SaKoqyl45ERcQlKegBnQi0REPVYdiIHZn&#10;q1Vdv60GwC4gSBUj3d5NQb4t/FormT5rHVVituXUWyorlvUpr9V2I5oDitAbeW5D/EMXThhPRWeq&#10;O5EE+47mFypnJEIEnRYSXAVaG6mKBlKzrH9S89CLoIoWMieG2ab4/2jlp+Memeno7daceeHojR4S&#10;CnPoE9uB9+QgIKMgOTWE2BBg5/d4PsWwxyx71OiYtiZ8ICJedt/yLsdIJBuL46fZcTUmJulyWder&#10;N+vXnEmK3axvSplq4svYgDG9V+BY3rTcGp/9EI04foyJeqDUS0q+tj6vEazp7o215ZAnSe0ssqOg&#10;GUjjMish3LMsOmVklfVNisounayaWL8oTR7lfkv1Mp1XTiGl8unCaz1lZ5imDmZg/WfgOT9DVZnc&#10;vwHPiFIZfJrBznjA31W/WqGn/IsDk+5swRN0p/LWxRoaweLc+bvkGX9+LvDrp97+AAAA//8DAFBL&#10;AwQUAAYACAAAACEArmfB3uAAAAAJAQAADwAAAGRycy9kb3ducmV2LnhtbEyPwU7DMAyG70i8Q2Qk&#10;bizdYKUrTSc2CaGhHdjGhVvWmLaicaok68rbz5zgaP+ffn8ulqPtxIA+tI4UTCcJCKTKmZZqBR+H&#10;l7sMRIiajO4coYIfDLAsr68KnRt3ph0O+1gLLqGQawVNjH0uZagatDpMXI/E2ZfzVkcefS2N12cu&#10;t52cJUkqrW6JLzS6x3WD1ff+ZBW8Vbhab022je/ZYfE67DaffrVR6vZmfH4CEXGMfzD86rM6lOx0&#10;dCcyQXQK0kV6zygH6RQEA9n8YQbiyIvHFGRZyP8flBcAAAD//wMAUEsBAi0AFAAGAAgAAAAhALaD&#10;OJL+AAAA4QEAABMAAAAAAAAAAAAAAAAAAAAAAFtDb250ZW50X1R5cGVzXS54bWxQSwECLQAUAAYA&#10;CAAAACEAOP0h/9YAAACUAQAACwAAAAAAAAAAAAAAAAAvAQAAX3JlbHMvLnJlbHNQSwECLQAUAAYA&#10;CAAAACEA+tiRGd8BAAAcBAAADgAAAAAAAAAAAAAAAAAuAgAAZHJzL2Uyb0RvYy54bWxQSwECLQAU&#10;AAYACAAAACEArmfB3uAAAAAJAQAADwAAAAAAAAAAAAAAAAA5BAAAZHJzL2Rvd25yZXYueG1sUEsF&#10;BgAAAAAEAAQA8wAAAEYFAAAAAA==&#10;" strokecolor="black [3213]" strokeweight=".5pt">
                <v:stroke joinstyle="miter"/>
              </v:line>
            </w:pict>
          </mc:Fallback>
        </mc:AlternateContent>
      </w:r>
    </w:p>
    <w:p w14:paraId="1437C0AC" w14:textId="05AA5B58" w:rsidR="00DF1C91" w:rsidRPr="00462D1D" w:rsidRDefault="00D60058" w:rsidP="00DF1C91">
      <w:pPr>
        <w:rPr>
          <w:rFonts w:ascii="Arial" w:hAnsi="Arial" w:cs="Arial"/>
        </w:rPr>
      </w:pPr>
      <w:r>
        <w:rPr>
          <w:rFonts w:ascii="Arial" w:hAnsi="Arial" w:cs="Arial"/>
        </w:rPr>
        <w:t xml:space="preserve">                                                                                ↓</w:t>
      </w:r>
    </w:p>
    <w:p w14:paraId="39E7468C" w14:textId="47E28D2F" w:rsidR="00DF1C91" w:rsidRPr="00462D1D" w:rsidRDefault="00DF1C91" w:rsidP="00DF1C91">
      <w:pPr>
        <w:rPr>
          <w:rFonts w:ascii="Arial" w:hAnsi="Arial" w:cs="Arial"/>
        </w:rPr>
      </w:pPr>
    </w:p>
    <w:p w14:paraId="788A4E4F" w14:textId="1813C799" w:rsidR="00DF1C91" w:rsidRPr="00462D1D" w:rsidRDefault="00DF1C91" w:rsidP="00DF1C91">
      <w:pPr>
        <w:rPr>
          <w:rFonts w:ascii="Arial" w:hAnsi="Arial" w:cs="Arial"/>
        </w:rPr>
      </w:pPr>
    </w:p>
    <w:p w14:paraId="6CEB2AA7" w14:textId="6C19D0DA" w:rsidR="00DF1C91" w:rsidRPr="00462D1D" w:rsidRDefault="00E168B6" w:rsidP="00DF1C91">
      <w:pPr>
        <w:rPr>
          <w:rFonts w:ascii="Arial" w:hAnsi="Arial" w:cs="Arial"/>
        </w:rPr>
      </w:pPr>
      <w:r>
        <w:rPr>
          <w:noProof/>
        </w:rPr>
        <mc:AlternateContent>
          <mc:Choice Requires="wps">
            <w:drawing>
              <wp:anchor distT="0" distB="0" distL="114300" distR="114300" simplePos="0" relativeHeight="251663360" behindDoc="0" locked="0" layoutInCell="1" allowOverlap="1" wp14:anchorId="0EF39E96" wp14:editId="31C5215B">
                <wp:simplePos x="0" y="0"/>
                <wp:positionH relativeFrom="margin">
                  <wp:posOffset>4549140</wp:posOffset>
                </wp:positionH>
                <wp:positionV relativeFrom="paragraph">
                  <wp:posOffset>8256</wp:posOffset>
                </wp:positionV>
                <wp:extent cx="1718945" cy="609600"/>
                <wp:effectExtent l="0" t="0" r="14605" b="1905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609600"/>
                        </a:xfrm>
                        <a:prstGeom prst="rect">
                          <a:avLst/>
                        </a:prstGeom>
                        <a:solidFill>
                          <a:srgbClr val="FFFFFF"/>
                        </a:solidFill>
                        <a:ln w="9525">
                          <a:solidFill>
                            <a:srgbClr val="000000"/>
                          </a:solidFill>
                          <a:miter lim="800000"/>
                          <a:headEnd/>
                          <a:tailEnd/>
                        </a:ln>
                      </wps:spPr>
                      <wps:txbx>
                        <w:txbxContent>
                          <w:p w14:paraId="56DD3815" w14:textId="24BFBAD9" w:rsidR="00606935" w:rsidRDefault="00606935" w:rsidP="00DF1C91">
                            <w:pPr>
                              <w:jc w:val="center"/>
                              <w:rPr>
                                <w:b/>
                              </w:rPr>
                            </w:pPr>
                            <w:r>
                              <w:rPr>
                                <w:b/>
                              </w:rPr>
                              <w:t xml:space="preserve">  Receptionist       </w:t>
                            </w:r>
                          </w:p>
                          <w:p w14:paraId="47415040" w14:textId="0C8CEAE6" w:rsidR="00606935" w:rsidRPr="00F42E2C" w:rsidRDefault="00606935" w:rsidP="00DF1C91">
                            <w:pPr>
                              <w:jc w:val="center"/>
                              <w:rPr>
                                <w:b/>
                              </w:rPr>
                            </w:pPr>
                            <w:r>
                              <w:rPr>
                                <w:b/>
                              </w:rPr>
                              <w:t>M</w:t>
                            </w:r>
                            <w:r w:rsidR="00031D6E">
                              <w:rPr>
                                <w:b/>
                              </w:rPr>
                              <w:t>s. Juanita Quinones</w:t>
                            </w:r>
                          </w:p>
                          <w:p w14:paraId="7FBD6361" w14:textId="2EC9FD1A" w:rsidR="00606935" w:rsidRDefault="00606935" w:rsidP="00DF1C91">
                            <w:pPr>
                              <w:jc w:val="center"/>
                              <w:rPr>
                                <w:b/>
                              </w:rPr>
                            </w:pPr>
                          </w:p>
                          <w:p w14:paraId="1F9A73B5" w14:textId="77777777" w:rsidR="00606935" w:rsidRDefault="00606935" w:rsidP="00DF1C91">
                            <w:pPr>
                              <w:rPr>
                                <w:b/>
                              </w:rPr>
                            </w:pPr>
                          </w:p>
                          <w:p w14:paraId="035596C9" w14:textId="77777777" w:rsidR="00606935" w:rsidRDefault="00606935" w:rsidP="00DF1C91">
                            <w:pPr>
                              <w:jc w:val="center"/>
                              <w:rPr>
                                <w:b/>
                              </w:rPr>
                            </w:pPr>
                          </w:p>
                          <w:p w14:paraId="0586610F" w14:textId="77777777" w:rsidR="00606935" w:rsidRPr="00F42E2C" w:rsidRDefault="00606935" w:rsidP="00DF1C9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39E96" id="Text Box 23" o:spid="_x0000_s1031" type="#_x0000_t202" style="position:absolute;margin-left:358.2pt;margin-top:.65pt;width:135.35pt;height: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aEGwIAADIEAAAOAAAAZHJzL2Uyb0RvYy54bWysU9tu2zAMfR+wfxD0vtgJkjQx4hRdugwD&#10;ugvQ7QMUWY6FyaJGKbGzrx8lp2nQbS/D/CCIJnVIHh6ubvvWsKNCr8GWfDzKOVNWQqXtvuTfvm7f&#10;LDjzQdhKGLCq5Cfl+e369atV5wo1gQZMpZARiPVF50rehOCKLPOyUa3wI3DKkrMGbEUgE/dZhaIj&#10;9NZkkzyfZx1g5RCk8p7+3g9Ovk74da1k+FzXXgVmSk61hXRiOnfxzNYrUexRuEbLcxniH6pohbaU&#10;9AJ1L4JgB9S/QbVaIniow0hCm0Fda6lSD9TNOH/RzWMjnEq9EDneXWjy/w9Wfjo+ui/IQv8Wehpg&#10;asK7B5DfPbOwaYTdqztE6BolKko8jpRlnfPF+Wmk2hc+guy6j1DRkMUhQALqa2wjK9QnI3QawOlC&#10;uuoDkzHlzXixnM44k+Sb58t5nqaSieLptUMf3itoWbyUHGmoCV0cH3yI1YjiKSQm82B0tdXGJAP3&#10;u41BdhQkgG36UgMvwoxlXcmXs8lsIOCvEHn6/gTR6kBKNrot+eISJIpI2ztbJZ0Foc1wp5KNPfMY&#10;qRtIDP2uZ7oq+SwmiLTuoDoRsQiDcGnR6NIA/uSsI9GW3P84CFScmQ+WhrMcT6dR5cmYzm4mZOC1&#10;Z3ftEVYSVMkDZ8N1E4bNODjU+4YyDXKwcEcDrXXi+rmqc/kkzDSC8xJF5V/bKep51de/AAAA//8D&#10;AFBLAwQUAAYACAAAACEAxX5I994AAAAIAQAADwAAAGRycy9kb3ducmV2LnhtbEyPy07DMBBF90j8&#10;gzVIbBB1QqokDXEqhASCXSlV2brxNInwI9huGv6eYQW7GZ2rO2fq9Ww0m9CHwVkB6SIBhrZ1arCd&#10;gN37020JLERpldTOooBvDLBuLi9qWSl3tm84bWPHqMSGSgroYxwrzkPbo5Fh4Ua0xI7OGxlp9R1X&#10;Xp6p3Gh+lyQ5N3KwdKGXIz722H5uT0ZAuXyZPsJrttm3+VGv4k0xPX95Ia6v5od7YBHn+BeGX31S&#10;h4acDu5kVWBaQJHmS4oSyIARX5VFCuxAQ5EBb2r+/4HmBwAA//8DAFBLAQItABQABgAIAAAAIQC2&#10;gziS/gAAAOEBAAATAAAAAAAAAAAAAAAAAAAAAABbQ29udGVudF9UeXBlc10ueG1sUEsBAi0AFAAG&#10;AAgAAAAhADj9If/WAAAAlAEAAAsAAAAAAAAAAAAAAAAALwEAAF9yZWxzLy5yZWxzUEsBAi0AFAAG&#10;AAgAAAAhAKAwhoQbAgAAMgQAAA4AAAAAAAAAAAAAAAAALgIAAGRycy9lMm9Eb2MueG1sUEsBAi0A&#10;FAAGAAgAAAAhAMV+SPfeAAAACAEAAA8AAAAAAAAAAAAAAAAAdQQAAGRycy9kb3ducmV2LnhtbFBL&#10;BQYAAAAABAAEAPMAAACABQAAAAA=&#10;">
                <v:textbox>
                  <w:txbxContent>
                    <w:p w14:paraId="56DD3815" w14:textId="24BFBAD9" w:rsidR="00606935" w:rsidRDefault="00606935" w:rsidP="00DF1C91">
                      <w:pPr>
                        <w:jc w:val="center"/>
                        <w:rPr>
                          <w:b/>
                        </w:rPr>
                      </w:pPr>
                      <w:r>
                        <w:rPr>
                          <w:b/>
                        </w:rPr>
                        <w:t xml:space="preserve">  Receptionist       </w:t>
                      </w:r>
                    </w:p>
                    <w:p w14:paraId="47415040" w14:textId="0C8CEAE6" w:rsidR="00606935" w:rsidRPr="00F42E2C" w:rsidRDefault="00606935" w:rsidP="00DF1C91">
                      <w:pPr>
                        <w:jc w:val="center"/>
                        <w:rPr>
                          <w:b/>
                        </w:rPr>
                      </w:pPr>
                      <w:r>
                        <w:rPr>
                          <w:b/>
                        </w:rPr>
                        <w:t>M</w:t>
                      </w:r>
                      <w:r w:rsidR="00031D6E">
                        <w:rPr>
                          <w:b/>
                        </w:rPr>
                        <w:t>s. Juanita Quinones</w:t>
                      </w:r>
                    </w:p>
                    <w:p w14:paraId="7FBD6361" w14:textId="2EC9FD1A" w:rsidR="00606935" w:rsidRDefault="00606935" w:rsidP="00DF1C91">
                      <w:pPr>
                        <w:jc w:val="center"/>
                        <w:rPr>
                          <w:b/>
                        </w:rPr>
                      </w:pPr>
                    </w:p>
                    <w:p w14:paraId="1F9A73B5" w14:textId="77777777" w:rsidR="00606935" w:rsidRDefault="00606935" w:rsidP="00DF1C91">
                      <w:pPr>
                        <w:rPr>
                          <w:b/>
                        </w:rPr>
                      </w:pPr>
                    </w:p>
                    <w:p w14:paraId="035596C9" w14:textId="77777777" w:rsidR="00606935" w:rsidRDefault="00606935" w:rsidP="00DF1C91">
                      <w:pPr>
                        <w:jc w:val="center"/>
                        <w:rPr>
                          <w:b/>
                        </w:rPr>
                      </w:pPr>
                    </w:p>
                    <w:p w14:paraId="0586610F" w14:textId="77777777" w:rsidR="00606935" w:rsidRPr="00F42E2C" w:rsidRDefault="00606935" w:rsidP="00DF1C91">
                      <w:pPr>
                        <w:jc w:val="center"/>
                        <w:rPr>
                          <w:b/>
                        </w:rPr>
                      </w:pP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14:anchorId="4AB88747" wp14:editId="165E904A">
                <wp:simplePos x="0" y="0"/>
                <wp:positionH relativeFrom="margin">
                  <wp:posOffset>175260</wp:posOffset>
                </wp:positionH>
                <wp:positionV relativeFrom="paragraph">
                  <wp:posOffset>8255</wp:posOffset>
                </wp:positionV>
                <wp:extent cx="1913255" cy="670560"/>
                <wp:effectExtent l="0" t="0" r="10795" b="1524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670560"/>
                        </a:xfrm>
                        <a:prstGeom prst="rect">
                          <a:avLst/>
                        </a:prstGeom>
                        <a:solidFill>
                          <a:srgbClr val="FFFFFF"/>
                        </a:solidFill>
                        <a:ln w="9525">
                          <a:solidFill>
                            <a:srgbClr val="000000"/>
                          </a:solidFill>
                          <a:miter lim="800000"/>
                          <a:headEnd/>
                          <a:tailEnd/>
                        </a:ln>
                      </wps:spPr>
                      <wps:txbx>
                        <w:txbxContent>
                          <w:p w14:paraId="4B3CED60" w14:textId="02815FD1" w:rsidR="00606935" w:rsidRPr="004B47FE" w:rsidRDefault="00606935" w:rsidP="00DF1C91">
                            <w:pPr>
                              <w:jc w:val="center"/>
                              <w:rPr>
                                <w:b/>
                              </w:rPr>
                            </w:pPr>
                            <w:r>
                              <w:rPr>
                                <w:b/>
                              </w:rPr>
                              <w:t xml:space="preserve"> Financial Aid Officer</w:t>
                            </w:r>
                          </w:p>
                          <w:p w14:paraId="7B6B4B12" w14:textId="77777777" w:rsidR="00606935" w:rsidRPr="004B47FE" w:rsidRDefault="00606935" w:rsidP="00DF1C91">
                            <w:pPr>
                              <w:jc w:val="center"/>
                              <w:rPr>
                                <w:b/>
                              </w:rPr>
                            </w:pPr>
                            <w:r>
                              <w:rPr>
                                <w:b/>
                              </w:rPr>
                              <w:t>Ms. Ana Magana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88747" id="Text Box 26" o:spid="_x0000_s1032" type="#_x0000_t202" style="position:absolute;margin-left:13.8pt;margin-top:.65pt;width:150.65pt;height:52.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ppGwIAADIEAAAOAAAAZHJzL2Uyb0RvYy54bWysU9tu2zAMfR+wfxD0vtjJkrQx4hRdugwD&#10;ugvQ7QMUWY6FyaJGKbGzry8lp2nQbS/D/CCIJnVIHh4ub/rWsINCr8GWfDzKOVNWQqXtruTfv23e&#10;XHPmg7CVMGBVyY/K85vV61fLzhVqAg2YSiEjEOuLzpW8CcEVWeZlo1rhR+CUJWcN2IpAJu6yCkVH&#10;6K3JJnk+zzrAyiFI5T39vRucfJXw61rJ8KWuvQrMlJxqC+nEdG7jma2WotihcI2WpzLEP1TRCm0p&#10;6RnqTgTB9qh/g2q1RPBQh5GENoO61lKlHqibcf6im4dGOJV6IXK8O9Pk/x+s/Hx4cF+Rhf4d9DTA&#10;1IR39yB/eGZh3Qi7U7eI0DVKVJR4HCnLOueL09NItS98BNl2n6CiIYt9gATU19hGVqhPRug0gOOZ&#10;dNUHJmPKxfjtZDbjTJJvfpXP5mkqmSieXjv04YOClsVLyZGGmtDF4d6HWI0onkJiMg9GVxttTDJw&#10;t10bZAdBAtikLzXwIsxY1pV8MZvMBgL+CpGn708QrQ6kZKPbkl+fg0QRaXtvq6SzILQZ7lSysSce&#10;I3UDiaHf9kxXRENMEGndQnUkYhEG4dKi0aUB/MVZR6Ituf+5F6g4Mx8tDWcxnk6jypMxnV1NyMBL&#10;z/bSI6wkqJIHzobrOgybsXeodw1lGuRg4ZYGWuvE9XNVp/JJmGkEpyWKyr+0U9Tzqq8eAQAA//8D&#10;AFBLAwQUAAYACAAAACEAzo8a1t0AAAAIAQAADwAAAGRycy9kb3ducmV2LnhtbEyPQU+EMBCF7yb+&#10;h2ZMvBi3CIYFpGyMiUZvuhq9duksEOkU2y6L/97xpMc37+XN9+rNYkcxow+DIwVXqwQEUuvMQJ2C&#10;t9f7ywJEiJqMHh2hgm8MsGlOT2pdGXekF5y3sRNcQqHSCvoYp0rK0PZodVi5CYm9vfNWR5a+k8br&#10;I5fbUaZJkkurB+IPvZ7wrsf2c3uwCorrx/kjPGXP722+H8t4sZ4fvrxS52fL7Q2IiEv8C8MvPqND&#10;w0w7dyATxKggXeec5HsGgu0sLUoQO9ZJXoJsavl/QPMDAAD//wMAUEsBAi0AFAAGAAgAAAAhALaD&#10;OJL+AAAA4QEAABMAAAAAAAAAAAAAAAAAAAAAAFtDb250ZW50X1R5cGVzXS54bWxQSwECLQAUAAYA&#10;CAAAACEAOP0h/9YAAACUAQAACwAAAAAAAAAAAAAAAAAvAQAAX3JlbHMvLnJlbHNQSwECLQAUAAYA&#10;CAAAACEAVHeKaRsCAAAyBAAADgAAAAAAAAAAAAAAAAAuAgAAZHJzL2Uyb0RvYy54bWxQSwECLQAU&#10;AAYACAAAACEAzo8a1t0AAAAIAQAADwAAAAAAAAAAAAAAAAB1BAAAZHJzL2Rvd25yZXYueG1sUEsF&#10;BgAAAAAEAAQA8wAAAH8FAAAAAA==&#10;">
                <v:textbox>
                  <w:txbxContent>
                    <w:p w14:paraId="4B3CED60" w14:textId="02815FD1" w:rsidR="00606935" w:rsidRPr="004B47FE" w:rsidRDefault="00606935" w:rsidP="00DF1C91">
                      <w:pPr>
                        <w:jc w:val="center"/>
                        <w:rPr>
                          <w:b/>
                        </w:rPr>
                      </w:pPr>
                      <w:r>
                        <w:rPr>
                          <w:b/>
                        </w:rPr>
                        <w:t xml:space="preserve"> Financial Aid Officer</w:t>
                      </w:r>
                    </w:p>
                    <w:p w14:paraId="7B6B4B12" w14:textId="77777777" w:rsidR="00606935" w:rsidRPr="004B47FE" w:rsidRDefault="00606935" w:rsidP="00DF1C91">
                      <w:pPr>
                        <w:jc w:val="center"/>
                        <w:rPr>
                          <w:b/>
                        </w:rPr>
                      </w:pPr>
                      <w:r>
                        <w:rPr>
                          <w:b/>
                        </w:rPr>
                        <w:t>Ms. Ana Magana</w:t>
                      </w:r>
                    </w:p>
                  </w:txbxContent>
                </v:textbox>
                <w10:wrap anchorx="margin"/>
              </v:shape>
            </w:pict>
          </mc:Fallback>
        </mc:AlternateContent>
      </w:r>
    </w:p>
    <w:p w14:paraId="14D02F8C" w14:textId="77777777" w:rsidR="00DF1C91" w:rsidRPr="00462D1D" w:rsidRDefault="00DF1C91" w:rsidP="00DF1C91">
      <w:pPr>
        <w:rPr>
          <w:rFonts w:ascii="Arial" w:hAnsi="Arial" w:cs="Arial"/>
        </w:rPr>
      </w:pPr>
    </w:p>
    <w:p w14:paraId="11BCD079" w14:textId="77777777" w:rsidR="00DF1C91" w:rsidRPr="00462D1D" w:rsidRDefault="00DF1C91" w:rsidP="00DF1C91">
      <w:pPr>
        <w:rPr>
          <w:rFonts w:ascii="Arial" w:hAnsi="Arial" w:cs="Arial"/>
        </w:rPr>
      </w:pPr>
    </w:p>
    <w:p w14:paraId="139677CB" w14:textId="77777777" w:rsidR="00DF1C91" w:rsidRPr="00462D1D" w:rsidRDefault="00DF1C91" w:rsidP="00DF1C91">
      <w:pPr>
        <w:rPr>
          <w:rFonts w:ascii="Arial" w:hAnsi="Arial" w:cs="Arial"/>
        </w:rPr>
      </w:pPr>
    </w:p>
    <w:p w14:paraId="0E7E6551" w14:textId="2B8DCB8E" w:rsidR="00DF1C91" w:rsidRDefault="00031D6E" w:rsidP="00DF1C91">
      <w:pPr>
        <w:jc w:val="center"/>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79C6DB40" wp14:editId="4CF1E836">
                <wp:simplePos x="0" y="0"/>
                <wp:positionH relativeFrom="column">
                  <wp:posOffset>1101090</wp:posOffset>
                </wp:positionH>
                <wp:positionV relativeFrom="paragraph">
                  <wp:posOffset>50165</wp:posOffset>
                </wp:positionV>
                <wp:extent cx="45719" cy="373380"/>
                <wp:effectExtent l="57150" t="0" r="50165" b="64770"/>
                <wp:wrapNone/>
                <wp:docPr id="5" name="Straight Arrow Connector 5"/>
                <wp:cNvGraphicFramePr/>
                <a:graphic xmlns:a="http://schemas.openxmlformats.org/drawingml/2006/main">
                  <a:graphicData uri="http://schemas.microsoft.com/office/word/2010/wordprocessingShape">
                    <wps:wsp>
                      <wps:cNvCnPr/>
                      <wps:spPr>
                        <a:xfrm flipH="1">
                          <a:off x="0" y="0"/>
                          <a:ext cx="45719" cy="373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E46AF3" id="_x0000_t32" coordsize="21600,21600" o:spt="32" o:oned="t" path="m,l21600,21600e" filled="f">
                <v:path arrowok="t" fillok="f" o:connecttype="none"/>
                <o:lock v:ext="edit" shapetype="t"/>
              </v:shapetype>
              <v:shape id="Straight Arrow Connector 5" o:spid="_x0000_s1026" type="#_x0000_t32" style="position:absolute;margin-left:86.7pt;margin-top:3.95pt;width:3.6pt;height:29.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3n8xQEAAMwDAAAOAAAAZHJzL2Uyb0RvYy54bWysU9tu1DAQfUfiHyy/s8l2gbbRZvuw5fKA&#10;oCrlA1xnnFj4prHZbP6esbObIi4SQryMHHvOmXNmJtubozXsABi1dy1fr2rOwEnfade3/MvD2xdX&#10;nMUkXCeMd9DyCSK/2T1/th1DAxd+8KYDZETiYjOGlg8phaaqohzAirjyARw9Ko9WJPrEvupQjMRu&#10;TXVR16+r0WMX0EuIkW5v50e+K/xKgUyflIqQmGk5aUslYomPOVa7rWh6FGHQ8iRD/IMKK7SjogvV&#10;rUiCfUP9C5XVEn30Kq2kt5VXSksoHsjNuv7JzedBBCheqDkxLG2K/49Wfjzs3R1SG8YQmxjuMLs4&#10;KrRMGR3e00yLL1LKjqVt09I2OCYm6fLlq8v1NWeSXjaXm81V6Wo1s2S2gDG9A29ZPrQ8JhS6H9Le&#10;O0fz8ThXEIcPMZEOAp4BGWxcjklo88Z1LE2BliihFq43kKdH6TmlepJfTmkyMMPvQTHdkcy5TNks&#10;2BtkB0E70X1dLyyUmSFKG7OA6uL+j6BTboZB2ba/BS7ZpaJ3aQFa7Tz+rmo6nqWqOf/sevaabT/6&#10;birDLO2glSn9Oa133skfvwv86SfcfQcAAP//AwBQSwMEFAAGAAgAAAAhAFI6bSveAAAACAEAAA8A&#10;AABkcnMvZG93bnJldi54bWxMj8FOwzAQRO9I/IO1SNyoUxolJcSpKqReAEEpXHrbxtskaryObLcN&#10;fD3uCY6jGc28KRej6cWJnO8sK5hOEhDEtdUdNwq+Pld3cxA+IGvsLZOCb/KwqK6vSiy0PfMHnTah&#10;EbGEfYEK2hCGQkpft2TQT+xAHL29dQZDlK6R2uE5lpte3idJJg12HBdaHOippfqwORoFr1P3/pxv&#10;3/apb9zPll/StV9bpW5vxuUjiEBj+AvDBT+iQxWZdvbI2os+6nyWxqiC/AHExZ8nGYidgizLQVal&#10;/H+g+gUAAP//AwBQSwECLQAUAAYACAAAACEAtoM4kv4AAADhAQAAEwAAAAAAAAAAAAAAAAAAAAAA&#10;W0NvbnRlbnRfVHlwZXNdLnhtbFBLAQItABQABgAIAAAAIQA4/SH/1gAAAJQBAAALAAAAAAAAAAAA&#10;AAAAAC8BAABfcmVscy8ucmVsc1BLAQItABQABgAIAAAAIQBkH3n8xQEAAMwDAAAOAAAAAAAAAAAA&#10;AAAAAC4CAABkcnMvZTJvRG9jLnhtbFBLAQItABQABgAIAAAAIQBSOm0r3gAAAAgBAAAPAAAAAAAA&#10;AAAAAAAAAB8EAABkcnMvZG93bnJldi54bWxQSwUGAAAAAAQABADzAAAAKgUAAAAA&#10;" strokecolor="black [3200]" strokeweight=".5pt">
                <v:stroke endarrow="block" joinstyle="miter"/>
              </v:shape>
            </w:pict>
          </mc:Fallback>
        </mc:AlternateContent>
      </w:r>
    </w:p>
    <w:p w14:paraId="22017B3E" w14:textId="77777777" w:rsidR="00DF1C91" w:rsidRDefault="00DF1C91" w:rsidP="00DF1C91">
      <w:pPr>
        <w:jc w:val="center"/>
        <w:rPr>
          <w:rFonts w:ascii="Arial" w:hAnsi="Arial" w:cs="Arial"/>
        </w:rPr>
      </w:pPr>
    </w:p>
    <w:p w14:paraId="2DE1B073" w14:textId="5D25A218" w:rsidR="00DF1C91" w:rsidRDefault="00031D6E" w:rsidP="00DF1C91">
      <w:pPr>
        <w:jc w:val="center"/>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14:anchorId="07C86669" wp14:editId="239EA09C">
                <wp:simplePos x="0" y="0"/>
                <wp:positionH relativeFrom="column">
                  <wp:posOffset>175260</wp:posOffset>
                </wp:positionH>
                <wp:positionV relativeFrom="paragraph">
                  <wp:posOffset>156845</wp:posOffset>
                </wp:positionV>
                <wp:extent cx="1913255" cy="563880"/>
                <wp:effectExtent l="0" t="0" r="10795" b="26670"/>
                <wp:wrapNone/>
                <wp:docPr id="7" name="Text Box 7"/>
                <wp:cNvGraphicFramePr/>
                <a:graphic xmlns:a="http://schemas.openxmlformats.org/drawingml/2006/main">
                  <a:graphicData uri="http://schemas.microsoft.com/office/word/2010/wordprocessingShape">
                    <wps:wsp>
                      <wps:cNvSpPr txBox="1"/>
                      <wps:spPr>
                        <a:xfrm>
                          <a:off x="0" y="0"/>
                          <a:ext cx="1913255" cy="563880"/>
                        </a:xfrm>
                        <a:prstGeom prst="rect">
                          <a:avLst/>
                        </a:prstGeom>
                        <a:solidFill>
                          <a:schemeClr val="lt1"/>
                        </a:solidFill>
                        <a:ln w="6350">
                          <a:solidFill>
                            <a:prstClr val="black"/>
                          </a:solidFill>
                        </a:ln>
                      </wps:spPr>
                      <wps:txbx>
                        <w:txbxContent>
                          <w:p w14:paraId="7E44BC70" w14:textId="0F3FA6DE" w:rsidR="00637B64" w:rsidRDefault="00637B64" w:rsidP="00637B64">
                            <w:pPr>
                              <w:jc w:val="center"/>
                              <w:rPr>
                                <w:b/>
                                <w:bCs/>
                              </w:rPr>
                            </w:pPr>
                            <w:r>
                              <w:rPr>
                                <w:b/>
                                <w:bCs/>
                              </w:rPr>
                              <w:t>Office Assistant</w:t>
                            </w:r>
                          </w:p>
                          <w:p w14:paraId="389B8859" w14:textId="4F3D8163" w:rsidR="00031D6E" w:rsidRDefault="00F01541" w:rsidP="00637B64">
                            <w:pPr>
                              <w:jc w:val="center"/>
                              <w:rPr>
                                <w:b/>
                                <w:bCs/>
                              </w:rPr>
                            </w:pPr>
                            <w:r>
                              <w:rPr>
                                <w:b/>
                                <w:bCs/>
                              </w:rPr>
                              <w:t xml:space="preserve">Ms. </w:t>
                            </w:r>
                            <w:r w:rsidR="00637B64">
                              <w:rPr>
                                <w:b/>
                                <w:bCs/>
                              </w:rPr>
                              <w:t>Monica Rios</w:t>
                            </w:r>
                          </w:p>
                          <w:p w14:paraId="5E6F3AB7" w14:textId="77777777" w:rsidR="00637B64" w:rsidRPr="00637B64" w:rsidRDefault="00637B64" w:rsidP="00637B64">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C86669" id="Text Box 7" o:spid="_x0000_s1033" type="#_x0000_t202" style="position:absolute;left:0;text-align:left;margin-left:13.8pt;margin-top:12.35pt;width:150.65pt;height:44.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ZOgIAAIMEAAAOAAAAZHJzL2Uyb0RvYy54bWysVEtv2zAMvg/YfxB0X5x3UyNOkaXIMCBo&#10;C6RFz4osJcJkUZOU2NmvH6W8u52GXWRSJD+RH0mPH5pKk51wXoEpaKfVpkQYDqUy64K+vc6/jCjx&#10;gZmSaTCioHvh6cPk86dxbXPRhQ3oUjiCIMbntS3oJgSbZ5nnG1Ex3wIrDBoluIoFVN06Kx2rEb3S&#10;WbfdHmY1uNI64MJ7vH08GOkk4UspeHiW0otAdEExt5BOl85VPLPJmOVrx+xG8WMa7B+yqJgy+OgZ&#10;6pEFRrZO/QFVKe7AgwwtDlUGUiouUg1YTaf9oZrlhlmRakFyvD3T5P8fLH/aLe2LI6H5Cg02MBJS&#10;W597vIz1NNJV8YuZErQjhfszbaIJhMeg+06vOxhQwtE2GPZGo8Rrdom2zodvAioShYI6bEtii+0W&#10;PuCL6HpyiY950KqcK62TEkdBzLQjO4ZN1CHliBE3XtqQuqDD3qCdgG9sEfocv9KM/4hV3iKgpg1e&#10;XmqPUmhWDVFlQe9OvKyg3CNdDg6T5C2fK4RfMB9emMPRQYZwHcIzHlID5gRHiZINuF9/u4/+2FG0&#10;UlLjKBbU/9wyJyjR3w32+r7T78fZTUp/cNdFxV1bVtcWs61mgER1cPEsT2L0D/okSgfVO27NNL6K&#10;JmY4vl3QcBJn4bAguHVcTKfJCafVsrAwS8sjdGxMpPW1eWfOHtsacCCe4DS0LP/Q3YNvjDQw3QaQ&#10;KrU+8nxg9Ug/TnrqznEr4ypd68nr8u+Y/AYAAP//AwBQSwMEFAAGAAgAAAAhAPLKat3dAAAACQEA&#10;AA8AAABkcnMvZG93bnJldi54bWxMj8FOwzAMhu9IvENkJG4sXQdbV5pOgDYunBiIc9ZkSUTjVEnW&#10;lbfHO8HJsv5Pvz83m8n3bNQxuYAC5rMCmMYuKIdGwOfH7q4ClrJEJfuAWsCPTrBpr68aWatwxnc9&#10;7rNhVIKplgJszkPNeeqs9jLNwqCRsmOIXmZao+EqyjOV+56XRbHkXjqkC1YO+sXq7nt/8gK2z2Zt&#10;ukpGu62Uc+P0dXwzr0Lc3kxPj8CynvIfDBd9UoeWnA7hhCqxXkC5WhJJ834FjPJFWa2BHQicLx6A&#10;tw3//0H7CwAA//8DAFBLAQItABQABgAIAAAAIQC2gziS/gAAAOEBAAATAAAAAAAAAAAAAAAAAAAA&#10;AABbQ29udGVudF9UeXBlc10ueG1sUEsBAi0AFAAGAAgAAAAhADj9If/WAAAAlAEAAAsAAAAAAAAA&#10;AAAAAAAALwEAAF9yZWxzLy5yZWxzUEsBAi0AFAAGAAgAAAAhAJECT9k6AgAAgwQAAA4AAAAAAAAA&#10;AAAAAAAALgIAAGRycy9lMm9Eb2MueG1sUEsBAi0AFAAGAAgAAAAhAPLKat3dAAAACQEAAA8AAAAA&#10;AAAAAAAAAAAAlAQAAGRycy9kb3ducmV2LnhtbFBLBQYAAAAABAAEAPMAAACeBQAAAAA=&#10;" fillcolor="white [3201]" strokeweight=".5pt">
                <v:textbox>
                  <w:txbxContent>
                    <w:p w14:paraId="7E44BC70" w14:textId="0F3FA6DE" w:rsidR="00637B64" w:rsidRDefault="00637B64" w:rsidP="00637B64">
                      <w:pPr>
                        <w:jc w:val="center"/>
                        <w:rPr>
                          <w:b/>
                          <w:bCs/>
                        </w:rPr>
                      </w:pPr>
                      <w:r>
                        <w:rPr>
                          <w:b/>
                          <w:bCs/>
                        </w:rPr>
                        <w:t>Office Assistant</w:t>
                      </w:r>
                    </w:p>
                    <w:p w14:paraId="389B8859" w14:textId="4F3D8163" w:rsidR="00031D6E" w:rsidRDefault="00F01541" w:rsidP="00637B64">
                      <w:pPr>
                        <w:jc w:val="center"/>
                        <w:rPr>
                          <w:b/>
                          <w:bCs/>
                        </w:rPr>
                      </w:pPr>
                      <w:r>
                        <w:rPr>
                          <w:b/>
                          <w:bCs/>
                        </w:rPr>
                        <w:t xml:space="preserve">Ms. </w:t>
                      </w:r>
                      <w:r w:rsidR="00637B64">
                        <w:rPr>
                          <w:b/>
                          <w:bCs/>
                        </w:rPr>
                        <w:t>Monica Rios</w:t>
                      </w:r>
                    </w:p>
                    <w:p w14:paraId="5E6F3AB7" w14:textId="77777777" w:rsidR="00637B64" w:rsidRPr="00637B64" w:rsidRDefault="00637B64" w:rsidP="00637B64">
                      <w:pPr>
                        <w:jc w:val="center"/>
                        <w:rPr>
                          <w:b/>
                          <w:bCs/>
                        </w:rPr>
                      </w:pPr>
                    </w:p>
                  </w:txbxContent>
                </v:textbox>
              </v:shape>
            </w:pict>
          </mc:Fallback>
        </mc:AlternateContent>
      </w:r>
    </w:p>
    <w:p w14:paraId="463AE4B9" w14:textId="77777777" w:rsidR="00DF1C91" w:rsidRDefault="00DF1C91" w:rsidP="00DF1C91">
      <w:pPr>
        <w:rPr>
          <w:rFonts w:ascii="Arial" w:hAnsi="Arial" w:cs="Arial"/>
        </w:rPr>
      </w:pPr>
    </w:p>
    <w:p w14:paraId="5C6568D8" w14:textId="77777777" w:rsidR="00DF1C91" w:rsidRPr="00462D1D" w:rsidRDefault="00DF1C91" w:rsidP="00DF1C91">
      <w:pPr>
        <w:rPr>
          <w:rFonts w:ascii="Arial" w:hAnsi="Arial" w:cs="Arial"/>
        </w:rPr>
      </w:pPr>
    </w:p>
    <w:p w14:paraId="397405EE" w14:textId="77777777" w:rsidR="00DF1C91" w:rsidRDefault="00DF1C91" w:rsidP="00DF1C91">
      <w:pPr>
        <w:rPr>
          <w:rFonts w:ascii="Arial" w:hAnsi="Arial" w:cs="Arial"/>
        </w:rPr>
      </w:pPr>
    </w:p>
    <w:p w14:paraId="7AAD5D4E" w14:textId="77777777" w:rsidR="00F62AF9" w:rsidRDefault="00F62AF9" w:rsidP="0085145D">
      <w:pPr>
        <w:pStyle w:val="Heading1"/>
        <w:jc w:val="center"/>
        <w:rPr>
          <w:b/>
          <w:bCs/>
          <w:u w:val="single"/>
        </w:rPr>
      </w:pPr>
      <w:bookmarkStart w:id="48" w:name="_Toc352853574"/>
    </w:p>
    <w:p w14:paraId="155922AB" w14:textId="77777777" w:rsidR="00A51EB2" w:rsidRDefault="00A51EB2" w:rsidP="0085145D">
      <w:pPr>
        <w:pStyle w:val="Heading1"/>
        <w:jc w:val="center"/>
        <w:rPr>
          <w:b/>
          <w:bCs/>
          <w:u w:val="single"/>
        </w:rPr>
      </w:pPr>
    </w:p>
    <w:p w14:paraId="1801920D" w14:textId="77777777" w:rsidR="00A51EB2" w:rsidRDefault="00A51EB2" w:rsidP="0085145D">
      <w:pPr>
        <w:pStyle w:val="Heading1"/>
        <w:jc w:val="center"/>
        <w:rPr>
          <w:b/>
          <w:bCs/>
          <w:u w:val="single"/>
        </w:rPr>
      </w:pPr>
    </w:p>
    <w:p w14:paraId="3A8DA831" w14:textId="1793B132" w:rsidR="0015260C" w:rsidRPr="0085145D" w:rsidRDefault="0015260C" w:rsidP="0085145D">
      <w:pPr>
        <w:pStyle w:val="Heading1"/>
        <w:jc w:val="center"/>
        <w:rPr>
          <w:b/>
          <w:bCs/>
          <w:u w:val="single"/>
        </w:rPr>
      </w:pPr>
      <w:bookmarkStart w:id="49" w:name="_Toc122680163"/>
      <w:r w:rsidRPr="0085145D">
        <w:rPr>
          <w:b/>
          <w:bCs/>
          <w:u w:val="single"/>
        </w:rPr>
        <w:t>PRE-ENROLLMENT REQUIREMENTS</w:t>
      </w:r>
      <w:bookmarkEnd w:id="49"/>
    </w:p>
    <w:p w14:paraId="53984190" w14:textId="77777777" w:rsidR="0015260C" w:rsidRDefault="0015260C" w:rsidP="0015260C">
      <w:pPr>
        <w:ind w:left="360"/>
        <w:rPr>
          <w:rFonts w:ascii="Arial" w:hAnsi="Arial" w:cs="Arial"/>
        </w:rPr>
      </w:pPr>
    </w:p>
    <w:p w14:paraId="35723CA1" w14:textId="6BA44DA4" w:rsidR="0015260C" w:rsidRDefault="0015260C" w:rsidP="00143B48">
      <w:pPr>
        <w:rPr>
          <w:rFonts w:ascii="Arial" w:hAnsi="Arial" w:cs="Arial"/>
        </w:rPr>
      </w:pPr>
      <w:r w:rsidRPr="00462D1D">
        <w:rPr>
          <w:rFonts w:ascii="Arial" w:hAnsi="Arial" w:cs="Arial"/>
        </w:rPr>
        <w:t xml:space="preserve">Prospective enrollees are required to visit the physical facilities of the school, </w:t>
      </w:r>
      <w:proofErr w:type="gramStart"/>
      <w:r w:rsidRPr="00462D1D">
        <w:rPr>
          <w:rFonts w:ascii="Arial" w:hAnsi="Arial" w:cs="Arial"/>
        </w:rPr>
        <w:t>review</w:t>
      </w:r>
      <w:proofErr w:type="gramEnd"/>
      <w:r w:rsidRPr="00462D1D">
        <w:rPr>
          <w:rFonts w:ascii="Arial" w:hAnsi="Arial" w:cs="Arial"/>
        </w:rPr>
        <w:t xml:space="preserve"> and sign (4 times) the “Institutional Performance Fact Sheet” read the catalog and to discuss personal, educational and occupational plans with school personnel before enrolling, attending class or signing enrollment agreements.  Modern</w:t>
      </w:r>
      <w:r>
        <w:rPr>
          <w:rFonts w:ascii="Arial" w:hAnsi="Arial" w:cs="Arial"/>
        </w:rPr>
        <w:t xml:space="preserve"> </w:t>
      </w:r>
      <w:r w:rsidRPr="00462D1D">
        <w:rPr>
          <w:rFonts w:ascii="Arial" w:hAnsi="Arial" w:cs="Arial"/>
        </w:rPr>
        <w:t>Beauty</w:t>
      </w:r>
      <w:r>
        <w:rPr>
          <w:rFonts w:ascii="Arial" w:hAnsi="Arial" w:cs="Arial"/>
        </w:rPr>
        <w:t xml:space="preserve"> </w:t>
      </w:r>
      <w:r w:rsidRPr="00462D1D">
        <w:rPr>
          <w:rFonts w:ascii="Arial" w:hAnsi="Arial" w:cs="Arial"/>
        </w:rPr>
        <w:t>Academy participates in some Title IV Programs to assist student to meet educational expenses. For information on those programs, see the financial aid section of this catalog. Modern</w:t>
      </w:r>
      <w:r>
        <w:rPr>
          <w:rFonts w:ascii="Arial" w:hAnsi="Arial" w:cs="Arial"/>
        </w:rPr>
        <w:t xml:space="preserve"> </w:t>
      </w:r>
      <w:r w:rsidRPr="00462D1D">
        <w:rPr>
          <w:rFonts w:ascii="Arial" w:hAnsi="Arial" w:cs="Arial"/>
        </w:rPr>
        <w:t>Beauty</w:t>
      </w:r>
      <w:r>
        <w:rPr>
          <w:rFonts w:ascii="Arial" w:hAnsi="Arial" w:cs="Arial"/>
        </w:rPr>
        <w:t xml:space="preserve"> </w:t>
      </w:r>
      <w:r w:rsidRPr="00462D1D">
        <w:rPr>
          <w:rFonts w:ascii="Arial" w:hAnsi="Arial" w:cs="Arial"/>
        </w:rPr>
        <w:t>Academy does NOT recruit students already attending or admitted to another school offering a similar program of study.</w:t>
      </w:r>
    </w:p>
    <w:p w14:paraId="194377F4" w14:textId="4C5D8A5B" w:rsidR="00143B48" w:rsidRDefault="00143B48" w:rsidP="00143B48">
      <w:pPr>
        <w:rPr>
          <w:rFonts w:ascii="Arial" w:hAnsi="Arial" w:cs="Arial"/>
        </w:rPr>
      </w:pPr>
    </w:p>
    <w:p w14:paraId="3B91A02C" w14:textId="32BAD4AA" w:rsidR="00143B48" w:rsidRPr="00462D1D" w:rsidRDefault="00143B48" w:rsidP="00143B48">
      <w:pPr>
        <w:rPr>
          <w:rFonts w:ascii="Arial" w:hAnsi="Arial" w:cs="Arial"/>
          <w:b/>
          <w:bCs/>
        </w:rPr>
      </w:pPr>
      <w:r>
        <w:rPr>
          <w:rFonts w:ascii="Arial" w:hAnsi="Arial" w:cs="Arial"/>
        </w:rPr>
        <w:t>As a prospective student, you are encouraged to review this catalog prior to signing an enrollment agreement.  You are also encouraged to review the School Performance Fact Sheet, which must be provided to you prior to signing an enrollment agreement.</w:t>
      </w:r>
    </w:p>
    <w:p w14:paraId="5DF7DC66" w14:textId="77777777" w:rsidR="0015260C" w:rsidRDefault="0015260C" w:rsidP="0015260C">
      <w:pPr>
        <w:pStyle w:val="Heading1"/>
        <w:jc w:val="center"/>
        <w:rPr>
          <w:b/>
        </w:rPr>
      </w:pPr>
    </w:p>
    <w:p w14:paraId="78E3CA64" w14:textId="0E7271C0" w:rsidR="00143B48" w:rsidRPr="0085145D" w:rsidRDefault="00143B48" w:rsidP="0085145D">
      <w:pPr>
        <w:pStyle w:val="Heading1"/>
        <w:jc w:val="center"/>
        <w:rPr>
          <w:b/>
          <w:bCs/>
          <w:u w:val="single"/>
        </w:rPr>
      </w:pPr>
      <w:bookmarkStart w:id="50" w:name="_Toc122680164"/>
      <w:r w:rsidRPr="0085145D">
        <w:rPr>
          <w:b/>
          <w:bCs/>
          <w:u w:val="single"/>
        </w:rPr>
        <w:t>ADMINISTRATION BUSINESS HOURS</w:t>
      </w:r>
      <w:bookmarkEnd w:id="50"/>
    </w:p>
    <w:p w14:paraId="55D84A86" w14:textId="77777777" w:rsidR="00143B48" w:rsidRDefault="00143B48" w:rsidP="00143B48">
      <w:pPr>
        <w:rPr>
          <w:rFonts w:ascii="Arial" w:hAnsi="Arial" w:cs="Arial"/>
          <w:b/>
          <w:bCs/>
          <w:u w:val="single"/>
        </w:rPr>
      </w:pPr>
    </w:p>
    <w:p w14:paraId="65AFDB9B" w14:textId="77777777" w:rsidR="00143B48" w:rsidRDefault="00143B48" w:rsidP="00143B48">
      <w:pPr>
        <w:rPr>
          <w:rFonts w:ascii="Arial" w:hAnsi="Arial" w:cs="Arial"/>
        </w:rPr>
      </w:pPr>
      <w:r w:rsidRPr="00462D1D">
        <w:rPr>
          <w:rFonts w:ascii="Arial" w:hAnsi="Arial" w:cs="Arial"/>
        </w:rPr>
        <w:t xml:space="preserve">The school administrative offices are open for business </w:t>
      </w:r>
      <w:r>
        <w:rPr>
          <w:rFonts w:ascii="Arial" w:hAnsi="Arial" w:cs="Arial"/>
        </w:rPr>
        <w:t xml:space="preserve">Monday through Friday from </w:t>
      </w:r>
    </w:p>
    <w:p w14:paraId="2688BCDA" w14:textId="667E780E" w:rsidR="00143B48" w:rsidRDefault="00143B48" w:rsidP="00CF3328">
      <w:pPr>
        <w:rPr>
          <w:rFonts w:ascii="Arial" w:hAnsi="Arial" w:cs="Arial"/>
        </w:rPr>
      </w:pPr>
      <w:r>
        <w:rPr>
          <w:rFonts w:ascii="Arial" w:hAnsi="Arial" w:cs="Arial"/>
        </w:rPr>
        <w:t xml:space="preserve">9:00 </w:t>
      </w:r>
      <w:r w:rsidRPr="00462D1D">
        <w:rPr>
          <w:rFonts w:ascii="Arial" w:hAnsi="Arial" w:cs="Arial"/>
        </w:rPr>
        <w:t xml:space="preserve">a.m. to </w:t>
      </w:r>
      <w:r w:rsidR="007F7172">
        <w:rPr>
          <w:rFonts w:ascii="Arial" w:hAnsi="Arial" w:cs="Arial"/>
        </w:rPr>
        <w:t>5:00</w:t>
      </w:r>
      <w:r w:rsidRPr="00462D1D">
        <w:rPr>
          <w:rFonts w:ascii="Arial" w:hAnsi="Arial" w:cs="Arial"/>
        </w:rPr>
        <w:t xml:space="preserve"> p.m.  For issues related to admissions, academics, financial aid, </w:t>
      </w:r>
      <w:proofErr w:type="gramStart"/>
      <w:r w:rsidRPr="00462D1D">
        <w:rPr>
          <w:rFonts w:ascii="Arial" w:hAnsi="Arial" w:cs="Arial"/>
        </w:rPr>
        <w:t>accounting</w:t>
      </w:r>
      <w:proofErr w:type="gramEnd"/>
      <w:r w:rsidRPr="00462D1D">
        <w:rPr>
          <w:rFonts w:ascii="Arial" w:hAnsi="Arial" w:cs="Arial"/>
        </w:rPr>
        <w:t xml:space="preserve"> and placement, please make an appointment or visit the offices within their business hours.  The administrative office may be reached at (805) 483-4994.</w:t>
      </w:r>
    </w:p>
    <w:p w14:paraId="09790C6C" w14:textId="03DE398B" w:rsidR="00644370" w:rsidRDefault="00644370" w:rsidP="00CF3328">
      <w:pPr>
        <w:rPr>
          <w:rFonts w:ascii="Arial" w:hAnsi="Arial" w:cs="Arial"/>
        </w:rPr>
      </w:pPr>
    </w:p>
    <w:p w14:paraId="126F9D52" w14:textId="25C5DAE8" w:rsidR="00644370" w:rsidRPr="003659E0" w:rsidRDefault="00644370" w:rsidP="00644370">
      <w:pPr>
        <w:pStyle w:val="Heading1"/>
        <w:jc w:val="center"/>
        <w:rPr>
          <w:b/>
          <w:u w:val="single"/>
        </w:rPr>
      </w:pPr>
      <w:bookmarkStart w:id="51" w:name="_Toc122680165"/>
      <w:r w:rsidRPr="003659E0">
        <w:rPr>
          <w:b/>
          <w:u w:val="single"/>
        </w:rPr>
        <w:t xml:space="preserve">SCHEDULES </w:t>
      </w:r>
      <w:r w:rsidR="00BC403F">
        <w:rPr>
          <w:b/>
          <w:u w:val="single"/>
        </w:rPr>
        <w:t xml:space="preserve">&amp; </w:t>
      </w:r>
      <w:r w:rsidRPr="003659E0">
        <w:rPr>
          <w:b/>
          <w:u w:val="single"/>
        </w:rPr>
        <w:t>HOLIDAYS</w:t>
      </w:r>
      <w:bookmarkEnd w:id="51"/>
    </w:p>
    <w:p w14:paraId="5EF3072A" w14:textId="77777777" w:rsidR="00644370" w:rsidRPr="00E171FF" w:rsidRDefault="00644370" w:rsidP="00644370"/>
    <w:p w14:paraId="2C66AED3" w14:textId="77777777" w:rsidR="00644370" w:rsidRPr="005F12A6" w:rsidRDefault="00644370" w:rsidP="00644370">
      <w:pPr>
        <w:rPr>
          <w:rFonts w:ascii="Arial" w:hAnsi="Arial" w:cs="Arial"/>
        </w:rPr>
      </w:pPr>
      <w:r w:rsidRPr="005F12A6">
        <w:rPr>
          <w:rFonts w:ascii="Arial" w:hAnsi="Arial" w:cs="Arial"/>
        </w:rPr>
        <w:t xml:space="preserve">Starting Class Schedules - Classes are scheduled to start every Monday or the first available business day of the week. School hours are Monday through Fridays </w:t>
      </w:r>
    </w:p>
    <w:p w14:paraId="7A4DA2F3" w14:textId="77777777" w:rsidR="00644370" w:rsidRPr="005F12A6" w:rsidRDefault="00644370" w:rsidP="00644370">
      <w:pPr>
        <w:rPr>
          <w:rFonts w:ascii="Arial" w:hAnsi="Arial" w:cs="Arial"/>
        </w:rPr>
      </w:pPr>
      <w:r w:rsidRPr="005F12A6">
        <w:rPr>
          <w:rFonts w:ascii="Arial" w:hAnsi="Arial" w:cs="Arial"/>
        </w:rPr>
        <w:t xml:space="preserve">9:00 a.m. to 10:00 p.m. </w:t>
      </w:r>
      <w:r>
        <w:rPr>
          <w:rFonts w:ascii="Arial" w:hAnsi="Arial" w:cs="Arial"/>
        </w:rPr>
        <w:t xml:space="preserve"> </w:t>
      </w:r>
      <w:r w:rsidRPr="002A60E7">
        <w:rPr>
          <w:rFonts w:ascii="Arial" w:hAnsi="Arial" w:cs="Arial"/>
        </w:rPr>
        <w:t>Please see the administration office for exact start dates.</w:t>
      </w:r>
    </w:p>
    <w:p w14:paraId="0F713D5D" w14:textId="77777777" w:rsidR="00644370" w:rsidRPr="00BF6858" w:rsidRDefault="00644370" w:rsidP="00644370">
      <w:pPr>
        <w:pStyle w:val="Heading1"/>
        <w:ind w:left="2160" w:hanging="720"/>
        <w:rPr>
          <w:b/>
          <w:bCs/>
          <w:sz w:val="16"/>
          <w:szCs w:val="16"/>
        </w:rPr>
      </w:pPr>
    </w:p>
    <w:p w14:paraId="064BE0A5" w14:textId="77777777" w:rsidR="00644370" w:rsidRPr="002A60E7" w:rsidRDefault="00644370" w:rsidP="00644370">
      <w:pPr>
        <w:pStyle w:val="Heading1"/>
        <w:jc w:val="both"/>
      </w:pPr>
      <w:bookmarkStart w:id="52" w:name="_Toc57825862"/>
      <w:bookmarkStart w:id="53" w:name="_Toc57828440"/>
      <w:bookmarkStart w:id="54" w:name="_Toc57885676"/>
      <w:bookmarkStart w:id="55" w:name="_Toc58239444"/>
      <w:bookmarkStart w:id="56" w:name="_Toc58240638"/>
      <w:bookmarkStart w:id="57" w:name="_Toc69737985"/>
      <w:bookmarkStart w:id="58" w:name="_Toc75772995"/>
      <w:bookmarkStart w:id="59" w:name="_Toc117505206"/>
      <w:bookmarkStart w:id="60" w:name="_Toc120787977"/>
      <w:bookmarkStart w:id="61" w:name="_Toc122680166"/>
      <w:r w:rsidRPr="002A60E7">
        <w:t xml:space="preserve">Orientation Class Schedules - Orientation classes are held before the first day of classes, the student would have physically visited and reviewed the school facilities, </w:t>
      </w:r>
      <w:proofErr w:type="gramStart"/>
      <w:r w:rsidRPr="002A60E7">
        <w:t>reviewed</w:t>
      </w:r>
      <w:proofErr w:type="gramEnd"/>
      <w:r w:rsidRPr="002A60E7">
        <w:t xml:space="preserve"> and have explained their student rights, disclosure statements and have signed an enrollment contract for the course of study with the institution.</w:t>
      </w:r>
      <w:bookmarkEnd w:id="52"/>
      <w:bookmarkEnd w:id="53"/>
      <w:bookmarkEnd w:id="54"/>
      <w:bookmarkEnd w:id="55"/>
      <w:bookmarkEnd w:id="56"/>
      <w:bookmarkEnd w:id="57"/>
      <w:bookmarkEnd w:id="58"/>
      <w:bookmarkEnd w:id="59"/>
      <w:bookmarkEnd w:id="60"/>
      <w:bookmarkEnd w:id="61"/>
    </w:p>
    <w:p w14:paraId="27F5D4D6" w14:textId="77777777" w:rsidR="00644370" w:rsidRPr="00BF6858" w:rsidRDefault="00644370" w:rsidP="00644370">
      <w:pPr>
        <w:rPr>
          <w:rFonts w:ascii="Arial" w:hAnsi="Arial" w:cs="Arial"/>
          <w:sz w:val="16"/>
          <w:szCs w:val="16"/>
        </w:rPr>
      </w:pPr>
    </w:p>
    <w:p w14:paraId="1CF2E6BE" w14:textId="77777777" w:rsidR="00644370" w:rsidRDefault="00644370" w:rsidP="00644370">
      <w:pPr>
        <w:rPr>
          <w:rFonts w:ascii="Arial" w:hAnsi="Arial" w:cs="Arial"/>
        </w:rPr>
      </w:pPr>
      <w:bookmarkStart w:id="62" w:name="_Toc352853575"/>
      <w:r w:rsidRPr="005F12A6">
        <w:rPr>
          <w:rFonts w:ascii="Arial" w:hAnsi="Arial" w:cs="Arial"/>
        </w:rPr>
        <w:t>Class Schedules</w:t>
      </w:r>
      <w:bookmarkEnd w:id="62"/>
      <w:r w:rsidRPr="005F12A6">
        <w:rPr>
          <w:rFonts w:ascii="Arial" w:hAnsi="Arial" w:cs="Arial"/>
        </w:rPr>
        <w:t xml:space="preserve"> - Class schedules depend on the student’s capability to attend school. Classes are held from Monday through Fridays 9:00 a.m. to 10:00 p.m. </w:t>
      </w:r>
    </w:p>
    <w:p w14:paraId="2D8AC810" w14:textId="77777777" w:rsidR="00644370" w:rsidRPr="00BF6858" w:rsidRDefault="00644370" w:rsidP="00644370">
      <w:pPr>
        <w:rPr>
          <w:rFonts w:ascii="Arial" w:hAnsi="Arial" w:cs="Arial"/>
          <w:sz w:val="16"/>
          <w:szCs w:val="16"/>
        </w:rPr>
      </w:pPr>
    </w:p>
    <w:p w14:paraId="4029DAC4" w14:textId="77777777" w:rsidR="00644370" w:rsidRPr="002A60E7" w:rsidRDefault="00644370" w:rsidP="00644370">
      <w:pPr>
        <w:rPr>
          <w:rFonts w:ascii="Arial" w:hAnsi="Arial" w:cs="Arial"/>
        </w:rPr>
      </w:pPr>
      <w:r w:rsidRPr="002A60E7">
        <w:rPr>
          <w:rFonts w:ascii="Arial" w:hAnsi="Arial" w:cs="Arial"/>
        </w:rPr>
        <w:t>Freshmen students attend from 9:00 a.m. to 3:</w:t>
      </w:r>
      <w:r>
        <w:rPr>
          <w:rFonts w:ascii="Arial" w:hAnsi="Arial" w:cs="Arial"/>
        </w:rPr>
        <w:t xml:space="preserve">30 p.m. or </w:t>
      </w:r>
      <w:r w:rsidRPr="002A60E7">
        <w:rPr>
          <w:rFonts w:ascii="Arial" w:hAnsi="Arial" w:cs="Arial"/>
        </w:rPr>
        <w:t>5:00</w:t>
      </w:r>
      <w:r>
        <w:rPr>
          <w:rFonts w:ascii="Arial" w:hAnsi="Arial" w:cs="Arial"/>
        </w:rPr>
        <w:t xml:space="preserve"> </w:t>
      </w:r>
      <w:r w:rsidRPr="002A60E7">
        <w:rPr>
          <w:rFonts w:ascii="Arial" w:hAnsi="Arial" w:cs="Arial"/>
        </w:rPr>
        <w:t>p</w:t>
      </w:r>
      <w:r>
        <w:rPr>
          <w:rFonts w:ascii="Arial" w:hAnsi="Arial" w:cs="Arial"/>
        </w:rPr>
        <w:t>.</w:t>
      </w:r>
      <w:r w:rsidRPr="002A60E7">
        <w:rPr>
          <w:rFonts w:ascii="Arial" w:hAnsi="Arial" w:cs="Arial"/>
        </w:rPr>
        <w:t>m</w:t>
      </w:r>
      <w:r>
        <w:rPr>
          <w:rFonts w:ascii="Arial" w:hAnsi="Arial" w:cs="Arial"/>
        </w:rPr>
        <w:t>.</w:t>
      </w:r>
      <w:r w:rsidRPr="002A60E7">
        <w:rPr>
          <w:rFonts w:ascii="Arial" w:hAnsi="Arial" w:cs="Arial"/>
        </w:rPr>
        <w:t xml:space="preserve"> to 10:00 p</w:t>
      </w:r>
      <w:r>
        <w:rPr>
          <w:rFonts w:ascii="Arial" w:hAnsi="Arial" w:cs="Arial"/>
        </w:rPr>
        <w:t>.</w:t>
      </w:r>
      <w:r w:rsidRPr="002A60E7">
        <w:rPr>
          <w:rFonts w:ascii="Arial" w:hAnsi="Arial" w:cs="Arial"/>
        </w:rPr>
        <w:t>m</w:t>
      </w:r>
      <w:r>
        <w:rPr>
          <w:rFonts w:ascii="Arial" w:hAnsi="Arial" w:cs="Arial"/>
        </w:rPr>
        <w:t>.</w:t>
      </w:r>
      <w:r w:rsidRPr="002A60E7">
        <w:rPr>
          <w:rFonts w:ascii="Arial" w:hAnsi="Arial" w:cs="Arial"/>
        </w:rPr>
        <w:t xml:space="preserve">   </w:t>
      </w:r>
    </w:p>
    <w:p w14:paraId="20BA5996" w14:textId="77777777" w:rsidR="00644370" w:rsidRPr="002A60E7" w:rsidRDefault="00644370" w:rsidP="00644370">
      <w:pPr>
        <w:rPr>
          <w:rFonts w:ascii="Arial" w:hAnsi="Arial" w:cs="Arial"/>
        </w:rPr>
      </w:pPr>
      <w:r w:rsidRPr="002A60E7">
        <w:rPr>
          <w:rFonts w:ascii="Arial" w:hAnsi="Arial" w:cs="Arial"/>
        </w:rPr>
        <w:t>Senior students attend from 9:00 a.m. to 3:30 p.m. or 5:00</w:t>
      </w:r>
      <w:r>
        <w:rPr>
          <w:rFonts w:ascii="Arial" w:hAnsi="Arial" w:cs="Arial"/>
        </w:rPr>
        <w:t xml:space="preserve"> </w:t>
      </w:r>
      <w:r w:rsidRPr="002A60E7">
        <w:rPr>
          <w:rFonts w:ascii="Arial" w:hAnsi="Arial" w:cs="Arial"/>
        </w:rPr>
        <w:t>p</w:t>
      </w:r>
      <w:r>
        <w:rPr>
          <w:rFonts w:ascii="Arial" w:hAnsi="Arial" w:cs="Arial"/>
        </w:rPr>
        <w:t>.</w:t>
      </w:r>
      <w:r w:rsidRPr="002A60E7">
        <w:rPr>
          <w:rFonts w:ascii="Arial" w:hAnsi="Arial" w:cs="Arial"/>
        </w:rPr>
        <w:t>m</w:t>
      </w:r>
      <w:r>
        <w:rPr>
          <w:rFonts w:ascii="Arial" w:hAnsi="Arial" w:cs="Arial"/>
        </w:rPr>
        <w:t>.</w:t>
      </w:r>
      <w:r w:rsidRPr="002A60E7">
        <w:rPr>
          <w:rFonts w:ascii="Arial" w:hAnsi="Arial" w:cs="Arial"/>
        </w:rPr>
        <w:t xml:space="preserve"> to 10:00 p</w:t>
      </w:r>
      <w:r>
        <w:rPr>
          <w:rFonts w:ascii="Arial" w:hAnsi="Arial" w:cs="Arial"/>
        </w:rPr>
        <w:t>.</w:t>
      </w:r>
      <w:r w:rsidRPr="002A60E7">
        <w:rPr>
          <w:rFonts w:ascii="Arial" w:hAnsi="Arial" w:cs="Arial"/>
        </w:rPr>
        <w:t>m</w:t>
      </w:r>
      <w:r>
        <w:rPr>
          <w:rFonts w:ascii="Arial" w:hAnsi="Arial" w:cs="Arial"/>
        </w:rPr>
        <w:t>.</w:t>
      </w:r>
      <w:r w:rsidRPr="002A60E7">
        <w:rPr>
          <w:rFonts w:ascii="Arial" w:hAnsi="Arial" w:cs="Arial"/>
        </w:rPr>
        <w:t xml:space="preserve">   </w:t>
      </w:r>
    </w:p>
    <w:p w14:paraId="280B94CD" w14:textId="77777777" w:rsidR="00644370" w:rsidRPr="002A60E7" w:rsidRDefault="00644370" w:rsidP="00644370">
      <w:pPr>
        <w:rPr>
          <w:rFonts w:ascii="Arial" w:hAnsi="Arial" w:cs="Arial"/>
        </w:rPr>
      </w:pPr>
      <w:r w:rsidRPr="00A50650">
        <w:rPr>
          <w:rFonts w:ascii="Arial" w:hAnsi="Arial" w:cs="Arial"/>
        </w:rPr>
        <w:t>Part-time four-hour students</w:t>
      </w:r>
      <w:r w:rsidRPr="002A60E7">
        <w:rPr>
          <w:rFonts w:ascii="Arial" w:hAnsi="Arial" w:cs="Arial"/>
        </w:rPr>
        <w:t xml:space="preserve"> attend from 9:00 a.m. to 1:00 p.m.</w:t>
      </w:r>
    </w:p>
    <w:p w14:paraId="5F5856FC" w14:textId="77777777" w:rsidR="00644370" w:rsidRPr="00BF6858" w:rsidRDefault="00644370" w:rsidP="00644370">
      <w:pPr>
        <w:rPr>
          <w:rFonts w:ascii="Arial" w:hAnsi="Arial" w:cs="Arial"/>
          <w:sz w:val="16"/>
          <w:szCs w:val="16"/>
        </w:rPr>
      </w:pPr>
    </w:p>
    <w:p w14:paraId="5B0DEB92" w14:textId="77777777" w:rsidR="00644370" w:rsidRPr="002A60E7" w:rsidRDefault="00644370" w:rsidP="00644370">
      <w:pPr>
        <w:rPr>
          <w:rFonts w:ascii="Arial" w:hAnsi="Arial" w:cs="Arial"/>
        </w:rPr>
      </w:pPr>
      <w:r w:rsidRPr="002A60E7">
        <w:rPr>
          <w:rFonts w:ascii="Arial" w:hAnsi="Arial" w:cs="Arial"/>
        </w:rPr>
        <w:t>Upon request, a change from a six-hour day schedule (9:00 a.m. to 3:30 p.m.) to a four-hour day schedule (9:00 a.m. to 1:00 p.m.) may be arranged on a student-by-student basis.</w:t>
      </w:r>
    </w:p>
    <w:p w14:paraId="052DAEBB" w14:textId="77777777" w:rsidR="005408FA" w:rsidRPr="00BF6858" w:rsidRDefault="005408FA" w:rsidP="005408FA">
      <w:pPr>
        <w:rPr>
          <w:sz w:val="16"/>
          <w:szCs w:val="16"/>
        </w:rPr>
      </w:pPr>
      <w:bookmarkStart w:id="63" w:name="_Toc352853576"/>
    </w:p>
    <w:p w14:paraId="37F43CFD" w14:textId="6170E64E" w:rsidR="00644370" w:rsidRDefault="00644370" w:rsidP="00644370">
      <w:pPr>
        <w:pStyle w:val="Heading1"/>
      </w:pPr>
      <w:bookmarkStart w:id="64" w:name="_Toc57828441"/>
      <w:bookmarkStart w:id="65" w:name="_Toc57885677"/>
      <w:bookmarkStart w:id="66" w:name="_Toc58239445"/>
      <w:bookmarkStart w:id="67" w:name="_Toc58240639"/>
      <w:bookmarkStart w:id="68" w:name="_Toc69737986"/>
      <w:bookmarkStart w:id="69" w:name="_Toc75772996"/>
      <w:bookmarkStart w:id="70" w:name="_Toc117505207"/>
      <w:bookmarkStart w:id="71" w:name="_Toc120787978"/>
      <w:bookmarkStart w:id="72" w:name="_Toc122680167"/>
      <w:r w:rsidRPr="002A60E7">
        <w:t>Calendar/Holidays</w:t>
      </w:r>
      <w:bookmarkEnd w:id="63"/>
      <w:r w:rsidRPr="002A60E7">
        <w:t xml:space="preserve"> - The school is closed on Saturday, </w:t>
      </w:r>
      <w:proofErr w:type="gramStart"/>
      <w:r w:rsidRPr="002A60E7">
        <w:t>Sunday</w:t>
      </w:r>
      <w:proofErr w:type="gramEnd"/>
      <w:r w:rsidRPr="002A60E7">
        <w:t xml:space="preserve"> and the following holidays:</w:t>
      </w:r>
      <w:bookmarkEnd w:id="64"/>
      <w:bookmarkEnd w:id="65"/>
      <w:bookmarkEnd w:id="66"/>
      <w:bookmarkEnd w:id="67"/>
      <w:bookmarkEnd w:id="68"/>
      <w:bookmarkEnd w:id="69"/>
      <w:bookmarkEnd w:id="70"/>
      <w:bookmarkEnd w:id="71"/>
      <w:bookmarkEnd w:id="72"/>
      <w:r w:rsidRPr="002A60E7">
        <w:t xml:space="preserve">  </w:t>
      </w:r>
    </w:p>
    <w:p w14:paraId="43401840" w14:textId="77777777" w:rsidR="00E168B6" w:rsidRPr="00E168B6" w:rsidRDefault="00E168B6" w:rsidP="00E168B6"/>
    <w:p w14:paraId="4D0CF38D" w14:textId="375E9042" w:rsidR="0032026C" w:rsidRPr="0032026C" w:rsidRDefault="00644370" w:rsidP="0032026C">
      <w:pPr>
        <w:pStyle w:val="Heading1"/>
        <w:ind w:firstLine="720"/>
      </w:pPr>
      <w:bookmarkStart w:id="73" w:name="_Toc57825864"/>
      <w:bookmarkStart w:id="74" w:name="_Toc57828442"/>
      <w:bookmarkStart w:id="75" w:name="_Toc57885678"/>
      <w:bookmarkStart w:id="76" w:name="_Toc58239446"/>
      <w:bookmarkStart w:id="77" w:name="_Toc58240640"/>
      <w:bookmarkStart w:id="78" w:name="_Toc69737987"/>
      <w:bookmarkStart w:id="79" w:name="_Toc75772997"/>
      <w:bookmarkStart w:id="80" w:name="_Toc117505208"/>
      <w:bookmarkStart w:id="81" w:name="_Toc120787979"/>
      <w:bookmarkStart w:id="82" w:name="_Toc122680168"/>
      <w:r w:rsidRPr="002A60E7">
        <w:t>New Year’s Day</w:t>
      </w:r>
      <w:r>
        <w:tab/>
      </w:r>
      <w:bookmarkEnd w:id="73"/>
      <w:bookmarkEnd w:id="74"/>
      <w:bookmarkEnd w:id="75"/>
      <w:bookmarkEnd w:id="76"/>
      <w:bookmarkEnd w:id="77"/>
      <w:bookmarkEnd w:id="78"/>
      <w:bookmarkEnd w:id="79"/>
      <w:r w:rsidR="0032026C">
        <w:t>Independence Day</w:t>
      </w:r>
      <w:r w:rsidR="0032026C">
        <w:tab/>
      </w:r>
      <w:r w:rsidR="0032026C">
        <w:tab/>
        <w:t>Thanksgiving Day &amp; Friday</w:t>
      </w:r>
      <w:bookmarkEnd w:id="80"/>
      <w:bookmarkEnd w:id="81"/>
      <w:bookmarkEnd w:id="82"/>
    </w:p>
    <w:p w14:paraId="2CDF3773" w14:textId="5F4D026D" w:rsidR="00644370" w:rsidRDefault="00644370" w:rsidP="0032026C">
      <w:pPr>
        <w:pStyle w:val="Heading1"/>
        <w:ind w:firstLine="720"/>
      </w:pPr>
      <w:bookmarkStart w:id="83" w:name="_Toc57825865"/>
      <w:bookmarkStart w:id="84" w:name="_Toc57828443"/>
      <w:bookmarkStart w:id="85" w:name="_Toc57885679"/>
      <w:bookmarkStart w:id="86" w:name="_Toc58239447"/>
      <w:bookmarkStart w:id="87" w:name="_Toc58240641"/>
      <w:bookmarkStart w:id="88" w:name="_Toc69737988"/>
      <w:bookmarkStart w:id="89" w:name="_Toc75772998"/>
      <w:bookmarkStart w:id="90" w:name="_Toc117505209"/>
      <w:bookmarkStart w:id="91" w:name="_Toc120787980"/>
      <w:bookmarkStart w:id="92" w:name="_Toc122680169"/>
      <w:r w:rsidRPr="002A60E7">
        <w:t>Memorial Day</w:t>
      </w:r>
      <w:r w:rsidR="0032026C">
        <w:tab/>
        <w:t>Labor Day</w:t>
      </w:r>
      <w:r>
        <w:tab/>
      </w:r>
      <w:r>
        <w:tab/>
      </w:r>
      <w:bookmarkEnd w:id="83"/>
      <w:bookmarkEnd w:id="84"/>
      <w:bookmarkEnd w:id="85"/>
      <w:bookmarkEnd w:id="86"/>
      <w:bookmarkEnd w:id="87"/>
      <w:bookmarkEnd w:id="88"/>
      <w:bookmarkEnd w:id="89"/>
      <w:r w:rsidRPr="002A60E7">
        <w:t xml:space="preserve"> </w:t>
      </w:r>
      <w:r w:rsidR="0032026C">
        <w:tab/>
        <w:t>Christmas Day</w:t>
      </w:r>
      <w:r w:rsidR="00A50650">
        <w:t xml:space="preserve"> </w:t>
      </w:r>
      <w:r w:rsidR="00844E48">
        <w:t>– January 2nd</w:t>
      </w:r>
      <w:bookmarkEnd w:id="90"/>
      <w:bookmarkEnd w:id="91"/>
      <w:bookmarkEnd w:id="92"/>
    </w:p>
    <w:p w14:paraId="3A8302F8" w14:textId="77777777" w:rsidR="0032026C" w:rsidRDefault="00644370" w:rsidP="00644370">
      <w:pPr>
        <w:pStyle w:val="Heading1"/>
      </w:pPr>
      <w:r w:rsidRPr="002A60E7">
        <w:t xml:space="preserve"> </w:t>
      </w:r>
      <w:bookmarkStart w:id="93" w:name="_Toc57825867"/>
      <w:bookmarkStart w:id="94" w:name="_Toc57828445"/>
      <w:bookmarkStart w:id="95" w:name="_Toc57885681"/>
      <w:bookmarkStart w:id="96" w:name="_Toc58239449"/>
      <w:bookmarkStart w:id="97" w:name="_Toc58240643"/>
      <w:bookmarkStart w:id="98" w:name="_Toc69737990"/>
      <w:bookmarkStart w:id="99" w:name="_Toc75773000"/>
    </w:p>
    <w:p w14:paraId="7A80A0EA" w14:textId="4C497E67" w:rsidR="00644370" w:rsidRPr="002A60E7" w:rsidRDefault="00644370" w:rsidP="00644370">
      <w:pPr>
        <w:pStyle w:val="Heading1"/>
      </w:pPr>
      <w:bookmarkStart w:id="100" w:name="_Toc117505210"/>
      <w:bookmarkStart w:id="101" w:name="_Toc120787981"/>
      <w:bookmarkStart w:id="102" w:name="_Toc122680170"/>
      <w:r w:rsidRPr="002A60E7">
        <w:t>A “special” holiday may be declared for emergencies or special reasons.  Holidays of all religious beliefs are respected and allowed.</w:t>
      </w:r>
      <w:bookmarkEnd w:id="93"/>
      <w:bookmarkEnd w:id="94"/>
      <w:bookmarkEnd w:id="95"/>
      <w:bookmarkEnd w:id="96"/>
      <w:bookmarkEnd w:id="97"/>
      <w:bookmarkEnd w:id="98"/>
      <w:bookmarkEnd w:id="99"/>
      <w:bookmarkEnd w:id="100"/>
      <w:bookmarkEnd w:id="101"/>
      <w:bookmarkEnd w:id="102"/>
    </w:p>
    <w:p w14:paraId="1967A87F" w14:textId="77777777" w:rsidR="00386195" w:rsidRDefault="00386195" w:rsidP="0085145D">
      <w:pPr>
        <w:pStyle w:val="Heading1"/>
        <w:jc w:val="center"/>
        <w:rPr>
          <w:b/>
          <w:bCs/>
          <w:u w:val="single"/>
        </w:rPr>
      </w:pPr>
    </w:p>
    <w:p w14:paraId="289AE36B" w14:textId="77777777" w:rsidR="00F62AF9" w:rsidRDefault="00F62AF9" w:rsidP="0085145D">
      <w:pPr>
        <w:pStyle w:val="Heading1"/>
        <w:jc w:val="center"/>
        <w:rPr>
          <w:b/>
          <w:bCs/>
          <w:u w:val="single"/>
        </w:rPr>
      </w:pPr>
    </w:p>
    <w:p w14:paraId="60743291" w14:textId="6AD92CDC" w:rsidR="00143B48" w:rsidRPr="0085145D" w:rsidRDefault="00143B48" w:rsidP="0085145D">
      <w:pPr>
        <w:pStyle w:val="Heading1"/>
        <w:jc w:val="center"/>
        <w:rPr>
          <w:b/>
          <w:bCs/>
          <w:u w:val="single"/>
        </w:rPr>
      </w:pPr>
      <w:bookmarkStart w:id="103" w:name="_Toc122680171"/>
      <w:r w:rsidRPr="0085145D">
        <w:rPr>
          <w:b/>
          <w:bCs/>
          <w:u w:val="single"/>
        </w:rPr>
        <w:t>H</w:t>
      </w:r>
      <w:r w:rsidR="00CF3328" w:rsidRPr="0085145D">
        <w:rPr>
          <w:b/>
          <w:bCs/>
          <w:u w:val="single"/>
        </w:rPr>
        <w:t>OUSING</w:t>
      </w:r>
      <w:bookmarkEnd w:id="103"/>
    </w:p>
    <w:p w14:paraId="5E85A2EB" w14:textId="77777777" w:rsidR="00CF3328" w:rsidRDefault="00CF3328" w:rsidP="00CF3328">
      <w:pPr>
        <w:rPr>
          <w:rFonts w:ascii="Arial" w:hAnsi="Arial" w:cs="Arial"/>
          <w:b/>
          <w:u w:val="single"/>
        </w:rPr>
      </w:pPr>
    </w:p>
    <w:p w14:paraId="64C4D3B8" w14:textId="6D8A55DF" w:rsidR="00143B48" w:rsidRPr="00462D1D" w:rsidRDefault="00143B48" w:rsidP="00CF3328">
      <w:pPr>
        <w:rPr>
          <w:rFonts w:ascii="Arial" w:hAnsi="Arial" w:cs="Arial"/>
        </w:rPr>
      </w:pPr>
      <w:r>
        <w:rPr>
          <w:rFonts w:ascii="Arial" w:hAnsi="Arial" w:cs="Arial"/>
          <w:color w:val="000000"/>
        </w:rPr>
        <w:t xml:space="preserve">Modern Beauty Academy does not provide housing, </w:t>
      </w:r>
      <w:proofErr w:type="gramStart"/>
      <w:r>
        <w:rPr>
          <w:rFonts w:ascii="Arial" w:hAnsi="Arial" w:cs="Arial"/>
          <w:color w:val="000000"/>
        </w:rPr>
        <w:t>dormitories</w:t>
      </w:r>
      <w:proofErr w:type="gramEnd"/>
      <w:r>
        <w:rPr>
          <w:rFonts w:ascii="Arial" w:hAnsi="Arial" w:cs="Arial"/>
          <w:color w:val="000000"/>
        </w:rPr>
        <w:t xml:space="preserve"> or housing assistance. In the Oxnard and surrounding </w:t>
      </w:r>
      <w:r w:rsidR="00253EBF">
        <w:rPr>
          <w:rFonts w:ascii="Arial" w:hAnsi="Arial" w:cs="Arial"/>
          <w:color w:val="000000"/>
        </w:rPr>
        <w:t>cities,</w:t>
      </w:r>
      <w:r>
        <w:rPr>
          <w:rFonts w:ascii="Arial" w:hAnsi="Arial" w:cs="Arial"/>
          <w:color w:val="000000"/>
        </w:rPr>
        <w:t xml:space="preserve"> a one bedroom for $1</w:t>
      </w:r>
      <w:r w:rsidR="007F7172">
        <w:rPr>
          <w:rFonts w:ascii="Arial" w:hAnsi="Arial" w:cs="Arial"/>
          <w:color w:val="000000"/>
        </w:rPr>
        <w:t>5</w:t>
      </w:r>
      <w:r>
        <w:rPr>
          <w:rFonts w:ascii="Arial" w:hAnsi="Arial" w:cs="Arial"/>
          <w:color w:val="000000"/>
        </w:rPr>
        <w:t>00 a month and a rented room for $</w:t>
      </w:r>
      <w:r w:rsidR="007F7172">
        <w:rPr>
          <w:rFonts w:ascii="Arial" w:hAnsi="Arial" w:cs="Arial"/>
          <w:color w:val="000000"/>
        </w:rPr>
        <w:t>10</w:t>
      </w:r>
      <w:r>
        <w:rPr>
          <w:rFonts w:ascii="Arial" w:hAnsi="Arial" w:cs="Arial"/>
          <w:color w:val="000000"/>
        </w:rPr>
        <w:t>00.  Students should look online for rental assistance.</w:t>
      </w:r>
      <w:r w:rsidRPr="00462D1D">
        <w:rPr>
          <w:rFonts w:ascii="Arial" w:hAnsi="Arial" w:cs="Arial"/>
        </w:rPr>
        <w:t xml:space="preserve"> </w:t>
      </w:r>
    </w:p>
    <w:p w14:paraId="422E24C8" w14:textId="77777777" w:rsidR="0015260C" w:rsidRDefault="0015260C" w:rsidP="0015260C">
      <w:pPr>
        <w:pStyle w:val="Heading1"/>
        <w:jc w:val="center"/>
        <w:rPr>
          <w:b/>
        </w:rPr>
      </w:pPr>
    </w:p>
    <w:p w14:paraId="6C123877" w14:textId="539523EF" w:rsidR="00143B48" w:rsidRPr="0085145D" w:rsidRDefault="00143B48" w:rsidP="0085145D">
      <w:pPr>
        <w:pStyle w:val="Heading1"/>
        <w:jc w:val="center"/>
        <w:rPr>
          <w:b/>
          <w:bCs/>
          <w:u w:val="single"/>
        </w:rPr>
      </w:pPr>
      <w:bookmarkStart w:id="104" w:name="_Toc122680172"/>
      <w:r w:rsidRPr="0085145D">
        <w:rPr>
          <w:b/>
          <w:bCs/>
          <w:u w:val="single"/>
        </w:rPr>
        <w:t>A</w:t>
      </w:r>
      <w:r w:rsidR="002223AD" w:rsidRPr="0085145D">
        <w:rPr>
          <w:b/>
          <w:bCs/>
          <w:u w:val="single"/>
        </w:rPr>
        <w:t>RTICULATION AGREEMENTS</w:t>
      </w:r>
      <w:bookmarkEnd w:id="104"/>
    </w:p>
    <w:p w14:paraId="120D11F0" w14:textId="77777777" w:rsidR="00143B48" w:rsidRPr="0085145D" w:rsidRDefault="00143B48" w:rsidP="0085145D">
      <w:pPr>
        <w:pStyle w:val="Heading1"/>
        <w:jc w:val="center"/>
        <w:rPr>
          <w:b/>
          <w:bCs/>
          <w:u w:val="single"/>
        </w:rPr>
      </w:pPr>
      <w:bookmarkStart w:id="105" w:name="_Toc57828448"/>
      <w:bookmarkStart w:id="106" w:name="_Toc57885684"/>
      <w:bookmarkStart w:id="107" w:name="_Toc58239452"/>
      <w:bookmarkStart w:id="108" w:name="_Toc58240646"/>
      <w:bookmarkStart w:id="109" w:name="_Toc69737993"/>
      <w:bookmarkStart w:id="110" w:name="_Toc75773003"/>
      <w:bookmarkStart w:id="111" w:name="_Toc117505213"/>
      <w:bookmarkStart w:id="112" w:name="_Toc120787984"/>
      <w:bookmarkStart w:id="113" w:name="_Toc122680173"/>
      <w:r w:rsidRPr="0085145D">
        <w:rPr>
          <w:b/>
          <w:bCs/>
          <w:u w:val="single"/>
        </w:rPr>
        <w:t>(Transferability of hours and operations earned at this institution)</w:t>
      </w:r>
      <w:bookmarkEnd w:id="105"/>
      <w:bookmarkEnd w:id="106"/>
      <w:bookmarkEnd w:id="107"/>
      <w:bookmarkEnd w:id="108"/>
      <w:bookmarkEnd w:id="109"/>
      <w:bookmarkEnd w:id="110"/>
      <w:bookmarkEnd w:id="111"/>
      <w:bookmarkEnd w:id="112"/>
      <w:bookmarkEnd w:id="113"/>
    </w:p>
    <w:p w14:paraId="1A75DC76" w14:textId="77777777" w:rsidR="00143B48" w:rsidRPr="00462D1D" w:rsidRDefault="00143B48" w:rsidP="00143B48">
      <w:pPr>
        <w:rPr>
          <w:rFonts w:ascii="Arial" w:hAnsi="Arial" w:cs="Arial"/>
          <w:b/>
          <w:u w:val="single"/>
        </w:rPr>
      </w:pPr>
    </w:p>
    <w:p w14:paraId="36975E27" w14:textId="77777777" w:rsidR="00143B48" w:rsidRPr="00462D1D" w:rsidRDefault="00143B48" w:rsidP="002223AD">
      <w:pPr>
        <w:pStyle w:val="Heading1"/>
        <w:rPr>
          <w:bCs/>
        </w:rPr>
      </w:pPr>
      <w:bookmarkStart w:id="114" w:name="_Toc352853573"/>
      <w:bookmarkStart w:id="115" w:name="_Toc57825868"/>
      <w:bookmarkStart w:id="116" w:name="_Toc57828449"/>
      <w:bookmarkStart w:id="117" w:name="_Toc57885685"/>
      <w:bookmarkStart w:id="118" w:name="_Toc58239453"/>
      <w:bookmarkStart w:id="119" w:name="_Toc58240647"/>
      <w:bookmarkStart w:id="120" w:name="_Toc69737994"/>
      <w:bookmarkStart w:id="121" w:name="_Toc75773004"/>
      <w:bookmarkStart w:id="122" w:name="_Toc117505214"/>
      <w:bookmarkStart w:id="123" w:name="_Toc120787985"/>
      <w:bookmarkStart w:id="124" w:name="_Toc122680174"/>
      <w:r w:rsidRPr="00462D1D">
        <w:t>This institution does not have any transfer or articulation agreements between any colleges or universities.</w:t>
      </w:r>
      <w:bookmarkEnd w:id="114"/>
      <w:r w:rsidRPr="00462D1D">
        <w:t xml:space="preserve">  Transferability of HOURS and OPERATIONS to another institution will depend exclusively on the policy of the new institution in their acceptance of the hours and operations you earned at Modern Beauty Academy.</w:t>
      </w:r>
      <w:bookmarkEnd w:id="115"/>
      <w:bookmarkEnd w:id="116"/>
      <w:bookmarkEnd w:id="117"/>
      <w:bookmarkEnd w:id="118"/>
      <w:bookmarkEnd w:id="119"/>
      <w:bookmarkEnd w:id="120"/>
      <w:bookmarkEnd w:id="121"/>
      <w:bookmarkEnd w:id="122"/>
      <w:bookmarkEnd w:id="123"/>
      <w:bookmarkEnd w:id="124"/>
    </w:p>
    <w:p w14:paraId="359BCF73" w14:textId="06C49E1B" w:rsidR="0015260C" w:rsidRDefault="0015260C" w:rsidP="0015260C">
      <w:pPr>
        <w:pStyle w:val="Heading1"/>
        <w:jc w:val="center"/>
        <w:rPr>
          <w:b/>
        </w:rPr>
      </w:pPr>
    </w:p>
    <w:p w14:paraId="3ADBA0DD" w14:textId="5126ADB5" w:rsidR="00143B48" w:rsidRPr="006C766A" w:rsidRDefault="002223AD" w:rsidP="006C766A">
      <w:pPr>
        <w:pStyle w:val="Heading1"/>
        <w:jc w:val="center"/>
        <w:rPr>
          <w:b/>
          <w:bCs/>
          <w:u w:val="single"/>
        </w:rPr>
      </w:pPr>
      <w:bookmarkStart w:id="125" w:name="_Toc122680175"/>
      <w:r w:rsidRPr="006C766A">
        <w:rPr>
          <w:b/>
          <w:bCs/>
          <w:u w:val="single"/>
        </w:rPr>
        <w:t>SCHOLARSHIPS</w:t>
      </w:r>
      <w:bookmarkEnd w:id="125"/>
    </w:p>
    <w:p w14:paraId="16B71189" w14:textId="77777777" w:rsidR="00143B48" w:rsidRPr="00462D1D" w:rsidRDefault="00143B48" w:rsidP="00143B48">
      <w:pPr>
        <w:rPr>
          <w:rFonts w:ascii="Arial" w:hAnsi="Arial" w:cs="Arial"/>
        </w:rPr>
      </w:pPr>
    </w:p>
    <w:p w14:paraId="082860AE" w14:textId="2F7B4548" w:rsidR="00143B48" w:rsidRPr="00462D1D" w:rsidRDefault="00143B48" w:rsidP="00143B48">
      <w:pPr>
        <w:rPr>
          <w:rFonts w:ascii="Arial" w:hAnsi="Arial" w:cs="Arial"/>
        </w:rPr>
      </w:pPr>
      <w:r w:rsidRPr="00462D1D">
        <w:rPr>
          <w:rFonts w:ascii="Arial" w:hAnsi="Arial" w:cs="Arial"/>
        </w:rPr>
        <w:t>Modern Beauty Academy does NOT have an institutional scholarship program.</w:t>
      </w:r>
    </w:p>
    <w:p w14:paraId="1011B7A0" w14:textId="77777777" w:rsidR="00143B48" w:rsidRPr="00462D1D" w:rsidRDefault="00143B48" w:rsidP="00143B48">
      <w:pPr>
        <w:pStyle w:val="Heading1"/>
        <w:rPr>
          <w:b/>
          <w:bCs/>
          <w:u w:val="single"/>
        </w:rPr>
      </w:pPr>
    </w:p>
    <w:p w14:paraId="521EF466" w14:textId="7B5B0029" w:rsidR="00143B48" w:rsidRDefault="00143B48" w:rsidP="002223AD">
      <w:pPr>
        <w:pStyle w:val="Heading1"/>
        <w:jc w:val="center"/>
        <w:rPr>
          <w:b/>
          <w:u w:val="single"/>
        </w:rPr>
      </w:pPr>
      <w:bookmarkStart w:id="126" w:name="_Toc352853581"/>
      <w:bookmarkStart w:id="127" w:name="_Toc122680176"/>
      <w:r w:rsidRPr="00E171FF">
        <w:rPr>
          <w:b/>
          <w:u w:val="single"/>
        </w:rPr>
        <w:t>H</w:t>
      </w:r>
      <w:r w:rsidR="002223AD">
        <w:rPr>
          <w:b/>
          <w:u w:val="single"/>
        </w:rPr>
        <w:t xml:space="preserve">EALTH </w:t>
      </w:r>
      <w:r w:rsidR="00E329F7">
        <w:rPr>
          <w:b/>
          <w:u w:val="single"/>
        </w:rPr>
        <w:t>&amp;</w:t>
      </w:r>
      <w:r w:rsidR="002223AD">
        <w:rPr>
          <w:b/>
          <w:u w:val="single"/>
        </w:rPr>
        <w:t xml:space="preserve"> PHYSICAL CONSIDERATIONS</w:t>
      </w:r>
      <w:bookmarkEnd w:id="126"/>
      <w:bookmarkEnd w:id="127"/>
    </w:p>
    <w:p w14:paraId="0892BF7B" w14:textId="77777777" w:rsidR="00143B48" w:rsidRPr="00AC671F" w:rsidRDefault="00143B48" w:rsidP="00143B48"/>
    <w:p w14:paraId="00C87DAC" w14:textId="37097A18" w:rsidR="00143B48" w:rsidRDefault="00143B48" w:rsidP="002223AD">
      <w:pPr>
        <w:rPr>
          <w:rFonts w:ascii="Arial" w:hAnsi="Arial" w:cs="Arial"/>
        </w:rPr>
      </w:pPr>
      <w:r w:rsidRPr="00462D1D">
        <w:rPr>
          <w:rFonts w:ascii="Arial" w:hAnsi="Arial" w:cs="Arial"/>
        </w:rPr>
        <w:t xml:space="preserve">Generally, the professional in the beauty field must be in good physical health since he/she will be working in direct contact with patrons. In most aspects of the beauty field there is a great deal of standing, walking, pushing, </w:t>
      </w:r>
      <w:proofErr w:type="gramStart"/>
      <w:r w:rsidRPr="00462D1D">
        <w:rPr>
          <w:rFonts w:ascii="Arial" w:hAnsi="Arial" w:cs="Arial"/>
        </w:rPr>
        <w:t>bending</w:t>
      </w:r>
      <w:proofErr w:type="gramEnd"/>
      <w:r w:rsidRPr="00462D1D">
        <w:rPr>
          <w:rFonts w:ascii="Arial" w:hAnsi="Arial" w:cs="Arial"/>
        </w:rPr>
        <w:t xml:space="preserve"> and stretching for extended periods of time. A person must consider his/her physical limitations in terms of making a career choice that involves extensive physical demands. We promote the acceptance of students with physical limitations or disabilities if these students (their parents or physician) believe they can fulfill the training demands.</w:t>
      </w:r>
    </w:p>
    <w:p w14:paraId="7F443B37" w14:textId="77A0A127" w:rsidR="00CF3328" w:rsidRDefault="00CF3328" w:rsidP="00143B48">
      <w:pPr>
        <w:ind w:left="720"/>
        <w:rPr>
          <w:rFonts w:ascii="Arial" w:hAnsi="Arial" w:cs="Arial"/>
        </w:rPr>
      </w:pPr>
    </w:p>
    <w:p w14:paraId="69F74507" w14:textId="6FC5058C" w:rsidR="00CF3328" w:rsidRDefault="00CF3328" w:rsidP="002223AD">
      <w:pPr>
        <w:pStyle w:val="Heading1"/>
        <w:jc w:val="center"/>
        <w:rPr>
          <w:b/>
          <w:u w:val="single"/>
        </w:rPr>
      </w:pPr>
      <w:bookmarkStart w:id="128" w:name="_Toc122680177"/>
      <w:r w:rsidRPr="00E171FF">
        <w:rPr>
          <w:b/>
          <w:u w:val="single"/>
        </w:rPr>
        <w:t>S</w:t>
      </w:r>
      <w:r w:rsidR="002223AD">
        <w:rPr>
          <w:b/>
          <w:u w:val="single"/>
        </w:rPr>
        <w:t>TATEMENT OF NON-DISCRIMINATION</w:t>
      </w:r>
      <w:bookmarkEnd w:id="128"/>
    </w:p>
    <w:p w14:paraId="4E201188" w14:textId="77777777" w:rsidR="00CF3328" w:rsidRPr="00AC671F" w:rsidRDefault="00CF3328" w:rsidP="00CF3328"/>
    <w:p w14:paraId="3F4D6F24" w14:textId="77777777" w:rsidR="00CF3328" w:rsidRPr="00462D1D" w:rsidRDefault="00CF3328" w:rsidP="002223AD">
      <w:pPr>
        <w:pStyle w:val="Heading1"/>
      </w:pPr>
      <w:bookmarkStart w:id="129" w:name="_Toc57825871"/>
      <w:bookmarkStart w:id="130" w:name="_Toc57828453"/>
      <w:bookmarkStart w:id="131" w:name="_Toc57885689"/>
      <w:bookmarkStart w:id="132" w:name="_Toc58239457"/>
      <w:bookmarkStart w:id="133" w:name="_Toc58240651"/>
      <w:bookmarkStart w:id="134" w:name="_Toc69737998"/>
      <w:bookmarkStart w:id="135" w:name="_Toc75773008"/>
      <w:bookmarkStart w:id="136" w:name="_Toc117505218"/>
      <w:bookmarkStart w:id="137" w:name="_Toc120787989"/>
      <w:bookmarkStart w:id="138" w:name="_Toc122680178"/>
      <w:r w:rsidRPr="00462D1D">
        <w:t xml:space="preserve">Modern Beauty Academy does not discriminate </w:t>
      </w:r>
      <w:proofErr w:type="gramStart"/>
      <w:r w:rsidRPr="00462D1D">
        <w:t>on the basis of</w:t>
      </w:r>
      <w:proofErr w:type="gramEnd"/>
      <w:r w:rsidRPr="00462D1D">
        <w:t xml:space="preserve"> race, color, religion, sex, handicap, financial status, age, area / ethnic origin or residence, in its admissions, staffing, instruction, and/or in our graduation policies.</w:t>
      </w:r>
      <w:bookmarkEnd w:id="129"/>
      <w:bookmarkEnd w:id="130"/>
      <w:bookmarkEnd w:id="131"/>
      <w:bookmarkEnd w:id="132"/>
      <w:bookmarkEnd w:id="133"/>
      <w:bookmarkEnd w:id="134"/>
      <w:bookmarkEnd w:id="135"/>
      <w:bookmarkEnd w:id="136"/>
      <w:bookmarkEnd w:id="137"/>
      <w:bookmarkEnd w:id="138"/>
    </w:p>
    <w:p w14:paraId="18AD7EAA" w14:textId="77777777" w:rsidR="00CF3328" w:rsidRDefault="00CF3328" w:rsidP="00CF3328">
      <w:pPr>
        <w:rPr>
          <w:rFonts w:ascii="Arial" w:hAnsi="Arial" w:cs="Arial"/>
          <w:b/>
          <w:u w:val="single"/>
        </w:rPr>
      </w:pPr>
    </w:p>
    <w:bookmarkEnd w:id="48"/>
    <w:p w14:paraId="67C0E49F" w14:textId="77777777" w:rsidR="00BC403F" w:rsidRPr="00275240" w:rsidRDefault="00BC403F" w:rsidP="00186ABA">
      <w:pPr>
        <w:pStyle w:val="Heading1"/>
        <w:jc w:val="center"/>
        <w:rPr>
          <w:b/>
          <w:u w:val="single"/>
        </w:rPr>
      </w:pPr>
    </w:p>
    <w:p w14:paraId="653C137C" w14:textId="77777777" w:rsidR="00BC403F" w:rsidRDefault="00BC403F" w:rsidP="00186ABA">
      <w:pPr>
        <w:pStyle w:val="Heading1"/>
        <w:jc w:val="center"/>
        <w:rPr>
          <w:b/>
          <w:u w:val="single"/>
        </w:rPr>
      </w:pPr>
    </w:p>
    <w:p w14:paraId="258C9B34" w14:textId="77777777" w:rsidR="00BC403F" w:rsidRDefault="00BC403F" w:rsidP="00186ABA">
      <w:pPr>
        <w:pStyle w:val="Heading1"/>
        <w:jc w:val="center"/>
        <w:rPr>
          <w:b/>
          <w:u w:val="single"/>
        </w:rPr>
      </w:pPr>
    </w:p>
    <w:p w14:paraId="6F98ECD4" w14:textId="77777777" w:rsidR="00BC403F" w:rsidRDefault="00BC403F" w:rsidP="00186ABA">
      <w:pPr>
        <w:pStyle w:val="Heading1"/>
        <w:jc w:val="center"/>
        <w:rPr>
          <w:b/>
          <w:u w:val="single"/>
        </w:rPr>
      </w:pPr>
    </w:p>
    <w:p w14:paraId="37C4A006" w14:textId="4494EBD0" w:rsidR="00BC403F" w:rsidRDefault="00BC403F" w:rsidP="00186ABA">
      <w:pPr>
        <w:pStyle w:val="Heading1"/>
        <w:jc w:val="center"/>
        <w:rPr>
          <w:b/>
          <w:u w:val="single"/>
        </w:rPr>
      </w:pPr>
    </w:p>
    <w:p w14:paraId="20276707" w14:textId="307C0291" w:rsidR="005408FA" w:rsidRDefault="005408FA" w:rsidP="005408FA"/>
    <w:p w14:paraId="207B375D" w14:textId="3207B796" w:rsidR="00B94EDF" w:rsidRDefault="00B94EDF" w:rsidP="005408FA"/>
    <w:p w14:paraId="6D1AD64C" w14:textId="7B78B2FC" w:rsidR="00B94EDF" w:rsidRDefault="00B94EDF" w:rsidP="005408FA"/>
    <w:p w14:paraId="60776D4C" w14:textId="55FCE906" w:rsidR="00B94EDF" w:rsidRDefault="00B94EDF" w:rsidP="005408FA"/>
    <w:p w14:paraId="62846C6F" w14:textId="775120C5" w:rsidR="00B94EDF" w:rsidRDefault="00B94EDF" w:rsidP="005408FA"/>
    <w:p w14:paraId="7E63144F" w14:textId="08FDB312" w:rsidR="00B94EDF" w:rsidRDefault="00B94EDF" w:rsidP="005408FA"/>
    <w:p w14:paraId="07CB8166" w14:textId="75B2B3D4" w:rsidR="00BF6858" w:rsidRDefault="00BF6858" w:rsidP="005408FA"/>
    <w:p w14:paraId="63A9BF54" w14:textId="021DE857" w:rsidR="00BF6858" w:rsidRDefault="00BF6858" w:rsidP="005408FA"/>
    <w:p w14:paraId="5066F785" w14:textId="77777777" w:rsidR="00BF6858" w:rsidRDefault="00BF6858" w:rsidP="005408FA"/>
    <w:p w14:paraId="33136D00" w14:textId="77777777" w:rsidR="00B94EDF" w:rsidRPr="005408FA" w:rsidRDefault="00B94EDF" w:rsidP="005408FA"/>
    <w:p w14:paraId="1D75F0FB" w14:textId="7DE00963" w:rsidR="00186ABA" w:rsidRPr="00C11BA1" w:rsidRDefault="00C11BA1" w:rsidP="00186ABA">
      <w:pPr>
        <w:pStyle w:val="Heading1"/>
        <w:jc w:val="center"/>
        <w:rPr>
          <w:b/>
          <w:u w:val="single"/>
        </w:rPr>
      </w:pPr>
      <w:bookmarkStart w:id="139" w:name="_Toc122680179"/>
      <w:r w:rsidRPr="00C11BA1">
        <w:rPr>
          <w:b/>
          <w:u w:val="single"/>
        </w:rPr>
        <w:t>ADMISSION</w:t>
      </w:r>
      <w:r w:rsidR="00CF3328">
        <w:rPr>
          <w:b/>
          <w:u w:val="single"/>
        </w:rPr>
        <w:t xml:space="preserve"> </w:t>
      </w:r>
      <w:r w:rsidRPr="00C11BA1">
        <w:rPr>
          <w:b/>
          <w:u w:val="single"/>
        </w:rPr>
        <w:t>POLICY</w:t>
      </w:r>
      <w:bookmarkEnd w:id="139"/>
    </w:p>
    <w:p w14:paraId="1D265CDA" w14:textId="77777777" w:rsidR="00186ABA" w:rsidRPr="00186ABA" w:rsidRDefault="00186ABA" w:rsidP="00186ABA"/>
    <w:p w14:paraId="50AA8BE6" w14:textId="63C4E066" w:rsidR="00186ABA" w:rsidRPr="00462D1D" w:rsidRDefault="00186ABA" w:rsidP="00186ABA">
      <w:pPr>
        <w:pStyle w:val="Heading1"/>
        <w:rPr>
          <w:bCs/>
        </w:rPr>
      </w:pPr>
      <w:bookmarkStart w:id="140" w:name="_Toc57825873"/>
      <w:bookmarkStart w:id="141" w:name="_Toc57828455"/>
      <w:bookmarkStart w:id="142" w:name="_Toc57885691"/>
      <w:bookmarkStart w:id="143" w:name="_Toc58239459"/>
      <w:bookmarkStart w:id="144" w:name="_Toc58240653"/>
      <w:bookmarkStart w:id="145" w:name="_Toc69738000"/>
      <w:bookmarkStart w:id="146" w:name="_Toc75773010"/>
      <w:bookmarkStart w:id="147" w:name="_Toc117505220"/>
      <w:bookmarkStart w:id="148" w:name="_Toc120787991"/>
      <w:bookmarkStart w:id="149" w:name="_Toc122680180"/>
      <w:bookmarkStart w:id="150" w:name="_Hlk115776235"/>
      <w:bookmarkStart w:id="151" w:name="_Hlk115776409"/>
      <w:r w:rsidRPr="00462D1D">
        <w:t>Please note the school does not recruit students already attending or admitted to</w:t>
      </w:r>
      <w:r>
        <w:t xml:space="preserve"> </w:t>
      </w:r>
      <w:r w:rsidRPr="00462D1D">
        <w:t xml:space="preserve">another school offering a </w:t>
      </w:r>
      <w:bookmarkStart w:id="152" w:name="_Toc352853572"/>
      <w:r w:rsidRPr="00462D1D">
        <w:t>similar program of study</w:t>
      </w:r>
      <w:r>
        <w:t>.</w:t>
      </w:r>
      <w:bookmarkEnd w:id="140"/>
      <w:bookmarkEnd w:id="141"/>
      <w:bookmarkEnd w:id="142"/>
      <w:bookmarkEnd w:id="143"/>
      <w:bookmarkEnd w:id="144"/>
      <w:bookmarkEnd w:id="145"/>
      <w:bookmarkEnd w:id="146"/>
      <w:bookmarkEnd w:id="147"/>
      <w:bookmarkEnd w:id="148"/>
      <w:bookmarkEnd w:id="149"/>
      <w:bookmarkEnd w:id="152"/>
    </w:p>
    <w:p w14:paraId="39C5D1AB" w14:textId="77777777" w:rsidR="00186ABA" w:rsidRPr="00462D1D" w:rsidRDefault="00186ABA" w:rsidP="00186ABA">
      <w:pPr>
        <w:rPr>
          <w:rFonts w:ascii="Arial" w:hAnsi="Arial" w:cs="Arial"/>
        </w:rPr>
      </w:pPr>
    </w:p>
    <w:p w14:paraId="75096229" w14:textId="2DD0D6E9" w:rsidR="00186ABA" w:rsidRDefault="00186ABA" w:rsidP="00186ABA">
      <w:pPr>
        <w:rPr>
          <w:rFonts w:ascii="Arial" w:hAnsi="Arial" w:cs="Arial"/>
        </w:rPr>
      </w:pPr>
      <w:r w:rsidRPr="00462D1D">
        <w:rPr>
          <w:rFonts w:ascii="Arial" w:hAnsi="Arial" w:cs="Arial"/>
        </w:rPr>
        <w:t>The school is accepting applicants for admissions into any of our programs as regular students once one of the following criteria has been met:</w:t>
      </w:r>
    </w:p>
    <w:p w14:paraId="3FD17958" w14:textId="6228F07F" w:rsidR="00DA7D8F" w:rsidRDefault="00DA7D8F" w:rsidP="00186ABA">
      <w:pPr>
        <w:rPr>
          <w:rFonts w:ascii="Arial" w:hAnsi="Arial" w:cs="Arial"/>
        </w:rPr>
      </w:pPr>
    </w:p>
    <w:p w14:paraId="579F1592" w14:textId="496EDDE9" w:rsidR="00DA7D8F" w:rsidRDefault="00DA7D8F" w:rsidP="00DA7D8F">
      <w:pPr>
        <w:pStyle w:val="ListParagraph"/>
        <w:numPr>
          <w:ilvl w:val="0"/>
          <w:numId w:val="34"/>
        </w:numPr>
        <w:rPr>
          <w:rFonts w:ascii="Arial" w:hAnsi="Arial" w:cs="Arial"/>
        </w:rPr>
      </w:pPr>
      <w:r>
        <w:rPr>
          <w:rFonts w:ascii="Arial" w:hAnsi="Arial" w:cs="Arial"/>
        </w:rPr>
        <w:t>Provide a copy of a current government issued photo ID.</w:t>
      </w:r>
    </w:p>
    <w:p w14:paraId="3D4401F2" w14:textId="717DE33D" w:rsidR="00DA7D8F" w:rsidRDefault="00DA7D8F" w:rsidP="00DA7D8F">
      <w:pPr>
        <w:pStyle w:val="ListParagraph"/>
        <w:numPr>
          <w:ilvl w:val="0"/>
          <w:numId w:val="34"/>
        </w:numPr>
        <w:rPr>
          <w:rFonts w:ascii="Arial" w:hAnsi="Arial" w:cs="Arial"/>
        </w:rPr>
      </w:pPr>
      <w:r>
        <w:rPr>
          <w:rFonts w:ascii="Arial" w:hAnsi="Arial" w:cs="Arial"/>
        </w:rPr>
        <w:t>Provide a copy of a current Social Security Card.</w:t>
      </w:r>
    </w:p>
    <w:p w14:paraId="058383FD" w14:textId="1AFEB484" w:rsidR="00DA7D8F" w:rsidRDefault="00DA7D8F" w:rsidP="00DA7D8F">
      <w:pPr>
        <w:pStyle w:val="ListParagraph"/>
        <w:numPr>
          <w:ilvl w:val="0"/>
          <w:numId w:val="34"/>
        </w:numPr>
        <w:rPr>
          <w:rFonts w:ascii="Arial" w:hAnsi="Arial" w:cs="Arial"/>
        </w:rPr>
      </w:pPr>
      <w:r>
        <w:rPr>
          <w:rFonts w:ascii="Arial" w:hAnsi="Arial" w:cs="Arial"/>
        </w:rPr>
        <w:t xml:space="preserve">Applicant must provide a copy of his/her U.S. High School Diploma, Equivalent GED, California State Proficiency </w:t>
      </w:r>
      <w:proofErr w:type="gramStart"/>
      <w:r>
        <w:rPr>
          <w:rFonts w:ascii="Arial" w:hAnsi="Arial" w:cs="Arial"/>
        </w:rPr>
        <w:t>Test</w:t>
      </w:r>
      <w:proofErr w:type="gramEnd"/>
      <w:r>
        <w:rPr>
          <w:rFonts w:ascii="Arial" w:hAnsi="Arial" w:cs="Arial"/>
        </w:rPr>
        <w:t xml:space="preserve"> or its equivalent.</w:t>
      </w:r>
    </w:p>
    <w:p w14:paraId="385FDBAF" w14:textId="663F044A" w:rsidR="00DA7D8F" w:rsidRPr="00DA7D8F" w:rsidRDefault="00DA7D8F" w:rsidP="00DA7D8F">
      <w:pPr>
        <w:pStyle w:val="ListParagraph"/>
        <w:numPr>
          <w:ilvl w:val="0"/>
          <w:numId w:val="34"/>
        </w:numPr>
        <w:rPr>
          <w:rFonts w:ascii="Arial" w:hAnsi="Arial" w:cs="Arial"/>
        </w:rPr>
      </w:pPr>
      <w:r>
        <w:rPr>
          <w:rFonts w:ascii="Arial" w:hAnsi="Arial" w:cs="Arial"/>
        </w:rPr>
        <w:t>Pay application fee of $200 (non-refundable).</w:t>
      </w:r>
    </w:p>
    <w:p w14:paraId="0980212C" w14:textId="77777777" w:rsidR="00186ABA" w:rsidRPr="00462D1D" w:rsidRDefault="00186ABA" w:rsidP="00186ABA">
      <w:pPr>
        <w:widowControl w:val="0"/>
        <w:tabs>
          <w:tab w:val="left" w:pos="1440"/>
        </w:tabs>
        <w:autoSpaceDE w:val="0"/>
        <w:autoSpaceDN w:val="0"/>
        <w:adjustRightInd w:val="0"/>
        <w:rPr>
          <w:rFonts w:ascii="Arial" w:hAnsi="Arial" w:cs="Arial"/>
        </w:rPr>
      </w:pPr>
    </w:p>
    <w:p w14:paraId="7EFD7194" w14:textId="77777777" w:rsidR="007047E1" w:rsidRDefault="00186ABA" w:rsidP="00DA7D8F">
      <w:pPr>
        <w:pStyle w:val="ListParagraph"/>
        <w:numPr>
          <w:ilvl w:val="0"/>
          <w:numId w:val="34"/>
        </w:numPr>
        <w:rPr>
          <w:rFonts w:ascii="Arial" w:hAnsi="Arial" w:cs="Arial"/>
        </w:rPr>
      </w:pPr>
      <w:r w:rsidRPr="00186ABA">
        <w:rPr>
          <w:rFonts w:ascii="Arial" w:hAnsi="Arial" w:cs="Arial"/>
        </w:rPr>
        <w:t>Students lacking the high school Diploma or its equivalent, must be at least 18 years old (compulsory school attendance in California), must have completed the 10</w:t>
      </w:r>
      <w:r w:rsidRPr="00186ABA">
        <w:rPr>
          <w:rFonts w:ascii="Arial" w:hAnsi="Arial" w:cs="Arial"/>
          <w:vertAlign w:val="superscript"/>
        </w:rPr>
        <w:t>th</w:t>
      </w:r>
      <w:r w:rsidRPr="00186ABA">
        <w:rPr>
          <w:rFonts w:ascii="Arial" w:hAnsi="Arial" w:cs="Arial"/>
        </w:rPr>
        <w:t xml:space="preserve"> grade education level or its equivalent as required by the California State Barbering and Cosmetology Board.  Students admitted under this basis as </w:t>
      </w:r>
      <w:r w:rsidRPr="00844E48">
        <w:rPr>
          <w:rFonts w:ascii="Arial" w:hAnsi="Arial" w:cs="Arial"/>
        </w:rPr>
        <w:t>of 07/01/2015,</w:t>
      </w:r>
      <w:r w:rsidRPr="00186ABA">
        <w:rPr>
          <w:rFonts w:ascii="Arial" w:hAnsi="Arial" w:cs="Arial"/>
        </w:rPr>
        <w:t xml:space="preserve"> would be accepted under the Ability to Benefit Criteria and would not be eligible to receive Federal Financial Aid (Title IV programs).  If you can provide documentation that you were enrolled in an eligible institution prior to </w:t>
      </w:r>
      <w:r w:rsidR="007047E1" w:rsidRPr="00844E48">
        <w:rPr>
          <w:rFonts w:ascii="Arial" w:hAnsi="Arial" w:cs="Arial"/>
        </w:rPr>
        <w:t>0</w:t>
      </w:r>
      <w:r w:rsidRPr="00844E48">
        <w:rPr>
          <w:rFonts w:ascii="Arial" w:hAnsi="Arial" w:cs="Arial"/>
        </w:rPr>
        <w:t>7/</w:t>
      </w:r>
      <w:r w:rsidR="007047E1" w:rsidRPr="00844E48">
        <w:rPr>
          <w:rFonts w:ascii="Arial" w:hAnsi="Arial" w:cs="Arial"/>
        </w:rPr>
        <w:t>0</w:t>
      </w:r>
      <w:r w:rsidRPr="00844E48">
        <w:rPr>
          <w:rFonts w:ascii="Arial" w:hAnsi="Arial" w:cs="Arial"/>
        </w:rPr>
        <w:t>1/2012</w:t>
      </w:r>
      <w:r w:rsidRPr="00186ABA">
        <w:rPr>
          <w:rFonts w:ascii="Arial" w:hAnsi="Arial" w:cs="Arial"/>
        </w:rPr>
        <w:t xml:space="preserve">, contact the Financial Aid office for possible assistance.  Students admitted under </w:t>
      </w:r>
      <w:r w:rsidR="00253EBF" w:rsidRPr="00186ABA">
        <w:rPr>
          <w:rFonts w:ascii="Arial" w:hAnsi="Arial" w:cs="Arial"/>
        </w:rPr>
        <w:t>these criteria</w:t>
      </w:r>
      <w:r w:rsidRPr="00186ABA">
        <w:rPr>
          <w:rFonts w:ascii="Arial" w:hAnsi="Arial" w:cs="Arial"/>
        </w:rPr>
        <w:t xml:space="preserve">, will be required to pass one of the Ability-to-Benefit tests approved by the US Department of Education and administered by an independent proctor.  </w:t>
      </w:r>
    </w:p>
    <w:p w14:paraId="5BFB265D" w14:textId="77777777" w:rsidR="007047E1" w:rsidRPr="007047E1" w:rsidRDefault="007047E1" w:rsidP="007047E1">
      <w:pPr>
        <w:pStyle w:val="ListParagraph"/>
        <w:rPr>
          <w:rFonts w:ascii="Arial" w:hAnsi="Arial" w:cs="Arial"/>
        </w:rPr>
      </w:pPr>
    </w:p>
    <w:p w14:paraId="138553B4" w14:textId="2862F3B4" w:rsidR="00186ABA" w:rsidRPr="00186ABA" w:rsidRDefault="00186ABA" w:rsidP="00DA7D8F">
      <w:pPr>
        <w:pStyle w:val="ListParagraph"/>
        <w:numPr>
          <w:ilvl w:val="0"/>
          <w:numId w:val="34"/>
        </w:numPr>
        <w:rPr>
          <w:rFonts w:ascii="Arial" w:hAnsi="Arial" w:cs="Arial"/>
        </w:rPr>
      </w:pPr>
      <w:r w:rsidRPr="00186ABA">
        <w:rPr>
          <w:rFonts w:ascii="Arial" w:hAnsi="Arial" w:cs="Arial"/>
        </w:rPr>
        <w:t>Currently, Modern Beauty Academy uses the Wonderlic Exam; the test shall be administered by an outside test proctor not employed by the school.  Perspective enrollees must complete 35 correct answers or better out of a possible 50 questions. These tests are also used to determine the student’s ability to be trained in the courses offered by Modern Beauty Academy. Students subject to these criteria are referred to students admitted under the Ability-to-Benefit criteria guidelines. The admissions personnel will provide applicants with additional information as to how to arrange for the Ability-to-Benefit test. All Ability-to-Benefit students must take and pass the test prior to being admitted in school.  However, students admitted by Ability-to-Benefit are not eligible for Title IV aid, by signing the enrollment contract and prior to the first day of class. Students admitted under the ATB procedures, are encouraged to obtain a GED certificate equivalent to a high school level of education by contacting the Ventura Unified School District at 5200 Valentine Street, Ventura, Ca. 93001. (805) 289-7925. Oxnard Adult School (805) 385-2578 or Simi Valley Career School (805) 579-6200 are also available to you.  These students must arrange with the institution a finance plan to cover institutional charges for the course of study before signing an enrollment agreement.</w:t>
      </w:r>
    </w:p>
    <w:p w14:paraId="7CE8D523" w14:textId="4B197519" w:rsidR="00186ABA" w:rsidRDefault="00186ABA" w:rsidP="00186ABA">
      <w:pPr>
        <w:pStyle w:val="ListParagraph"/>
        <w:ind w:left="2160"/>
        <w:rPr>
          <w:rFonts w:ascii="Arial" w:hAnsi="Arial" w:cs="Arial"/>
        </w:rPr>
      </w:pPr>
    </w:p>
    <w:p w14:paraId="2AAE0B76" w14:textId="20CFA614" w:rsidR="00F62AF9" w:rsidRDefault="00F62AF9" w:rsidP="00186ABA">
      <w:pPr>
        <w:pStyle w:val="ListParagraph"/>
        <w:ind w:left="2160"/>
        <w:rPr>
          <w:rFonts w:ascii="Arial" w:hAnsi="Arial" w:cs="Arial"/>
        </w:rPr>
      </w:pPr>
    </w:p>
    <w:p w14:paraId="59230E27" w14:textId="30E2D38C" w:rsidR="00F62AF9" w:rsidRDefault="00F62AF9" w:rsidP="00186ABA">
      <w:pPr>
        <w:pStyle w:val="ListParagraph"/>
        <w:ind w:left="2160"/>
        <w:rPr>
          <w:rFonts w:ascii="Arial" w:hAnsi="Arial" w:cs="Arial"/>
        </w:rPr>
      </w:pPr>
    </w:p>
    <w:p w14:paraId="08DA727C" w14:textId="3F66C39B" w:rsidR="00F62AF9" w:rsidRDefault="00F62AF9" w:rsidP="00186ABA">
      <w:pPr>
        <w:pStyle w:val="ListParagraph"/>
        <w:ind w:left="2160"/>
        <w:rPr>
          <w:rFonts w:ascii="Arial" w:hAnsi="Arial" w:cs="Arial"/>
        </w:rPr>
      </w:pPr>
    </w:p>
    <w:p w14:paraId="646AF2DD" w14:textId="75F3F527" w:rsidR="00F62AF9" w:rsidRDefault="00F62AF9" w:rsidP="00186ABA">
      <w:pPr>
        <w:pStyle w:val="ListParagraph"/>
        <w:ind w:left="2160"/>
        <w:rPr>
          <w:rFonts w:ascii="Arial" w:hAnsi="Arial" w:cs="Arial"/>
        </w:rPr>
      </w:pPr>
    </w:p>
    <w:p w14:paraId="2B10D673" w14:textId="59133E23" w:rsidR="00F62AF9" w:rsidRDefault="00F62AF9" w:rsidP="00186ABA">
      <w:pPr>
        <w:pStyle w:val="ListParagraph"/>
        <w:ind w:left="2160"/>
        <w:rPr>
          <w:rFonts w:ascii="Arial" w:hAnsi="Arial" w:cs="Arial"/>
        </w:rPr>
      </w:pPr>
    </w:p>
    <w:p w14:paraId="52439C61" w14:textId="77777777" w:rsidR="00F62AF9" w:rsidRDefault="00F62AF9" w:rsidP="00186ABA">
      <w:pPr>
        <w:pStyle w:val="ListParagraph"/>
        <w:ind w:left="2160"/>
        <w:rPr>
          <w:rFonts w:ascii="Arial" w:hAnsi="Arial" w:cs="Arial"/>
        </w:rPr>
      </w:pPr>
    </w:p>
    <w:p w14:paraId="52B139BA" w14:textId="77777777" w:rsidR="00F62AF9" w:rsidRDefault="00F62AF9" w:rsidP="00186ABA">
      <w:pPr>
        <w:pStyle w:val="ListParagraph"/>
        <w:ind w:left="2160"/>
        <w:rPr>
          <w:rFonts w:ascii="Arial" w:hAnsi="Arial" w:cs="Arial"/>
        </w:rPr>
      </w:pPr>
    </w:p>
    <w:p w14:paraId="3DFBCFFF" w14:textId="278AF240" w:rsidR="00DA7D8F" w:rsidRDefault="007207A5" w:rsidP="00DA7D8F">
      <w:pPr>
        <w:pStyle w:val="ListParagraph"/>
        <w:numPr>
          <w:ilvl w:val="0"/>
          <w:numId w:val="34"/>
        </w:numPr>
        <w:rPr>
          <w:rFonts w:ascii="Arial" w:hAnsi="Arial" w:cs="Arial"/>
        </w:rPr>
      </w:pPr>
      <w:r>
        <w:rPr>
          <w:rFonts w:ascii="Arial" w:hAnsi="Arial" w:cs="Arial"/>
        </w:rPr>
        <w:lastRenderedPageBreak/>
        <w:t>For those secondary students not enrolled under a training agreement, the applicant must meet the following admission requirements:</w:t>
      </w:r>
    </w:p>
    <w:p w14:paraId="00672BCD" w14:textId="77777777" w:rsidR="00DA7D8F" w:rsidRPr="00DA7D8F" w:rsidRDefault="00DA7D8F" w:rsidP="00DA7D8F">
      <w:pPr>
        <w:pStyle w:val="ListParagraph"/>
        <w:rPr>
          <w:rFonts w:ascii="Arial" w:hAnsi="Arial" w:cs="Arial"/>
        </w:rPr>
      </w:pPr>
    </w:p>
    <w:p w14:paraId="4B072832" w14:textId="4F15BDDB" w:rsidR="007207A5" w:rsidRDefault="007207A5" w:rsidP="007207A5">
      <w:pPr>
        <w:pStyle w:val="ListParagraph"/>
        <w:numPr>
          <w:ilvl w:val="1"/>
          <w:numId w:val="34"/>
        </w:numPr>
        <w:rPr>
          <w:rFonts w:ascii="Arial" w:hAnsi="Arial" w:cs="Arial"/>
        </w:rPr>
      </w:pPr>
      <w:r>
        <w:rPr>
          <w:rFonts w:ascii="Arial" w:hAnsi="Arial" w:cs="Arial"/>
        </w:rPr>
        <w:t>M</w:t>
      </w:r>
      <w:r w:rsidR="00186ABA" w:rsidRPr="007207A5">
        <w:rPr>
          <w:rFonts w:ascii="Arial" w:hAnsi="Arial" w:cs="Arial"/>
        </w:rPr>
        <w:t xml:space="preserve">eet state requirements for admission, </w:t>
      </w:r>
      <w:r>
        <w:rPr>
          <w:rFonts w:ascii="Arial" w:hAnsi="Arial" w:cs="Arial"/>
        </w:rPr>
        <w:t>(Complete 10</w:t>
      </w:r>
      <w:r w:rsidRPr="007207A5">
        <w:rPr>
          <w:rFonts w:ascii="Arial" w:hAnsi="Arial" w:cs="Arial"/>
          <w:vertAlign w:val="superscript"/>
        </w:rPr>
        <w:t>th</w:t>
      </w:r>
      <w:r>
        <w:rPr>
          <w:rFonts w:ascii="Arial" w:hAnsi="Arial" w:cs="Arial"/>
        </w:rPr>
        <w:t xml:space="preserve"> grade and be at least 16 years of age).</w:t>
      </w:r>
    </w:p>
    <w:p w14:paraId="10216BA1" w14:textId="77777777" w:rsidR="0032026C" w:rsidRDefault="0032026C" w:rsidP="0032026C">
      <w:pPr>
        <w:pStyle w:val="ListParagraph"/>
        <w:ind w:left="1440"/>
        <w:rPr>
          <w:rFonts w:ascii="Arial" w:hAnsi="Arial" w:cs="Arial"/>
        </w:rPr>
      </w:pPr>
    </w:p>
    <w:p w14:paraId="2939CB80" w14:textId="6DB55F4B" w:rsidR="007207A5" w:rsidRDefault="007207A5" w:rsidP="007207A5">
      <w:pPr>
        <w:pStyle w:val="ListParagraph"/>
        <w:numPr>
          <w:ilvl w:val="2"/>
          <w:numId w:val="34"/>
        </w:numPr>
        <w:rPr>
          <w:rFonts w:ascii="Arial" w:hAnsi="Arial" w:cs="Arial"/>
        </w:rPr>
      </w:pPr>
      <w:r>
        <w:rPr>
          <w:rFonts w:ascii="Arial" w:hAnsi="Arial" w:cs="Arial"/>
        </w:rPr>
        <w:t>Proof of completion of 10</w:t>
      </w:r>
      <w:r w:rsidRPr="007207A5">
        <w:rPr>
          <w:rFonts w:ascii="Arial" w:hAnsi="Arial" w:cs="Arial"/>
          <w:vertAlign w:val="superscript"/>
        </w:rPr>
        <w:t>th</w:t>
      </w:r>
      <w:r>
        <w:rPr>
          <w:rFonts w:ascii="Arial" w:hAnsi="Arial" w:cs="Arial"/>
        </w:rPr>
        <w:t xml:space="preserve"> grade can be shown through high school transcripts.</w:t>
      </w:r>
    </w:p>
    <w:p w14:paraId="6215B73B" w14:textId="07277CA8" w:rsidR="007207A5" w:rsidRDefault="007207A5" w:rsidP="007207A5">
      <w:pPr>
        <w:pStyle w:val="ListParagraph"/>
        <w:numPr>
          <w:ilvl w:val="2"/>
          <w:numId w:val="34"/>
        </w:numPr>
        <w:rPr>
          <w:rFonts w:ascii="Arial" w:hAnsi="Arial" w:cs="Arial"/>
        </w:rPr>
      </w:pPr>
      <w:r>
        <w:rPr>
          <w:rFonts w:ascii="Arial" w:hAnsi="Arial" w:cs="Arial"/>
        </w:rPr>
        <w:t>Proof of age can be shown through a driver’s license, birth certificate or other government issued documents.</w:t>
      </w:r>
    </w:p>
    <w:p w14:paraId="10E5F2F4" w14:textId="75A68F98" w:rsidR="007207A5" w:rsidRDefault="007207A5" w:rsidP="007207A5">
      <w:pPr>
        <w:pStyle w:val="ListParagraph"/>
        <w:numPr>
          <w:ilvl w:val="2"/>
          <w:numId w:val="34"/>
        </w:numPr>
        <w:rPr>
          <w:rFonts w:ascii="Arial" w:hAnsi="Arial" w:cs="Arial"/>
        </w:rPr>
      </w:pPr>
      <w:r>
        <w:rPr>
          <w:rFonts w:ascii="Arial" w:hAnsi="Arial" w:cs="Arial"/>
        </w:rPr>
        <w:t>Successfully completed the pre-enrollment evaluation.</w:t>
      </w:r>
    </w:p>
    <w:p w14:paraId="7CDF52BE" w14:textId="7518787E" w:rsidR="007207A5" w:rsidRDefault="007207A5" w:rsidP="007207A5">
      <w:pPr>
        <w:rPr>
          <w:rFonts w:ascii="Arial" w:hAnsi="Arial" w:cs="Arial"/>
        </w:rPr>
      </w:pPr>
    </w:p>
    <w:p w14:paraId="085CD466" w14:textId="2DBA22AC" w:rsidR="00186ABA" w:rsidRPr="00E4675C" w:rsidRDefault="007207A5" w:rsidP="00E4675C">
      <w:pPr>
        <w:rPr>
          <w:rFonts w:ascii="Arial" w:hAnsi="Arial" w:cs="Arial"/>
        </w:rPr>
      </w:pPr>
      <w:r>
        <w:rPr>
          <w:rFonts w:ascii="Arial" w:hAnsi="Arial" w:cs="Arial"/>
        </w:rPr>
        <w:t>Note:  No more than 10% of the number of students enrolled can be secondary students.</w:t>
      </w:r>
    </w:p>
    <w:p w14:paraId="6C4D0240" w14:textId="77777777" w:rsidR="00186ABA" w:rsidRDefault="00186ABA" w:rsidP="00186ABA">
      <w:pPr>
        <w:ind w:left="2160"/>
        <w:rPr>
          <w:rFonts w:ascii="Arial" w:hAnsi="Arial" w:cs="Arial"/>
        </w:rPr>
      </w:pPr>
    </w:p>
    <w:p w14:paraId="615C501A" w14:textId="047C2F2D" w:rsidR="00186ABA" w:rsidRPr="00E4675C" w:rsidRDefault="00186ABA" w:rsidP="00E4675C">
      <w:pPr>
        <w:pStyle w:val="ListParagraph"/>
        <w:numPr>
          <w:ilvl w:val="0"/>
          <w:numId w:val="36"/>
        </w:numPr>
        <w:rPr>
          <w:rFonts w:ascii="Arial" w:hAnsi="Arial" w:cs="Arial"/>
          <w:bCs/>
        </w:rPr>
      </w:pPr>
      <w:r w:rsidRPr="00E4675C">
        <w:rPr>
          <w:rFonts w:ascii="Arial" w:hAnsi="Arial" w:cs="Arial"/>
          <w:bCs/>
        </w:rPr>
        <w:t>Transfer Hours</w:t>
      </w:r>
      <w:r w:rsidR="00586FEA" w:rsidRPr="00E4675C">
        <w:rPr>
          <w:rFonts w:ascii="Arial" w:hAnsi="Arial" w:cs="Arial"/>
          <w:bCs/>
        </w:rPr>
        <w:t xml:space="preserve"> </w:t>
      </w:r>
      <w:r w:rsidRPr="00E4675C">
        <w:rPr>
          <w:rFonts w:ascii="Arial" w:hAnsi="Arial" w:cs="Arial"/>
          <w:bCs/>
        </w:rPr>
        <w:t>-</w:t>
      </w:r>
      <w:r w:rsidR="00586FEA" w:rsidRPr="00E4675C">
        <w:rPr>
          <w:rFonts w:ascii="Arial" w:hAnsi="Arial" w:cs="Arial"/>
          <w:bCs/>
        </w:rPr>
        <w:t xml:space="preserve"> </w:t>
      </w:r>
      <w:r w:rsidRPr="00E4675C">
        <w:rPr>
          <w:rFonts w:ascii="Arial" w:hAnsi="Arial" w:cs="Arial"/>
          <w:bCs/>
        </w:rPr>
        <w:t xml:space="preserve">Transfer hours from another institution that are accepted toward the student’s education program are counted as both attempted and completed hours for the purpose of determining when the allowable maximum </w:t>
      </w:r>
      <w:r w:rsidR="0075796B" w:rsidRPr="00E4675C">
        <w:rPr>
          <w:rFonts w:ascii="Arial" w:hAnsi="Arial" w:cs="Arial"/>
          <w:bCs/>
        </w:rPr>
        <w:t>timeframe</w:t>
      </w:r>
      <w:r w:rsidRPr="00E4675C">
        <w:rPr>
          <w:rFonts w:ascii="Arial" w:hAnsi="Arial" w:cs="Arial"/>
          <w:bCs/>
        </w:rPr>
        <w:t xml:space="preserve"> has been exhausted. SAP evaluation periods are based on actual contracted hours at the institution. Students who wish to transfer hours to Modern Beauty </w:t>
      </w:r>
      <w:r w:rsidR="001777A0" w:rsidRPr="00E4675C">
        <w:rPr>
          <w:rFonts w:ascii="Arial" w:hAnsi="Arial" w:cs="Arial"/>
          <w:bCs/>
        </w:rPr>
        <w:t xml:space="preserve">Academy </w:t>
      </w:r>
      <w:r w:rsidRPr="00E4675C">
        <w:rPr>
          <w:rFonts w:ascii="Arial" w:hAnsi="Arial" w:cs="Arial"/>
          <w:bCs/>
        </w:rPr>
        <w:t xml:space="preserve">must submit a Proof of Training from the previous California school.  Students with hours or a diploma from a different state or country must contact the California State Board, for the appropriate credit allowances.  </w:t>
      </w:r>
    </w:p>
    <w:p w14:paraId="2D79E337" w14:textId="77777777" w:rsidR="00186ABA" w:rsidRDefault="00186ABA" w:rsidP="00186ABA">
      <w:pPr>
        <w:rPr>
          <w:rFonts w:ascii="Arial" w:hAnsi="Arial" w:cs="Arial"/>
          <w:bCs/>
        </w:rPr>
      </w:pPr>
    </w:p>
    <w:p w14:paraId="380E92CB" w14:textId="77777777" w:rsidR="00186ABA" w:rsidRPr="00BB5197" w:rsidRDefault="00186ABA" w:rsidP="00186ABA">
      <w:pPr>
        <w:ind w:left="720"/>
        <w:rPr>
          <w:rFonts w:ascii="Arial" w:hAnsi="Arial" w:cs="Arial"/>
          <w:bCs/>
        </w:rPr>
      </w:pPr>
      <w:r>
        <w:rPr>
          <w:rFonts w:ascii="Arial" w:hAnsi="Arial" w:cs="Arial"/>
          <w:bCs/>
        </w:rPr>
        <w:t>The level of English proficiency for students from other countries must be at a 10</w:t>
      </w:r>
      <w:r w:rsidRPr="00BB5197">
        <w:rPr>
          <w:rFonts w:ascii="Arial" w:hAnsi="Arial" w:cs="Arial"/>
          <w:bCs/>
          <w:vertAlign w:val="superscript"/>
        </w:rPr>
        <w:t>th</w:t>
      </w:r>
      <w:r>
        <w:rPr>
          <w:rFonts w:ascii="Arial" w:hAnsi="Arial" w:cs="Arial"/>
          <w:bCs/>
        </w:rPr>
        <w:t xml:space="preserve"> grade education level.  This level is determined by passing an Ability to Benefit test.  There are no English language services provided by Modern Beauty Academy.</w:t>
      </w:r>
    </w:p>
    <w:p w14:paraId="2222391C" w14:textId="77777777" w:rsidR="00186ABA" w:rsidRDefault="00186ABA" w:rsidP="00186ABA">
      <w:pPr>
        <w:rPr>
          <w:rFonts w:ascii="Arial" w:hAnsi="Arial" w:cs="Arial"/>
        </w:rPr>
      </w:pPr>
    </w:p>
    <w:p w14:paraId="15F5A5F7" w14:textId="77777777" w:rsidR="00186ABA" w:rsidRPr="00462D1D" w:rsidRDefault="00186ABA" w:rsidP="00E4675C">
      <w:pPr>
        <w:pStyle w:val="Heading1"/>
        <w:numPr>
          <w:ilvl w:val="0"/>
          <w:numId w:val="36"/>
        </w:numPr>
      </w:pPr>
      <w:bookmarkStart w:id="153" w:name="_Toc57825874"/>
      <w:bookmarkStart w:id="154" w:name="_Toc57828456"/>
      <w:bookmarkStart w:id="155" w:name="_Toc57885692"/>
      <w:bookmarkStart w:id="156" w:name="_Toc58239460"/>
      <w:bookmarkStart w:id="157" w:name="_Toc58240654"/>
      <w:bookmarkStart w:id="158" w:name="_Toc69738001"/>
      <w:bookmarkStart w:id="159" w:name="_Toc75773011"/>
      <w:bookmarkStart w:id="160" w:name="_Toc117505221"/>
      <w:bookmarkStart w:id="161" w:name="_Toc120787992"/>
      <w:bookmarkStart w:id="162" w:name="_Toc122680181"/>
      <w:r w:rsidRPr="005962C4">
        <w:t>Re-Entry Policy</w:t>
      </w:r>
      <w:r w:rsidRPr="00462D1D">
        <w:t xml:space="preserve"> - All students who withdraw in good standing may re-enter into the course of study without the loss of credit for prior hours and operations earned during the prior enrollment. If the student transferred to other institution before returning to Modern Beauty Academy, those hours and operations earned at that institution may also be credited to the student for the new re-enrollment. Each re-entry is treated on an individual basis. Modern Beauty Academy reserves the right to reject students that had withdrawn from Modern Beauty Academy twice before.</w:t>
      </w:r>
      <w:bookmarkEnd w:id="153"/>
      <w:bookmarkEnd w:id="154"/>
      <w:bookmarkEnd w:id="155"/>
      <w:bookmarkEnd w:id="156"/>
      <w:bookmarkEnd w:id="157"/>
      <w:bookmarkEnd w:id="158"/>
      <w:bookmarkEnd w:id="159"/>
      <w:bookmarkEnd w:id="160"/>
      <w:bookmarkEnd w:id="161"/>
      <w:bookmarkEnd w:id="162"/>
    </w:p>
    <w:bookmarkEnd w:id="150"/>
    <w:p w14:paraId="5AF32C71" w14:textId="77777777" w:rsidR="00F62AF9" w:rsidRDefault="00F62AF9" w:rsidP="006C766A">
      <w:pPr>
        <w:pStyle w:val="Heading1"/>
        <w:jc w:val="center"/>
        <w:rPr>
          <w:b/>
          <w:bCs/>
          <w:u w:val="single"/>
        </w:rPr>
      </w:pPr>
    </w:p>
    <w:p w14:paraId="127134A1" w14:textId="73556D85" w:rsidR="003F6D2E" w:rsidRPr="006C766A" w:rsidRDefault="003F6D2E" w:rsidP="006C766A">
      <w:pPr>
        <w:pStyle w:val="Heading1"/>
        <w:jc w:val="center"/>
        <w:rPr>
          <w:b/>
          <w:bCs/>
          <w:u w:val="single"/>
        </w:rPr>
      </w:pPr>
      <w:bookmarkStart w:id="163" w:name="_Toc122680182"/>
      <w:r w:rsidRPr="006C766A">
        <w:rPr>
          <w:b/>
          <w:bCs/>
          <w:u w:val="single"/>
        </w:rPr>
        <w:t>ADMISSIONS DISCLOSURE</w:t>
      </w:r>
      <w:bookmarkEnd w:id="163"/>
    </w:p>
    <w:p w14:paraId="3908FEF8" w14:textId="77777777" w:rsidR="006C766A" w:rsidRPr="006C766A" w:rsidRDefault="006C766A" w:rsidP="006C766A"/>
    <w:p w14:paraId="1BFCCE85" w14:textId="77777777" w:rsidR="003F6D2E" w:rsidRPr="00462D1D" w:rsidRDefault="003F6D2E" w:rsidP="003F6D2E">
      <w:pPr>
        <w:overflowPunct w:val="0"/>
        <w:autoSpaceDE w:val="0"/>
        <w:autoSpaceDN w:val="0"/>
        <w:adjustRightInd w:val="0"/>
        <w:textAlignment w:val="baseline"/>
        <w:rPr>
          <w:rFonts w:ascii="Arial" w:hAnsi="Arial" w:cs="Arial"/>
        </w:rPr>
      </w:pPr>
      <w:r w:rsidRPr="00462D1D">
        <w:rPr>
          <w:rFonts w:ascii="Arial" w:hAnsi="Arial" w:cs="Arial"/>
        </w:rPr>
        <w:t>We are required by federal law to advise you that, except in the case of a loan made or originated by the institution, your dissatisfaction with or non-receipt of the educational services being offered by this institution does not excuse you (the borrower) from repayment of any Federal Student Loan made to you (the borrower) for enrollment at this institution.</w:t>
      </w:r>
    </w:p>
    <w:bookmarkEnd w:id="151"/>
    <w:p w14:paraId="5E77901B" w14:textId="1F3BA318" w:rsidR="002223AD" w:rsidRDefault="002223AD" w:rsidP="00F6197F">
      <w:pPr>
        <w:jc w:val="center"/>
        <w:rPr>
          <w:rFonts w:ascii="Arial" w:hAnsi="Arial" w:cs="Arial"/>
          <w:b/>
          <w:bCs/>
          <w:u w:val="single"/>
        </w:rPr>
      </w:pPr>
    </w:p>
    <w:p w14:paraId="20FDDA7F" w14:textId="073EB087" w:rsidR="00BC153A" w:rsidRDefault="00BC153A" w:rsidP="00F6197F">
      <w:pPr>
        <w:jc w:val="center"/>
        <w:rPr>
          <w:rFonts w:ascii="Arial" w:hAnsi="Arial" w:cs="Arial"/>
          <w:b/>
          <w:bCs/>
          <w:u w:val="single"/>
        </w:rPr>
      </w:pPr>
    </w:p>
    <w:p w14:paraId="0B06EC3C" w14:textId="23A16E53" w:rsidR="0032026C" w:rsidRDefault="0032026C" w:rsidP="00F6197F">
      <w:pPr>
        <w:jc w:val="center"/>
        <w:rPr>
          <w:rFonts w:ascii="Arial" w:hAnsi="Arial" w:cs="Arial"/>
          <w:b/>
          <w:bCs/>
          <w:u w:val="single"/>
        </w:rPr>
      </w:pPr>
    </w:p>
    <w:p w14:paraId="0312264C" w14:textId="62A18D03" w:rsidR="0032026C" w:rsidRDefault="0032026C" w:rsidP="00F6197F">
      <w:pPr>
        <w:jc w:val="center"/>
        <w:rPr>
          <w:rFonts w:ascii="Arial" w:hAnsi="Arial" w:cs="Arial"/>
          <w:b/>
          <w:bCs/>
          <w:u w:val="single"/>
        </w:rPr>
      </w:pPr>
    </w:p>
    <w:p w14:paraId="6AABA7CB" w14:textId="4A1064E6" w:rsidR="0032026C" w:rsidRDefault="0032026C" w:rsidP="00F6197F">
      <w:pPr>
        <w:jc w:val="center"/>
        <w:rPr>
          <w:rFonts w:ascii="Arial" w:hAnsi="Arial" w:cs="Arial"/>
          <w:b/>
          <w:bCs/>
          <w:u w:val="single"/>
        </w:rPr>
      </w:pPr>
    </w:p>
    <w:p w14:paraId="71FBAAC9" w14:textId="2509ACEA" w:rsidR="0032026C" w:rsidRDefault="0032026C" w:rsidP="00F6197F">
      <w:pPr>
        <w:jc w:val="center"/>
        <w:rPr>
          <w:rFonts w:ascii="Arial" w:hAnsi="Arial" w:cs="Arial"/>
          <w:b/>
          <w:bCs/>
          <w:u w:val="single"/>
        </w:rPr>
      </w:pPr>
    </w:p>
    <w:p w14:paraId="7F3B5F80" w14:textId="078E0020" w:rsidR="0032026C" w:rsidRDefault="0032026C" w:rsidP="00F6197F">
      <w:pPr>
        <w:jc w:val="center"/>
        <w:rPr>
          <w:rFonts w:ascii="Arial" w:hAnsi="Arial" w:cs="Arial"/>
          <w:b/>
          <w:bCs/>
          <w:u w:val="single"/>
        </w:rPr>
      </w:pPr>
    </w:p>
    <w:p w14:paraId="3323E84F" w14:textId="728FAD4A" w:rsidR="005A0958" w:rsidRPr="00B94EDF" w:rsidRDefault="005A0958" w:rsidP="00B94EDF">
      <w:pPr>
        <w:pStyle w:val="Heading1"/>
        <w:jc w:val="center"/>
        <w:rPr>
          <w:b/>
          <w:bCs/>
          <w:u w:val="single"/>
        </w:rPr>
      </w:pPr>
      <w:bookmarkStart w:id="164" w:name="_Toc122680183"/>
      <w:r w:rsidRPr="00B94EDF">
        <w:rPr>
          <w:b/>
          <w:bCs/>
          <w:u w:val="single"/>
        </w:rPr>
        <w:t>COPYRIGHT INFRINGEMENT INFORMATION</w:t>
      </w:r>
      <w:bookmarkEnd w:id="164"/>
    </w:p>
    <w:p w14:paraId="06DDC9C7" w14:textId="77777777" w:rsidR="005A0958" w:rsidRPr="005A0958" w:rsidRDefault="005A0958" w:rsidP="005A0958">
      <w:pPr>
        <w:shd w:val="clear" w:color="auto" w:fill="FFFFFF"/>
        <w:outlineLvl w:val="1"/>
        <w:rPr>
          <w:rFonts w:ascii="Arial" w:hAnsi="Arial" w:cs="Arial"/>
          <w:b/>
          <w:bCs/>
          <w:color w:val="222222"/>
          <w:u w:val="single"/>
        </w:rPr>
      </w:pPr>
    </w:p>
    <w:p w14:paraId="0393E177" w14:textId="3FBEE9C3" w:rsidR="005A0958" w:rsidRPr="005A0958" w:rsidRDefault="005A0958" w:rsidP="005A0958">
      <w:pPr>
        <w:pStyle w:val="Heading1"/>
      </w:pPr>
      <w:bookmarkStart w:id="165" w:name="_Toc57885695"/>
      <w:bookmarkStart w:id="166" w:name="_Toc58239463"/>
      <w:bookmarkStart w:id="167" w:name="_Toc58240657"/>
      <w:bookmarkStart w:id="168" w:name="_Toc69738004"/>
      <w:bookmarkStart w:id="169" w:name="_Toc75773014"/>
      <w:bookmarkStart w:id="170" w:name="_Toc117505224"/>
      <w:bookmarkStart w:id="171" w:name="_Toc120787995"/>
      <w:bookmarkStart w:id="172" w:name="_Toc122680184"/>
      <w:r w:rsidRPr="005A0958">
        <w:t xml:space="preserve">Infringement of </w:t>
      </w:r>
      <w:r w:rsidR="007047E1">
        <w:t>C</w:t>
      </w:r>
      <w:r w:rsidRPr="005A0958">
        <w:t>opyright</w:t>
      </w:r>
      <w:r w:rsidR="00BC153A">
        <w:t xml:space="preserve"> </w:t>
      </w:r>
      <w:r w:rsidRPr="005A0958">
        <w:t xml:space="preserve">3 (a) Anyone who violates any of the exclusive rights of the copyright owner as provided by sections 106 through 122 or of the author as provided in section 106A(a), or who imports copies or phono records into the United States in violation of section 602, is an infringer of the copyright or right of the </w:t>
      </w:r>
      <w:proofErr w:type="gramStart"/>
      <w:r w:rsidRPr="005A0958">
        <w:t>author, as the case may be</w:t>
      </w:r>
      <w:proofErr w:type="gramEnd"/>
      <w:r w:rsidRPr="005A0958">
        <w:t xml:space="preserve">. For purposes of this chapter (other than </w:t>
      </w:r>
      <w:r w:rsidR="007047E1">
        <w:t>S</w:t>
      </w:r>
      <w:r w:rsidRPr="005A0958">
        <w:t xml:space="preserve">ection 506), any reference to copyright shall be deemed to include the rights conferred by </w:t>
      </w:r>
      <w:r w:rsidR="007047E1">
        <w:t>S</w:t>
      </w:r>
      <w:r w:rsidRPr="005A0958">
        <w:t>ection 106A(a). As used in this subsection, the term “anyone” includes any State, any instrumentality of a State, and any officer or employee of a State or instrumentality of a State acting in his or her official capacity. Any State, and any such instrumentality, officer, or employee, shall be subject to the provisions of this title in the same manner and to the same extent as any nongovernmental entity.</w:t>
      </w:r>
      <w:bookmarkEnd w:id="165"/>
      <w:bookmarkEnd w:id="166"/>
      <w:bookmarkEnd w:id="167"/>
      <w:bookmarkEnd w:id="168"/>
      <w:bookmarkEnd w:id="169"/>
      <w:bookmarkEnd w:id="170"/>
      <w:bookmarkEnd w:id="171"/>
      <w:bookmarkEnd w:id="172"/>
    </w:p>
    <w:p w14:paraId="5B3D3FA3" w14:textId="77777777" w:rsidR="005A0958" w:rsidRPr="005A0958" w:rsidRDefault="005A0958" w:rsidP="005A0958">
      <w:pPr>
        <w:pStyle w:val="Heading1"/>
        <w:ind w:left="360"/>
      </w:pPr>
    </w:p>
    <w:p w14:paraId="57BF2CE6" w14:textId="77777777" w:rsidR="005A0958" w:rsidRPr="005A0958" w:rsidRDefault="005A0958" w:rsidP="005A0958">
      <w:pPr>
        <w:pStyle w:val="Heading1"/>
      </w:pPr>
      <w:bookmarkStart w:id="173" w:name="_Toc57885696"/>
      <w:bookmarkStart w:id="174" w:name="_Toc58239464"/>
      <w:bookmarkStart w:id="175" w:name="_Toc58240658"/>
      <w:bookmarkStart w:id="176" w:name="_Toc69738005"/>
      <w:bookmarkStart w:id="177" w:name="_Toc75773015"/>
      <w:bookmarkStart w:id="178" w:name="_Toc117505225"/>
      <w:bookmarkStart w:id="179" w:name="_Toc120787996"/>
      <w:bookmarkStart w:id="180" w:name="_Toc122680185"/>
      <w:r w:rsidRPr="005A0958">
        <w:t xml:space="preserve">For additional information regarding copyright infringement visit </w:t>
      </w:r>
      <w:hyperlink r:id="rId10" w:history="1">
        <w:r w:rsidRPr="005A0958">
          <w:rPr>
            <w:rStyle w:val="Hyperlink"/>
          </w:rPr>
          <w:t>http://www.copyright.gov</w:t>
        </w:r>
        <w:bookmarkEnd w:id="173"/>
        <w:bookmarkEnd w:id="174"/>
        <w:bookmarkEnd w:id="175"/>
        <w:bookmarkEnd w:id="176"/>
        <w:bookmarkEnd w:id="177"/>
        <w:bookmarkEnd w:id="178"/>
        <w:bookmarkEnd w:id="179"/>
        <w:bookmarkEnd w:id="180"/>
      </w:hyperlink>
    </w:p>
    <w:p w14:paraId="5C2A67D8" w14:textId="1CAB8893" w:rsidR="005A0958" w:rsidRDefault="005A0958" w:rsidP="005A0958">
      <w:pPr>
        <w:overflowPunct w:val="0"/>
        <w:autoSpaceDE w:val="0"/>
        <w:autoSpaceDN w:val="0"/>
        <w:adjustRightInd w:val="0"/>
        <w:textAlignment w:val="baseline"/>
        <w:rPr>
          <w:rFonts w:ascii="Arial" w:hAnsi="Arial" w:cs="Arial"/>
        </w:rPr>
      </w:pPr>
    </w:p>
    <w:p w14:paraId="61DE9FB6" w14:textId="0E7FA693" w:rsidR="005A0958" w:rsidRPr="00B94EDF" w:rsidRDefault="005A0958" w:rsidP="00B94EDF">
      <w:pPr>
        <w:pStyle w:val="Heading1"/>
        <w:jc w:val="center"/>
        <w:rPr>
          <w:b/>
          <w:bCs/>
          <w:u w:val="single"/>
        </w:rPr>
      </w:pPr>
      <w:bookmarkStart w:id="181" w:name="_Toc122680186"/>
      <w:r w:rsidRPr="00B94EDF">
        <w:rPr>
          <w:b/>
          <w:bCs/>
          <w:u w:val="single"/>
        </w:rPr>
        <w:t>VOTER REGISTRATION INFORMATION</w:t>
      </w:r>
      <w:bookmarkEnd w:id="181"/>
    </w:p>
    <w:p w14:paraId="2A0629DC" w14:textId="77777777" w:rsidR="005A0958" w:rsidRDefault="005A0958" w:rsidP="005A0958">
      <w:pPr>
        <w:shd w:val="clear" w:color="auto" w:fill="FFFFFF"/>
        <w:outlineLvl w:val="1"/>
        <w:rPr>
          <w:rFonts w:ascii="Arial" w:hAnsi="Arial" w:cs="Arial"/>
          <w:b/>
          <w:bCs/>
          <w:color w:val="222222"/>
          <w:u w:val="single"/>
        </w:rPr>
      </w:pPr>
    </w:p>
    <w:p w14:paraId="41F13E26" w14:textId="554F593E" w:rsidR="005A0958" w:rsidRPr="005A0958" w:rsidRDefault="005A0958" w:rsidP="005A0958">
      <w:pPr>
        <w:shd w:val="clear" w:color="auto" w:fill="FFFFFF"/>
        <w:outlineLvl w:val="1"/>
        <w:rPr>
          <w:rFonts w:ascii="Arial" w:hAnsi="Arial" w:cs="Arial"/>
          <w:b/>
          <w:bCs/>
          <w:color w:val="222222"/>
        </w:rPr>
      </w:pPr>
      <w:bookmarkStart w:id="182" w:name="_Toc57885698"/>
      <w:bookmarkStart w:id="183" w:name="_Toc58239466"/>
      <w:bookmarkStart w:id="184" w:name="_Toc58240660"/>
      <w:bookmarkStart w:id="185" w:name="_Toc69738007"/>
      <w:bookmarkStart w:id="186" w:name="_Toc75773017"/>
      <w:bookmarkStart w:id="187" w:name="_Toc117505227"/>
      <w:bookmarkStart w:id="188" w:name="_Toc120787998"/>
      <w:bookmarkStart w:id="189" w:name="_Toc122680187"/>
      <w:r w:rsidRPr="005A0958">
        <w:rPr>
          <w:rFonts w:ascii="Arial" w:hAnsi="Arial" w:cs="Arial"/>
          <w:b/>
          <w:bCs/>
          <w:color w:val="222222"/>
        </w:rPr>
        <w:t>Registration Deadline</w:t>
      </w:r>
      <w:r>
        <w:rPr>
          <w:rFonts w:ascii="Arial" w:hAnsi="Arial" w:cs="Arial"/>
          <w:b/>
          <w:bCs/>
          <w:color w:val="222222"/>
        </w:rPr>
        <w:t xml:space="preserve"> - </w:t>
      </w:r>
      <w:r w:rsidRPr="005A0958">
        <w:rPr>
          <w:rFonts w:ascii="Arial" w:hAnsi="Arial" w:cs="Arial"/>
          <w:color w:val="222222"/>
        </w:rPr>
        <w:t xml:space="preserve">The deadline to register or re-register to vote for any election is 11:59:59 p.m. Pacific Time on the 15th calendar day before that election. If you </w:t>
      </w:r>
      <w:proofErr w:type="gramStart"/>
      <w:r w:rsidRPr="005A0958">
        <w:rPr>
          <w:rFonts w:ascii="Arial" w:hAnsi="Arial" w:cs="Arial"/>
          <w:color w:val="222222"/>
        </w:rPr>
        <w:t>submit an application</w:t>
      </w:r>
      <w:proofErr w:type="gramEnd"/>
      <w:r w:rsidRPr="005A0958">
        <w:rPr>
          <w:rFonts w:ascii="Arial" w:hAnsi="Arial" w:cs="Arial"/>
          <w:color w:val="222222"/>
        </w:rPr>
        <w:t xml:space="preserve"> after this time, your application will still be processed for future elections.</w:t>
      </w:r>
      <w:bookmarkEnd w:id="182"/>
      <w:bookmarkEnd w:id="183"/>
      <w:bookmarkEnd w:id="184"/>
      <w:bookmarkEnd w:id="185"/>
      <w:bookmarkEnd w:id="186"/>
      <w:bookmarkEnd w:id="187"/>
      <w:bookmarkEnd w:id="188"/>
      <w:bookmarkEnd w:id="189"/>
    </w:p>
    <w:p w14:paraId="334EAD26" w14:textId="77777777" w:rsidR="005A0958" w:rsidRDefault="005A0958" w:rsidP="005A0958">
      <w:pPr>
        <w:shd w:val="clear" w:color="auto" w:fill="FFFFFF"/>
        <w:outlineLvl w:val="1"/>
        <w:rPr>
          <w:rFonts w:ascii="Arial" w:hAnsi="Arial" w:cs="Arial"/>
          <w:b/>
          <w:bCs/>
          <w:color w:val="222222"/>
        </w:rPr>
      </w:pPr>
    </w:p>
    <w:p w14:paraId="5604097B" w14:textId="6F84E3B6" w:rsidR="005A0958" w:rsidRPr="005A0958" w:rsidRDefault="005A0958" w:rsidP="005A0958">
      <w:pPr>
        <w:shd w:val="clear" w:color="auto" w:fill="FFFFFF"/>
        <w:outlineLvl w:val="1"/>
        <w:rPr>
          <w:rFonts w:ascii="Arial" w:hAnsi="Arial" w:cs="Arial"/>
          <w:b/>
          <w:bCs/>
          <w:color w:val="222222"/>
        </w:rPr>
      </w:pPr>
      <w:bookmarkStart w:id="190" w:name="_Toc57885699"/>
      <w:bookmarkStart w:id="191" w:name="_Toc58239467"/>
      <w:bookmarkStart w:id="192" w:name="_Toc58240661"/>
      <w:bookmarkStart w:id="193" w:name="_Toc69738008"/>
      <w:bookmarkStart w:id="194" w:name="_Toc75773018"/>
      <w:bookmarkStart w:id="195" w:name="_Toc117505228"/>
      <w:bookmarkStart w:id="196" w:name="_Toc120787999"/>
      <w:bookmarkStart w:id="197" w:name="_Toc122680188"/>
      <w:r w:rsidRPr="005A0958">
        <w:rPr>
          <w:rFonts w:ascii="Arial" w:hAnsi="Arial" w:cs="Arial"/>
          <w:b/>
          <w:bCs/>
          <w:color w:val="222222"/>
        </w:rPr>
        <w:t>What You Will Need</w:t>
      </w:r>
      <w:r>
        <w:rPr>
          <w:rFonts w:ascii="Arial" w:hAnsi="Arial" w:cs="Arial"/>
          <w:b/>
          <w:bCs/>
          <w:color w:val="222222"/>
        </w:rPr>
        <w:t xml:space="preserve"> - </w:t>
      </w:r>
      <w:r w:rsidRPr="005A0958">
        <w:rPr>
          <w:rFonts w:ascii="Arial" w:hAnsi="Arial" w:cs="Arial"/>
          <w:color w:val="222222"/>
        </w:rPr>
        <w:t>To register online you will need</w:t>
      </w:r>
      <w:r>
        <w:rPr>
          <w:rFonts w:ascii="Arial" w:hAnsi="Arial" w:cs="Arial"/>
          <w:color w:val="222222"/>
        </w:rPr>
        <w:t>:</w:t>
      </w:r>
      <w:bookmarkEnd w:id="190"/>
      <w:bookmarkEnd w:id="191"/>
      <w:bookmarkEnd w:id="192"/>
      <w:bookmarkEnd w:id="193"/>
      <w:bookmarkEnd w:id="194"/>
      <w:bookmarkEnd w:id="195"/>
      <w:bookmarkEnd w:id="196"/>
      <w:bookmarkEnd w:id="197"/>
    </w:p>
    <w:p w14:paraId="73EC9DA1" w14:textId="7E73803C" w:rsidR="005A0958" w:rsidRPr="005A0958" w:rsidRDefault="005A0958" w:rsidP="005A0958">
      <w:pPr>
        <w:numPr>
          <w:ilvl w:val="0"/>
          <w:numId w:val="23"/>
        </w:numPr>
        <w:shd w:val="clear" w:color="auto" w:fill="FFFFFF"/>
        <w:spacing w:before="100" w:beforeAutospacing="1" w:after="100" w:afterAutospacing="1" w:line="286" w:lineRule="atLeast"/>
        <w:ind w:left="360"/>
        <w:rPr>
          <w:rFonts w:ascii="Arial" w:hAnsi="Arial" w:cs="Arial"/>
          <w:color w:val="222222"/>
        </w:rPr>
      </w:pPr>
      <w:r w:rsidRPr="005A0958">
        <w:rPr>
          <w:rFonts w:ascii="Arial" w:hAnsi="Arial" w:cs="Arial"/>
          <w:color w:val="222222"/>
        </w:rPr>
        <w:t>Your California driver</w:t>
      </w:r>
      <w:r>
        <w:rPr>
          <w:rFonts w:ascii="Arial" w:hAnsi="Arial" w:cs="Arial"/>
          <w:color w:val="222222"/>
        </w:rPr>
        <w:t>’s</w:t>
      </w:r>
      <w:r w:rsidRPr="005A0958">
        <w:rPr>
          <w:rFonts w:ascii="Arial" w:hAnsi="Arial" w:cs="Arial"/>
          <w:color w:val="222222"/>
        </w:rPr>
        <w:t xml:space="preserve"> license or California identification card number,</w:t>
      </w:r>
    </w:p>
    <w:p w14:paraId="5768238C" w14:textId="77777777" w:rsidR="005A0958" w:rsidRPr="005A0958" w:rsidRDefault="005A0958" w:rsidP="005A0958">
      <w:pPr>
        <w:numPr>
          <w:ilvl w:val="0"/>
          <w:numId w:val="23"/>
        </w:numPr>
        <w:shd w:val="clear" w:color="auto" w:fill="FFFFFF"/>
        <w:spacing w:before="100" w:beforeAutospacing="1" w:after="100" w:afterAutospacing="1" w:line="286" w:lineRule="atLeast"/>
        <w:ind w:left="360"/>
        <w:rPr>
          <w:rFonts w:ascii="Arial" w:hAnsi="Arial" w:cs="Arial"/>
          <w:color w:val="222222"/>
        </w:rPr>
      </w:pPr>
      <w:r w:rsidRPr="005A0958">
        <w:rPr>
          <w:rFonts w:ascii="Arial" w:hAnsi="Arial" w:cs="Arial"/>
          <w:color w:val="222222"/>
        </w:rPr>
        <w:t>The last four digits of your social security number and</w:t>
      </w:r>
    </w:p>
    <w:p w14:paraId="512887A7" w14:textId="77777777" w:rsidR="005A0958" w:rsidRPr="005A0958" w:rsidRDefault="005A0958" w:rsidP="005A0958">
      <w:pPr>
        <w:numPr>
          <w:ilvl w:val="0"/>
          <w:numId w:val="23"/>
        </w:numPr>
        <w:shd w:val="clear" w:color="auto" w:fill="FFFFFF"/>
        <w:spacing w:before="100" w:beforeAutospacing="1" w:after="100" w:afterAutospacing="1" w:line="286" w:lineRule="atLeast"/>
        <w:ind w:left="360"/>
        <w:rPr>
          <w:rFonts w:ascii="Arial" w:hAnsi="Arial" w:cs="Arial"/>
          <w:color w:val="222222"/>
        </w:rPr>
      </w:pPr>
      <w:r w:rsidRPr="005A0958">
        <w:rPr>
          <w:rFonts w:ascii="Arial" w:hAnsi="Arial" w:cs="Arial"/>
          <w:color w:val="222222"/>
        </w:rPr>
        <w:t>Your date of birth.</w:t>
      </w:r>
    </w:p>
    <w:p w14:paraId="1AE8EAAF" w14:textId="77777777" w:rsidR="005A0958" w:rsidRPr="005A0958" w:rsidRDefault="005A0958" w:rsidP="005A0958">
      <w:pPr>
        <w:shd w:val="clear" w:color="auto" w:fill="FFFFFF"/>
        <w:spacing w:after="240" w:line="286" w:lineRule="atLeast"/>
        <w:rPr>
          <w:rFonts w:ascii="Arial" w:hAnsi="Arial" w:cs="Arial"/>
          <w:color w:val="222222"/>
        </w:rPr>
      </w:pPr>
      <w:r w:rsidRPr="005A0958">
        <w:rPr>
          <w:rFonts w:ascii="Arial" w:hAnsi="Arial" w:cs="Arial"/>
          <w:color w:val="222222"/>
        </w:rPr>
        <w:t>Your information will be provided to the California Department of Motor Vehicles (DMV) to retrieve a copy of your DMV signature.</w:t>
      </w:r>
    </w:p>
    <w:p w14:paraId="74800D51" w14:textId="77777777" w:rsidR="005A0958" w:rsidRPr="005A0958" w:rsidRDefault="005A0958" w:rsidP="005A0958">
      <w:pPr>
        <w:shd w:val="clear" w:color="auto" w:fill="FFFFFF"/>
        <w:spacing w:after="240" w:line="286" w:lineRule="atLeast"/>
        <w:rPr>
          <w:rFonts w:ascii="Arial" w:hAnsi="Arial" w:cs="Arial"/>
          <w:color w:val="222222"/>
        </w:rPr>
      </w:pPr>
      <w:r w:rsidRPr="005A0958">
        <w:rPr>
          <w:rFonts w:ascii="Arial" w:hAnsi="Arial" w:cs="Arial"/>
          <w:color w:val="222222"/>
        </w:rPr>
        <w:t>If you do not have a California driver license or California identification card, you can still use this form to apply to register to vote by completing the online interview by 11:59:59 p.m. Pacific Time on the 15th calendar day before an election</w:t>
      </w:r>
    </w:p>
    <w:p w14:paraId="6495F30F" w14:textId="71E537B1" w:rsidR="005A0958" w:rsidRPr="005A0958" w:rsidRDefault="005A0958" w:rsidP="005A0958">
      <w:pPr>
        <w:shd w:val="clear" w:color="auto" w:fill="FFFFFF"/>
        <w:outlineLvl w:val="1"/>
        <w:rPr>
          <w:rFonts w:ascii="Arial" w:hAnsi="Arial" w:cs="Arial"/>
          <w:b/>
          <w:bCs/>
          <w:color w:val="222222"/>
        </w:rPr>
      </w:pPr>
      <w:bookmarkStart w:id="198" w:name="_Toc57885700"/>
      <w:bookmarkStart w:id="199" w:name="_Toc58239468"/>
      <w:bookmarkStart w:id="200" w:name="_Toc58240662"/>
      <w:bookmarkStart w:id="201" w:name="_Toc69738009"/>
      <w:bookmarkStart w:id="202" w:name="_Toc75773019"/>
      <w:bookmarkStart w:id="203" w:name="_Toc117505229"/>
      <w:bookmarkStart w:id="204" w:name="_Toc120788000"/>
      <w:bookmarkStart w:id="205" w:name="_Toc122680189"/>
      <w:r w:rsidRPr="005A0958">
        <w:rPr>
          <w:rFonts w:ascii="Arial" w:hAnsi="Arial" w:cs="Arial"/>
          <w:b/>
          <w:bCs/>
          <w:color w:val="222222"/>
        </w:rPr>
        <w:t>Additional Information</w:t>
      </w:r>
      <w:r>
        <w:rPr>
          <w:rFonts w:ascii="Arial" w:hAnsi="Arial" w:cs="Arial"/>
          <w:b/>
          <w:bCs/>
          <w:color w:val="222222"/>
        </w:rPr>
        <w:t xml:space="preserve">:  </w:t>
      </w:r>
      <w:r w:rsidRPr="005A0958">
        <w:rPr>
          <w:rFonts w:ascii="Arial" w:hAnsi="Arial" w:cs="Arial"/>
          <w:color w:val="222222"/>
        </w:rPr>
        <w:t xml:space="preserve">For more information on registering to vote you may want to visit the Secretary of State's website </w:t>
      </w:r>
      <w:hyperlink r:id="rId11" w:history="1">
        <w:r w:rsidRPr="005A0958">
          <w:rPr>
            <w:rStyle w:val="Hyperlink"/>
            <w:rFonts w:ascii="Arial" w:hAnsi="Arial" w:cs="Arial"/>
          </w:rPr>
          <w:t>http://registertovote.ca.gov</w:t>
        </w:r>
        <w:bookmarkEnd w:id="198"/>
        <w:bookmarkEnd w:id="199"/>
        <w:bookmarkEnd w:id="200"/>
        <w:bookmarkEnd w:id="201"/>
        <w:bookmarkEnd w:id="202"/>
        <w:bookmarkEnd w:id="203"/>
        <w:bookmarkEnd w:id="204"/>
        <w:bookmarkEnd w:id="205"/>
      </w:hyperlink>
    </w:p>
    <w:p w14:paraId="679A6096" w14:textId="77777777" w:rsidR="005A0958" w:rsidRPr="005A0958" w:rsidRDefault="005A0958" w:rsidP="005A0958">
      <w:pPr>
        <w:overflowPunct w:val="0"/>
        <w:autoSpaceDE w:val="0"/>
        <w:autoSpaceDN w:val="0"/>
        <w:adjustRightInd w:val="0"/>
        <w:textAlignment w:val="baseline"/>
        <w:rPr>
          <w:rFonts w:ascii="Arial" w:hAnsi="Arial" w:cs="Arial"/>
        </w:rPr>
      </w:pPr>
    </w:p>
    <w:p w14:paraId="01DF9E06" w14:textId="486786CF" w:rsidR="005A0958" w:rsidRPr="00844E48" w:rsidRDefault="005A0958" w:rsidP="00B972A1">
      <w:pPr>
        <w:pStyle w:val="Heading1"/>
        <w:jc w:val="center"/>
        <w:rPr>
          <w:b/>
          <w:bCs/>
          <w:u w:val="single"/>
        </w:rPr>
      </w:pPr>
      <w:bookmarkStart w:id="206" w:name="_Toc443654680"/>
      <w:bookmarkStart w:id="207" w:name="_Toc122680190"/>
      <w:r w:rsidRPr="00844E48">
        <w:rPr>
          <w:b/>
          <w:bCs/>
          <w:u w:val="single"/>
        </w:rPr>
        <w:t>CONSTITUTION DAY &amp;</w:t>
      </w:r>
      <w:r w:rsidR="00B94EDF" w:rsidRPr="00844E48">
        <w:rPr>
          <w:b/>
          <w:bCs/>
          <w:u w:val="single"/>
        </w:rPr>
        <w:t xml:space="preserve"> </w:t>
      </w:r>
      <w:r w:rsidRPr="00844E48">
        <w:rPr>
          <w:b/>
          <w:bCs/>
          <w:u w:val="single"/>
        </w:rPr>
        <w:t>CITIZENSHIP DAY</w:t>
      </w:r>
      <w:bookmarkEnd w:id="206"/>
      <w:bookmarkEnd w:id="207"/>
    </w:p>
    <w:p w14:paraId="65C3902D" w14:textId="77777777" w:rsidR="005A0958" w:rsidRPr="00844E48" w:rsidRDefault="005A0958" w:rsidP="005A0958">
      <w:pPr>
        <w:overflowPunct w:val="0"/>
        <w:autoSpaceDE w:val="0"/>
        <w:autoSpaceDN w:val="0"/>
        <w:adjustRightInd w:val="0"/>
        <w:ind w:left="360" w:right="100" w:hanging="360"/>
        <w:textAlignment w:val="baseline"/>
        <w:rPr>
          <w:rFonts w:ascii="Arial" w:hAnsi="Arial" w:cs="Arial"/>
          <w:b/>
          <w:bCs/>
          <w:kern w:val="32"/>
        </w:rPr>
      </w:pPr>
    </w:p>
    <w:p w14:paraId="50E2E9AE" w14:textId="77777777" w:rsidR="00B94EDF" w:rsidRPr="00844E48" w:rsidRDefault="005A0958" w:rsidP="005A0958">
      <w:pPr>
        <w:overflowPunct w:val="0"/>
        <w:autoSpaceDE w:val="0"/>
        <w:autoSpaceDN w:val="0"/>
        <w:adjustRightInd w:val="0"/>
        <w:ind w:left="360" w:right="100" w:hanging="360"/>
        <w:textAlignment w:val="baseline"/>
        <w:rPr>
          <w:rFonts w:ascii="Arial" w:hAnsi="Arial" w:cs="Arial"/>
        </w:rPr>
      </w:pPr>
      <w:r w:rsidRPr="00844E48">
        <w:rPr>
          <w:rFonts w:ascii="Arial" w:hAnsi="Arial" w:cs="Arial"/>
          <w:kern w:val="32"/>
        </w:rPr>
        <w:t>Modern Beauty Academy</w:t>
      </w:r>
      <w:r w:rsidRPr="00844E48">
        <w:rPr>
          <w:rFonts w:ascii="Arial" w:hAnsi="Arial" w:cs="Arial"/>
        </w:rPr>
        <w:t xml:space="preserve"> holds a class for the student body on Constitution Day and</w:t>
      </w:r>
    </w:p>
    <w:p w14:paraId="28652702" w14:textId="77777777" w:rsidR="00B94EDF" w:rsidRPr="00844E48" w:rsidRDefault="005A0958" w:rsidP="005A0958">
      <w:pPr>
        <w:overflowPunct w:val="0"/>
        <w:autoSpaceDE w:val="0"/>
        <w:autoSpaceDN w:val="0"/>
        <w:adjustRightInd w:val="0"/>
        <w:ind w:left="360" w:right="100" w:hanging="360"/>
        <w:textAlignment w:val="baseline"/>
        <w:rPr>
          <w:rFonts w:ascii="Arial" w:hAnsi="Arial" w:cs="Arial"/>
        </w:rPr>
      </w:pPr>
      <w:r w:rsidRPr="00844E48">
        <w:rPr>
          <w:rFonts w:ascii="Arial" w:hAnsi="Arial" w:cs="Arial"/>
        </w:rPr>
        <w:t>Citizenship Day, this is a combined annual event observed in the United States on</w:t>
      </w:r>
    </w:p>
    <w:p w14:paraId="4BF16846" w14:textId="77777777" w:rsidR="00B94EDF" w:rsidRPr="00844E48" w:rsidRDefault="005A0958" w:rsidP="005A0958">
      <w:pPr>
        <w:overflowPunct w:val="0"/>
        <w:autoSpaceDE w:val="0"/>
        <w:autoSpaceDN w:val="0"/>
        <w:adjustRightInd w:val="0"/>
        <w:ind w:left="360" w:right="100" w:hanging="360"/>
        <w:textAlignment w:val="baseline"/>
        <w:rPr>
          <w:rFonts w:ascii="Arial" w:hAnsi="Arial" w:cs="Arial"/>
        </w:rPr>
      </w:pPr>
      <w:r w:rsidRPr="00844E48">
        <w:rPr>
          <w:rFonts w:ascii="Arial" w:hAnsi="Arial" w:cs="Arial"/>
        </w:rPr>
        <w:t>September 17. This event commemorated the formation and signing of the Constitution of</w:t>
      </w:r>
    </w:p>
    <w:p w14:paraId="2878480A" w14:textId="264CC7B3" w:rsidR="005A0958" w:rsidRPr="005A0958" w:rsidRDefault="005A0958" w:rsidP="005A0958">
      <w:pPr>
        <w:overflowPunct w:val="0"/>
        <w:autoSpaceDE w:val="0"/>
        <w:autoSpaceDN w:val="0"/>
        <w:adjustRightInd w:val="0"/>
        <w:ind w:left="360" w:right="100" w:hanging="360"/>
        <w:textAlignment w:val="baseline"/>
        <w:rPr>
          <w:rFonts w:ascii="Arial" w:hAnsi="Arial" w:cs="Arial"/>
        </w:rPr>
      </w:pPr>
      <w:r w:rsidRPr="00844E48">
        <w:rPr>
          <w:rFonts w:ascii="Arial" w:hAnsi="Arial" w:cs="Arial"/>
        </w:rPr>
        <w:t>the United States on September 17, 1787</w:t>
      </w:r>
      <w:r w:rsidR="0032026C" w:rsidRPr="00844E48">
        <w:rPr>
          <w:rFonts w:ascii="Arial" w:hAnsi="Arial" w:cs="Arial"/>
        </w:rPr>
        <w:t>.</w:t>
      </w:r>
      <w:r w:rsidRPr="005A0958">
        <w:rPr>
          <w:rFonts w:ascii="Arial" w:hAnsi="Arial" w:cs="Arial"/>
        </w:rPr>
        <w:t xml:space="preserve"> </w:t>
      </w:r>
    </w:p>
    <w:p w14:paraId="1ACB523A" w14:textId="6A95F504" w:rsidR="001258BA" w:rsidRDefault="001258BA" w:rsidP="00F6197F">
      <w:pPr>
        <w:jc w:val="center"/>
        <w:rPr>
          <w:rFonts w:ascii="Arial" w:hAnsi="Arial" w:cs="Arial"/>
          <w:b/>
          <w:bCs/>
          <w:u w:val="single"/>
        </w:rPr>
      </w:pPr>
    </w:p>
    <w:p w14:paraId="15E5963D" w14:textId="23C15856" w:rsidR="0032026C" w:rsidRDefault="0032026C" w:rsidP="00F6197F">
      <w:pPr>
        <w:jc w:val="center"/>
        <w:rPr>
          <w:rFonts w:ascii="Arial" w:hAnsi="Arial" w:cs="Arial"/>
          <w:b/>
          <w:bCs/>
          <w:u w:val="single"/>
        </w:rPr>
      </w:pPr>
    </w:p>
    <w:p w14:paraId="4B669B3B" w14:textId="571E170E" w:rsidR="0032026C" w:rsidRDefault="0032026C" w:rsidP="00F6197F">
      <w:pPr>
        <w:jc w:val="center"/>
        <w:rPr>
          <w:rFonts w:ascii="Arial" w:hAnsi="Arial" w:cs="Arial"/>
          <w:b/>
          <w:bCs/>
          <w:u w:val="single"/>
        </w:rPr>
      </w:pPr>
    </w:p>
    <w:p w14:paraId="3867598A" w14:textId="7A9E78A8" w:rsidR="0032026C" w:rsidRDefault="0032026C" w:rsidP="00F6197F">
      <w:pPr>
        <w:jc w:val="center"/>
        <w:rPr>
          <w:rFonts w:ascii="Arial" w:hAnsi="Arial" w:cs="Arial"/>
          <w:b/>
          <w:bCs/>
          <w:u w:val="single"/>
        </w:rPr>
      </w:pPr>
    </w:p>
    <w:p w14:paraId="2C87AE75" w14:textId="2B06222C" w:rsidR="0032026C" w:rsidRDefault="0032026C" w:rsidP="00F6197F">
      <w:pPr>
        <w:jc w:val="center"/>
        <w:rPr>
          <w:rFonts w:ascii="Arial" w:hAnsi="Arial" w:cs="Arial"/>
          <w:b/>
          <w:bCs/>
          <w:u w:val="single"/>
        </w:rPr>
      </w:pPr>
    </w:p>
    <w:p w14:paraId="2559C874" w14:textId="77777777" w:rsidR="0032026C" w:rsidRDefault="0032026C" w:rsidP="00F6197F">
      <w:pPr>
        <w:jc w:val="center"/>
        <w:rPr>
          <w:rFonts w:ascii="Arial" w:hAnsi="Arial" w:cs="Arial"/>
          <w:b/>
          <w:bCs/>
          <w:u w:val="single"/>
        </w:rPr>
      </w:pPr>
    </w:p>
    <w:p w14:paraId="27F2B29F" w14:textId="443F9347" w:rsidR="002223AD" w:rsidRPr="006C766A" w:rsidRDefault="002223AD" w:rsidP="006C766A">
      <w:pPr>
        <w:pStyle w:val="Heading1"/>
        <w:jc w:val="center"/>
        <w:rPr>
          <w:b/>
          <w:bCs/>
          <w:u w:val="single"/>
        </w:rPr>
      </w:pPr>
      <w:bookmarkStart w:id="208" w:name="_Toc122680191"/>
      <w:r w:rsidRPr="006C766A">
        <w:rPr>
          <w:b/>
          <w:bCs/>
          <w:u w:val="single"/>
        </w:rPr>
        <w:t>CAREER COUNSELING &amp; ADVISING</w:t>
      </w:r>
      <w:bookmarkEnd w:id="208"/>
    </w:p>
    <w:p w14:paraId="24BB4A57" w14:textId="77777777" w:rsidR="002223AD" w:rsidRPr="00462D1D" w:rsidRDefault="002223AD" w:rsidP="002223AD">
      <w:pPr>
        <w:rPr>
          <w:rFonts w:ascii="Arial" w:hAnsi="Arial" w:cs="Arial"/>
          <w:b/>
          <w:u w:val="single"/>
        </w:rPr>
      </w:pPr>
    </w:p>
    <w:p w14:paraId="401FB782" w14:textId="77777777" w:rsidR="002223AD" w:rsidRPr="00462D1D" w:rsidRDefault="002223AD" w:rsidP="00E92F17">
      <w:pPr>
        <w:pStyle w:val="Heading1"/>
      </w:pPr>
      <w:bookmarkStart w:id="209" w:name="_Toc352853586"/>
      <w:bookmarkStart w:id="210" w:name="_Toc57825875"/>
      <w:bookmarkStart w:id="211" w:name="_Toc57828459"/>
      <w:bookmarkStart w:id="212" w:name="_Toc57885703"/>
      <w:bookmarkStart w:id="213" w:name="_Toc58239471"/>
      <w:bookmarkStart w:id="214" w:name="_Toc58240665"/>
      <w:bookmarkStart w:id="215" w:name="_Toc69738012"/>
      <w:bookmarkStart w:id="216" w:name="_Toc75773022"/>
      <w:bookmarkStart w:id="217" w:name="_Toc117505232"/>
      <w:bookmarkStart w:id="218" w:name="_Toc120788003"/>
      <w:bookmarkStart w:id="219" w:name="_Toc122680192"/>
      <w:r w:rsidRPr="00462D1D">
        <w:t>Career Counseling (Advising)</w:t>
      </w:r>
      <w:bookmarkEnd w:id="209"/>
      <w:r w:rsidRPr="00462D1D">
        <w:t xml:space="preserve"> - The school advises the students individually as often as necessary.  Advising takes place in monitoring the student progress as scheduled for the period of enrollment. Salon owners and stylists are invited to the school regularly to give demonstrations and discuss career goals with the students. This activity supplements the daily counseling carried out by the instructors and administration.</w:t>
      </w:r>
      <w:bookmarkEnd w:id="210"/>
      <w:bookmarkEnd w:id="211"/>
      <w:bookmarkEnd w:id="212"/>
      <w:bookmarkEnd w:id="213"/>
      <w:bookmarkEnd w:id="214"/>
      <w:bookmarkEnd w:id="215"/>
      <w:bookmarkEnd w:id="216"/>
      <w:bookmarkEnd w:id="217"/>
      <w:bookmarkEnd w:id="218"/>
      <w:bookmarkEnd w:id="219"/>
    </w:p>
    <w:p w14:paraId="6911C16E" w14:textId="77777777" w:rsidR="00C9597E" w:rsidRDefault="00C9597E" w:rsidP="002223AD">
      <w:pPr>
        <w:pStyle w:val="Heading1"/>
        <w:jc w:val="center"/>
        <w:rPr>
          <w:b/>
          <w:u w:val="single"/>
        </w:rPr>
      </w:pPr>
    </w:p>
    <w:p w14:paraId="0E70CDB9" w14:textId="17390012" w:rsidR="002223AD" w:rsidRDefault="00E31EBF" w:rsidP="002223AD">
      <w:pPr>
        <w:pStyle w:val="Heading1"/>
        <w:jc w:val="center"/>
        <w:rPr>
          <w:b/>
          <w:u w:val="single"/>
        </w:rPr>
      </w:pPr>
      <w:bookmarkStart w:id="220" w:name="_Toc122680193"/>
      <w:r>
        <w:rPr>
          <w:b/>
          <w:u w:val="single"/>
        </w:rPr>
        <w:t xml:space="preserve">JOB </w:t>
      </w:r>
      <w:r w:rsidR="002223AD" w:rsidRPr="000B3776">
        <w:rPr>
          <w:b/>
          <w:u w:val="single"/>
        </w:rPr>
        <w:t>P</w:t>
      </w:r>
      <w:r w:rsidR="00E92F17">
        <w:rPr>
          <w:b/>
          <w:u w:val="single"/>
        </w:rPr>
        <w:t>LACEMENT</w:t>
      </w:r>
      <w:bookmarkEnd w:id="220"/>
    </w:p>
    <w:p w14:paraId="6F9350C0" w14:textId="77777777" w:rsidR="00E92F17" w:rsidRPr="00E92F17" w:rsidRDefault="00E92F17" w:rsidP="00E92F17"/>
    <w:p w14:paraId="1890E11D" w14:textId="77777777" w:rsidR="002223AD" w:rsidRPr="00462D1D" w:rsidRDefault="002223AD" w:rsidP="00E92F17">
      <w:pPr>
        <w:jc w:val="both"/>
        <w:rPr>
          <w:rFonts w:ascii="Arial" w:hAnsi="Arial" w:cs="Arial"/>
        </w:rPr>
      </w:pPr>
      <w:r w:rsidRPr="00462D1D">
        <w:rPr>
          <w:rFonts w:ascii="Arial" w:hAnsi="Arial" w:cs="Arial"/>
        </w:rPr>
        <w:t>Modern Beauty Academy does not guarantee placement to any student. However, limited job placement assistance is provided to graduates at no additional charge. Upon graduation, the student’s name is recorded in a placement register for the follow-up process. Results from the California State Barbering and Cosmetology Board license examination are recorded as passed or failed. Students that failed the exam are encouraged to return to school</w:t>
      </w:r>
      <w:r>
        <w:rPr>
          <w:rFonts w:ascii="Arial" w:hAnsi="Arial" w:cs="Arial"/>
        </w:rPr>
        <w:t xml:space="preserve"> </w:t>
      </w:r>
      <w:r w:rsidRPr="00462D1D">
        <w:rPr>
          <w:rFonts w:ascii="Arial" w:hAnsi="Arial" w:cs="Arial"/>
        </w:rPr>
        <w:t xml:space="preserve">for assistance and guidance for subsequent attempts to pass the exam. Placement </w:t>
      </w:r>
      <w:r>
        <w:rPr>
          <w:rFonts w:ascii="Arial" w:hAnsi="Arial" w:cs="Arial"/>
        </w:rPr>
        <w:t>assistance is provided</w:t>
      </w:r>
      <w:r w:rsidRPr="00462D1D">
        <w:rPr>
          <w:rFonts w:ascii="Arial" w:hAnsi="Arial" w:cs="Arial"/>
        </w:rPr>
        <w:t xml:space="preserve"> by reviewing the listings of salons seeking employees, their job requirements, salary, and other pertinent information. Students are referred to interviews and the results of these interviews are recorded in the placement register. The school may show prospective students this register upon request. Follow-ups are also done with graduate employers on a continuous basis.</w:t>
      </w:r>
    </w:p>
    <w:p w14:paraId="0918E423" w14:textId="77777777" w:rsidR="002223AD" w:rsidRDefault="002223AD" w:rsidP="002223AD">
      <w:pPr>
        <w:pStyle w:val="Heading1"/>
        <w:rPr>
          <w:b/>
          <w:u w:val="single"/>
        </w:rPr>
      </w:pPr>
    </w:p>
    <w:p w14:paraId="1077D175" w14:textId="61B0601E" w:rsidR="002223AD" w:rsidRDefault="002223AD" w:rsidP="00E92F17">
      <w:pPr>
        <w:pStyle w:val="Heading1"/>
        <w:jc w:val="center"/>
        <w:rPr>
          <w:b/>
          <w:u w:val="single"/>
        </w:rPr>
      </w:pPr>
      <w:bookmarkStart w:id="221" w:name="_Toc122680194"/>
      <w:r w:rsidRPr="000B3776">
        <w:rPr>
          <w:b/>
          <w:u w:val="single"/>
        </w:rPr>
        <w:t>A</w:t>
      </w:r>
      <w:r w:rsidR="00E92F17">
        <w:rPr>
          <w:b/>
          <w:u w:val="single"/>
        </w:rPr>
        <w:t xml:space="preserve">TTENDANCE, TARDY </w:t>
      </w:r>
      <w:r w:rsidR="00E329F7">
        <w:rPr>
          <w:b/>
          <w:u w:val="single"/>
        </w:rPr>
        <w:t>&amp;</w:t>
      </w:r>
      <w:r w:rsidR="00E92F17">
        <w:rPr>
          <w:b/>
          <w:u w:val="single"/>
        </w:rPr>
        <w:t xml:space="preserve"> MAKE-UP POLICIES</w:t>
      </w:r>
      <w:bookmarkStart w:id="222" w:name="_Toc352853589"/>
      <w:bookmarkEnd w:id="221"/>
      <w:r w:rsidR="00E92F17">
        <w:rPr>
          <w:b/>
          <w:u w:val="single"/>
        </w:rPr>
        <w:t xml:space="preserve">  </w:t>
      </w:r>
      <w:bookmarkEnd w:id="222"/>
    </w:p>
    <w:p w14:paraId="22D467F0" w14:textId="77777777" w:rsidR="00E92F17" w:rsidRPr="00E92F17" w:rsidRDefault="00E92F17" w:rsidP="00E92F17"/>
    <w:p w14:paraId="5FAB1DD0" w14:textId="4C418043" w:rsidR="002223AD" w:rsidRDefault="002223AD" w:rsidP="00E92F17">
      <w:pPr>
        <w:rPr>
          <w:rFonts w:ascii="Arial" w:hAnsi="Arial" w:cs="Arial"/>
        </w:rPr>
      </w:pPr>
      <w:r w:rsidRPr="00462D1D">
        <w:rPr>
          <w:rFonts w:ascii="Arial" w:hAnsi="Arial" w:cs="Arial"/>
        </w:rPr>
        <w:t>Attendance must be maintained at an average of 67 percent of the scheduled attendance if, the student may be expected to complete the course of study within the 1.5 times of the period stated on the contracted enrollment agreement.  An absence may be excused by calling-in the same day prior to the beginning of class. Students are required to make-up for the lessons, and exams missed due to absenteeism.  However, the made-up work by the student will not provide credit for hours or operations if not physically performed within the school premises. If the student is absent during 14 (fourteen) consecutive days, the school will withdraw him/her.  The instructor in charge will review excessive tardiness or absences with the student to determine possible corrective action to the issue on hand. Student hours and operations once properly earned by the student will not be taken away from the student records based on disciplinary actions by the school. Clock-in time is rounded to the nearest one</w:t>
      </w:r>
      <w:r w:rsidR="008B1808">
        <w:rPr>
          <w:rFonts w:ascii="Arial" w:hAnsi="Arial" w:cs="Arial"/>
        </w:rPr>
        <w:t>-</w:t>
      </w:r>
      <w:r w:rsidRPr="00462D1D">
        <w:rPr>
          <w:rFonts w:ascii="Arial" w:hAnsi="Arial" w:cs="Arial"/>
        </w:rPr>
        <w:t>fo</w:t>
      </w:r>
      <w:r w:rsidR="008B1808">
        <w:rPr>
          <w:rFonts w:ascii="Arial" w:hAnsi="Arial" w:cs="Arial"/>
        </w:rPr>
        <w:t>u</w:t>
      </w:r>
      <w:r w:rsidRPr="00462D1D">
        <w:rPr>
          <w:rFonts w:ascii="Arial" w:hAnsi="Arial" w:cs="Arial"/>
        </w:rPr>
        <w:t xml:space="preserve">rth hour. Once theory classes have begun (by eight-minute rule) students will not be allowed to enter the classroom. You must be productive with applied effort during the class hour. You will be assigned an assignment in accordance </w:t>
      </w:r>
      <w:r w:rsidR="00253EBF" w:rsidRPr="00462D1D">
        <w:rPr>
          <w:rFonts w:ascii="Arial" w:hAnsi="Arial" w:cs="Arial"/>
        </w:rPr>
        <w:t>with</w:t>
      </w:r>
      <w:r w:rsidRPr="00462D1D">
        <w:rPr>
          <w:rFonts w:ascii="Arial" w:hAnsi="Arial" w:cs="Arial"/>
        </w:rPr>
        <w:t xml:space="preserve"> your academic needs on your timecard. </w:t>
      </w:r>
    </w:p>
    <w:p w14:paraId="516A2EDD" w14:textId="77777777" w:rsidR="00F62AF9" w:rsidRDefault="00F62AF9" w:rsidP="00E92F17">
      <w:pPr>
        <w:pStyle w:val="Heading1"/>
        <w:jc w:val="center"/>
        <w:rPr>
          <w:b/>
          <w:u w:val="single"/>
        </w:rPr>
      </w:pPr>
    </w:p>
    <w:p w14:paraId="73472C7F" w14:textId="77777777" w:rsidR="00F62AF9" w:rsidRDefault="00F62AF9" w:rsidP="00E92F17">
      <w:pPr>
        <w:pStyle w:val="Heading1"/>
        <w:jc w:val="center"/>
        <w:rPr>
          <w:b/>
          <w:u w:val="single"/>
        </w:rPr>
      </w:pPr>
    </w:p>
    <w:p w14:paraId="17F15EE0" w14:textId="77777777" w:rsidR="00F62AF9" w:rsidRDefault="00F62AF9" w:rsidP="00E92F17">
      <w:pPr>
        <w:pStyle w:val="Heading1"/>
        <w:jc w:val="center"/>
        <w:rPr>
          <w:b/>
          <w:u w:val="single"/>
        </w:rPr>
      </w:pPr>
    </w:p>
    <w:p w14:paraId="7A561ADB" w14:textId="77777777" w:rsidR="00F62AF9" w:rsidRDefault="00F62AF9" w:rsidP="00E92F17">
      <w:pPr>
        <w:pStyle w:val="Heading1"/>
        <w:jc w:val="center"/>
        <w:rPr>
          <w:b/>
          <w:u w:val="single"/>
        </w:rPr>
      </w:pPr>
    </w:p>
    <w:p w14:paraId="4AAA5825" w14:textId="77777777" w:rsidR="00F62AF9" w:rsidRDefault="00F62AF9" w:rsidP="00E92F17">
      <w:pPr>
        <w:pStyle w:val="Heading1"/>
        <w:jc w:val="center"/>
        <w:rPr>
          <w:b/>
          <w:u w:val="single"/>
        </w:rPr>
      </w:pPr>
    </w:p>
    <w:p w14:paraId="354212ED" w14:textId="77777777" w:rsidR="00F62AF9" w:rsidRDefault="00F62AF9" w:rsidP="00E92F17">
      <w:pPr>
        <w:pStyle w:val="Heading1"/>
        <w:jc w:val="center"/>
        <w:rPr>
          <w:b/>
          <w:u w:val="single"/>
        </w:rPr>
      </w:pPr>
    </w:p>
    <w:p w14:paraId="2DFD27E8" w14:textId="77777777" w:rsidR="00F62AF9" w:rsidRDefault="00F62AF9" w:rsidP="00E92F17">
      <w:pPr>
        <w:pStyle w:val="Heading1"/>
        <w:jc w:val="center"/>
        <w:rPr>
          <w:b/>
          <w:u w:val="single"/>
        </w:rPr>
      </w:pPr>
    </w:p>
    <w:p w14:paraId="254CB3DC" w14:textId="77777777" w:rsidR="00F62AF9" w:rsidRDefault="00F62AF9" w:rsidP="00E92F17">
      <w:pPr>
        <w:pStyle w:val="Heading1"/>
        <w:jc w:val="center"/>
        <w:rPr>
          <w:b/>
          <w:u w:val="single"/>
        </w:rPr>
      </w:pPr>
    </w:p>
    <w:p w14:paraId="3D686BB2" w14:textId="77777777" w:rsidR="00F62AF9" w:rsidRDefault="00F62AF9" w:rsidP="00E92F17">
      <w:pPr>
        <w:pStyle w:val="Heading1"/>
        <w:jc w:val="center"/>
        <w:rPr>
          <w:b/>
          <w:u w:val="single"/>
        </w:rPr>
      </w:pPr>
    </w:p>
    <w:p w14:paraId="77249102" w14:textId="77777777" w:rsidR="00F62AF9" w:rsidRDefault="00F62AF9" w:rsidP="00E92F17">
      <w:pPr>
        <w:pStyle w:val="Heading1"/>
        <w:jc w:val="center"/>
        <w:rPr>
          <w:b/>
          <w:u w:val="single"/>
        </w:rPr>
      </w:pPr>
    </w:p>
    <w:p w14:paraId="6CF2E189" w14:textId="77777777" w:rsidR="00F62AF9" w:rsidRDefault="00F62AF9" w:rsidP="00E92F17">
      <w:pPr>
        <w:pStyle w:val="Heading1"/>
        <w:jc w:val="center"/>
        <w:rPr>
          <w:b/>
          <w:u w:val="single"/>
        </w:rPr>
      </w:pPr>
    </w:p>
    <w:p w14:paraId="0F81F0D6" w14:textId="77777777" w:rsidR="00466D2D" w:rsidRDefault="00466D2D" w:rsidP="00E92F17">
      <w:pPr>
        <w:pStyle w:val="Heading1"/>
        <w:jc w:val="center"/>
        <w:rPr>
          <w:b/>
          <w:u w:val="single"/>
        </w:rPr>
      </w:pPr>
    </w:p>
    <w:p w14:paraId="28E7BFFB" w14:textId="41C14F04" w:rsidR="002223AD" w:rsidRDefault="002223AD" w:rsidP="00E92F17">
      <w:pPr>
        <w:pStyle w:val="Heading1"/>
        <w:jc w:val="center"/>
        <w:rPr>
          <w:b/>
          <w:u w:val="single"/>
        </w:rPr>
      </w:pPr>
      <w:bookmarkStart w:id="223" w:name="_Toc122680195"/>
      <w:r w:rsidRPr="000B3776">
        <w:rPr>
          <w:b/>
          <w:u w:val="single"/>
        </w:rPr>
        <w:t>C</w:t>
      </w:r>
      <w:r w:rsidR="00E92F17">
        <w:rPr>
          <w:b/>
          <w:u w:val="single"/>
        </w:rPr>
        <w:t>LASS &amp; PRACTICE HOURS – CREDIT PROCEDURE</w:t>
      </w:r>
      <w:bookmarkEnd w:id="223"/>
    </w:p>
    <w:p w14:paraId="0711CC97" w14:textId="77777777" w:rsidR="00E92F17" w:rsidRPr="00E92F17" w:rsidRDefault="00E92F17" w:rsidP="00E92F17"/>
    <w:p w14:paraId="2CC09AFF" w14:textId="196ED173" w:rsidR="002223AD" w:rsidRPr="004232A8" w:rsidRDefault="002223AD" w:rsidP="00E92F17">
      <w:pPr>
        <w:rPr>
          <w:rFonts w:ascii="Arial" w:hAnsi="Arial" w:cs="Arial"/>
        </w:rPr>
      </w:pPr>
      <w:r w:rsidRPr="00462D1D">
        <w:rPr>
          <w:rFonts w:ascii="Arial" w:hAnsi="Arial" w:cs="Arial"/>
        </w:rPr>
        <w:t xml:space="preserve">Students at Modern Beauty Academy record their attendance by entering their names and time to clock IN at the start of the day, OUT for a lunch period, IN when returning to class </w:t>
      </w:r>
      <w:r w:rsidR="002C0B39">
        <w:rPr>
          <w:rFonts w:ascii="Arial" w:hAnsi="Arial" w:cs="Arial"/>
        </w:rPr>
        <w:t xml:space="preserve">from lunch </w:t>
      </w:r>
      <w:r w:rsidRPr="00462D1D">
        <w:rPr>
          <w:rFonts w:ascii="Arial" w:hAnsi="Arial" w:cs="Arial"/>
        </w:rPr>
        <w:t>and OUT at the end of the class day. Students will be allowed up to seven (7) minutes to sign-in and receive credit for the full quarter (1/4) hour. Students received credit for operations completed after each operation or project verified by an instructor. The daily hours and operations earned are recorded in a daily record timecard</w:t>
      </w:r>
      <w:r>
        <w:rPr>
          <w:rFonts w:ascii="Arial" w:hAnsi="Arial" w:cs="Arial"/>
        </w:rPr>
        <w:t xml:space="preserve">, Biometric Fingerprint recognition system. </w:t>
      </w:r>
      <w:r w:rsidRPr="00462D1D">
        <w:rPr>
          <w:rFonts w:ascii="Arial" w:hAnsi="Arial" w:cs="Arial"/>
        </w:rPr>
        <w:t xml:space="preserve">The student and the instructor must initial and sign the daily record card at the end of the day. A new daily record timecard is prepared from the prior day’s timecard. </w:t>
      </w:r>
      <w:r w:rsidR="00253EBF" w:rsidRPr="00462D1D">
        <w:rPr>
          <w:rFonts w:ascii="Arial" w:hAnsi="Arial" w:cs="Arial"/>
          <w:b/>
          <w:bCs/>
        </w:rPr>
        <w:t>Timecards</w:t>
      </w:r>
      <w:r w:rsidRPr="00462D1D">
        <w:rPr>
          <w:rFonts w:ascii="Arial" w:hAnsi="Arial" w:cs="Arial"/>
          <w:b/>
          <w:bCs/>
        </w:rPr>
        <w:t xml:space="preserve"> must </w:t>
      </w:r>
      <w:proofErr w:type="gramStart"/>
      <w:r w:rsidRPr="00462D1D">
        <w:rPr>
          <w:rFonts w:ascii="Arial" w:hAnsi="Arial" w:cs="Arial"/>
          <w:b/>
          <w:bCs/>
        </w:rPr>
        <w:t>remain in the school at all times</w:t>
      </w:r>
      <w:proofErr w:type="gramEnd"/>
      <w:r w:rsidRPr="00462D1D">
        <w:rPr>
          <w:rFonts w:ascii="Arial" w:hAnsi="Arial" w:cs="Arial"/>
          <w:b/>
          <w:bCs/>
        </w:rPr>
        <w:t>.</w:t>
      </w:r>
      <w:bookmarkStart w:id="224" w:name="_Toc352853593"/>
    </w:p>
    <w:p w14:paraId="524415FF" w14:textId="77777777" w:rsidR="00C9597E" w:rsidRDefault="00C9597E" w:rsidP="00E92F17">
      <w:pPr>
        <w:pStyle w:val="Heading1"/>
        <w:jc w:val="center"/>
        <w:rPr>
          <w:b/>
          <w:u w:val="single"/>
        </w:rPr>
      </w:pPr>
    </w:p>
    <w:p w14:paraId="4ADD20AA" w14:textId="385CB309" w:rsidR="002223AD" w:rsidRDefault="00E92F17" w:rsidP="00E92F17">
      <w:pPr>
        <w:pStyle w:val="Heading1"/>
        <w:jc w:val="center"/>
        <w:rPr>
          <w:b/>
          <w:u w:val="single"/>
        </w:rPr>
      </w:pPr>
      <w:bookmarkStart w:id="225" w:name="_Toc122680196"/>
      <w:r>
        <w:rPr>
          <w:b/>
          <w:u w:val="single"/>
        </w:rPr>
        <w:t>CREDIT EVALUATION</w:t>
      </w:r>
      <w:bookmarkEnd w:id="224"/>
      <w:bookmarkEnd w:id="225"/>
    </w:p>
    <w:p w14:paraId="49DCEB23" w14:textId="77777777" w:rsidR="00E92F17" w:rsidRPr="00E92F17" w:rsidRDefault="00E92F17" w:rsidP="00E92F17"/>
    <w:p w14:paraId="203B0761" w14:textId="77777777" w:rsidR="002223AD" w:rsidRPr="00462D1D" w:rsidRDefault="002223AD" w:rsidP="00331AF3">
      <w:pPr>
        <w:rPr>
          <w:rFonts w:ascii="Arial" w:hAnsi="Arial" w:cs="Arial"/>
        </w:rPr>
      </w:pPr>
      <w:r w:rsidRPr="00462D1D">
        <w:rPr>
          <w:rFonts w:ascii="Arial" w:hAnsi="Arial" w:cs="Arial"/>
        </w:rPr>
        <w:t>School officials will grant appropriate credit for prior training upon review and verification of its validity under the Cosmetology Act and the California State Barbering and Cosmetology Board Rules and Regulations. Occasionally, a student acceptance by the school will depend entirely on the credit evaluation conducted by the California State Barbering and Cosmetology Board. Before enrolling in Modern Beauty Academy, it is the student responsibility to obtain the state’s evaluation</w:t>
      </w:r>
      <w:r w:rsidRPr="00462D1D">
        <w:rPr>
          <w:rFonts w:ascii="Arial" w:hAnsi="Arial" w:cs="Arial"/>
          <w:b/>
          <w:bCs/>
        </w:rPr>
        <w:t xml:space="preserve">.  </w:t>
      </w:r>
      <w:r w:rsidRPr="00462D1D">
        <w:rPr>
          <w:rFonts w:ascii="Arial" w:hAnsi="Arial" w:cs="Arial"/>
        </w:rPr>
        <w:t xml:space="preserve">The freshman curriculum for each of the courses requires a specific number of hours of classroom lectures, </w:t>
      </w:r>
      <w:proofErr w:type="gramStart"/>
      <w:r w:rsidRPr="00462D1D">
        <w:rPr>
          <w:rFonts w:ascii="Arial" w:hAnsi="Arial" w:cs="Arial"/>
        </w:rPr>
        <w:t>demonstrations</w:t>
      </w:r>
      <w:proofErr w:type="gramEnd"/>
      <w:r w:rsidRPr="00462D1D">
        <w:rPr>
          <w:rFonts w:ascii="Arial" w:hAnsi="Arial" w:cs="Arial"/>
        </w:rPr>
        <w:t xml:space="preserve"> and student practice.  The freshman class teaches and introduces the basics of those areas that the student will need to know to pass the Barbering and Cosmetology Board examination. From this initial introduction, the student will learn all the fundamental basics for his/her future and career. The hours spent in the freshman class are 400 for the cosmetology course and </w:t>
      </w:r>
      <w:r>
        <w:rPr>
          <w:rFonts w:ascii="Arial" w:hAnsi="Arial" w:cs="Arial"/>
        </w:rPr>
        <w:t>1</w:t>
      </w:r>
      <w:r w:rsidRPr="00462D1D">
        <w:rPr>
          <w:rFonts w:ascii="Arial" w:hAnsi="Arial" w:cs="Arial"/>
        </w:rPr>
        <w:t xml:space="preserve">50 for the </w:t>
      </w:r>
      <w:r>
        <w:rPr>
          <w:rFonts w:ascii="Arial" w:hAnsi="Arial" w:cs="Arial"/>
        </w:rPr>
        <w:t>manicure/</w:t>
      </w:r>
      <w:r w:rsidRPr="00462D1D">
        <w:rPr>
          <w:rFonts w:ascii="Arial" w:hAnsi="Arial" w:cs="Arial"/>
        </w:rPr>
        <w:t>nail care course</w:t>
      </w:r>
      <w:r>
        <w:rPr>
          <w:rFonts w:ascii="Arial" w:hAnsi="Arial" w:cs="Arial"/>
        </w:rPr>
        <w:t>.</w:t>
      </w:r>
      <w:r w:rsidRPr="00462D1D">
        <w:rPr>
          <w:rFonts w:ascii="Arial" w:hAnsi="Arial" w:cs="Arial"/>
        </w:rPr>
        <w:t xml:space="preserve"> </w:t>
      </w:r>
      <w:r w:rsidRPr="00462D1D">
        <w:rPr>
          <w:rFonts w:ascii="Arial" w:hAnsi="Arial" w:cs="Arial"/>
          <w:bCs/>
        </w:rPr>
        <w:t>Modern Beauty Academy</w:t>
      </w:r>
      <w:r>
        <w:rPr>
          <w:rFonts w:ascii="Arial" w:hAnsi="Arial" w:cs="Arial"/>
          <w:bCs/>
        </w:rPr>
        <w:t xml:space="preserve"> </w:t>
      </w:r>
      <w:r w:rsidRPr="00462D1D">
        <w:rPr>
          <w:rFonts w:ascii="Arial" w:hAnsi="Arial" w:cs="Arial"/>
        </w:rPr>
        <w:t>considers the freshman classes to be the foundation for the students' learning process.</w:t>
      </w:r>
    </w:p>
    <w:p w14:paraId="1396E41D" w14:textId="77777777" w:rsidR="002223AD" w:rsidRDefault="002223AD" w:rsidP="002223AD">
      <w:pPr>
        <w:pStyle w:val="Heading1"/>
        <w:rPr>
          <w:b/>
          <w:u w:val="single"/>
        </w:rPr>
      </w:pPr>
      <w:bookmarkStart w:id="226" w:name="_Toc352853590"/>
    </w:p>
    <w:p w14:paraId="1EB9F824" w14:textId="28DB30D3" w:rsidR="002223AD" w:rsidRDefault="00E92F17" w:rsidP="00E92F17">
      <w:pPr>
        <w:pStyle w:val="Heading1"/>
        <w:jc w:val="center"/>
        <w:rPr>
          <w:b/>
          <w:u w:val="single"/>
        </w:rPr>
      </w:pPr>
      <w:bookmarkStart w:id="227" w:name="_Toc122680197"/>
      <w:r>
        <w:rPr>
          <w:b/>
          <w:u w:val="single"/>
        </w:rPr>
        <w:t xml:space="preserve">CONDUCT </w:t>
      </w:r>
      <w:r w:rsidR="00E168B6">
        <w:rPr>
          <w:b/>
          <w:u w:val="single"/>
        </w:rPr>
        <w:t xml:space="preserve">&amp; </w:t>
      </w:r>
      <w:r>
        <w:rPr>
          <w:b/>
          <w:u w:val="single"/>
        </w:rPr>
        <w:t>TERMINATION POLICY</w:t>
      </w:r>
      <w:bookmarkEnd w:id="226"/>
      <w:bookmarkEnd w:id="227"/>
    </w:p>
    <w:p w14:paraId="7ABA76F9" w14:textId="77777777" w:rsidR="00E92F17" w:rsidRPr="00E92F17" w:rsidRDefault="00E92F17" w:rsidP="00E92F17"/>
    <w:p w14:paraId="5F713B1E" w14:textId="77777777" w:rsidR="002223AD" w:rsidRDefault="002223AD" w:rsidP="00E92F17">
      <w:pPr>
        <w:pStyle w:val="Heading1"/>
      </w:pPr>
      <w:bookmarkStart w:id="228" w:name="_Toc57825881"/>
      <w:bookmarkStart w:id="229" w:name="_Toc57828465"/>
      <w:bookmarkStart w:id="230" w:name="_Toc57885709"/>
      <w:bookmarkStart w:id="231" w:name="_Toc58239477"/>
      <w:bookmarkStart w:id="232" w:name="_Toc58240671"/>
      <w:bookmarkStart w:id="233" w:name="_Toc69738018"/>
      <w:bookmarkStart w:id="234" w:name="_Toc75773028"/>
      <w:bookmarkStart w:id="235" w:name="_Toc117505238"/>
      <w:bookmarkStart w:id="236" w:name="_Toc120788009"/>
      <w:bookmarkStart w:id="237" w:name="_Toc122680198"/>
      <w:r w:rsidRPr="00462D1D">
        <w:t xml:space="preserve">All students are to </w:t>
      </w:r>
      <w:proofErr w:type="gramStart"/>
      <w:r w:rsidRPr="00462D1D">
        <w:t>conduct their behavior and language with professionalism at all times</w:t>
      </w:r>
      <w:proofErr w:type="gramEnd"/>
      <w:r w:rsidRPr="00462D1D">
        <w:t xml:space="preserve">.  Students are to adhere to the federal, state and school rules and regulations </w:t>
      </w:r>
      <w:proofErr w:type="gramStart"/>
      <w:r w:rsidRPr="00462D1D">
        <w:t>at all times</w:t>
      </w:r>
      <w:proofErr w:type="gramEnd"/>
      <w:r w:rsidRPr="00462D1D">
        <w:t>. Modern Beauty Academy has a student violation and counsel policy in place.  Excessive negative violations, counsels, probations and or suspensions may show just cause for perma</w:t>
      </w:r>
      <w:r>
        <w:t>nent termination from school.</w:t>
      </w:r>
      <w:bookmarkEnd w:id="228"/>
      <w:bookmarkEnd w:id="229"/>
      <w:bookmarkEnd w:id="230"/>
      <w:bookmarkEnd w:id="231"/>
      <w:bookmarkEnd w:id="232"/>
      <w:bookmarkEnd w:id="233"/>
      <w:bookmarkEnd w:id="234"/>
      <w:bookmarkEnd w:id="235"/>
      <w:bookmarkEnd w:id="236"/>
      <w:bookmarkEnd w:id="237"/>
      <w:r>
        <w:t xml:space="preserve">  </w:t>
      </w:r>
    </w:p>
    <w:p w14:paraId="15F5D707" w14:textId="77777777" w:rsidR="002223AD" w:rsidRDefault="002223AD" w:rsidP="002223AD">
      <w:pPr>
        <w:tabs>
          <w:tab w:val="left" w:pos="720"/>
          <w:tab w:val="left" w:pos="2160"/>
          <w:tab w:val="left" w:pos="2520"/>
          <w:tab w:val="left" w:pos="5040"/>
          <w:tab w:val="left" w:pos="5580"/>
          <w:tab w:val="left" w:pos="6300"/>
          <w:tab w:val="left" w:pos="7020"/>
          <w:tab w:val="left" w:pos="7380"/>
        </w:tabs>
        <w:rPr>
          <w:rFonts w:ascii="Arial" w:hAnsi="Arial" w:cs="Arial"/>
          <w:b/>
          <w:bCs/>
          <w:u w:val="single"/>
        </w:rPr>
      </w:pPr>
      <w:bookmarkStart w:id="238" w:name="_Toc352853595"/>
    </w:p>
    <w:p w14:paraId="1346D4F4" w14:textId="46852FDB" w:rsidR="002223AD" w:rsidRPr="006C766A" w:rsidRDefault="002223AD" w:rsidP="006C766A">
      <w:pPr>
        <w:pStyle w:val="Heading1"/>
        <w:jc w:val="center"/>
        <w:rPr>
          <w:b/>
          <w:bCs/>
          <w:u w:val="single"/>
        </w:rPr>
      </w:pPr>
      <w:bookmarkStart w:id="239" w:name="_Toc122680199"/>
      <w:r w:rsidRPr="006C766A">
        <w:rPr>
          <w:b/>
          <w:bCs/>
          <w:u w:val="single"/>
        </w:rPr>
        <w:t>G</w:t>
      </w:r>
      <w:r w:rsidR="00E92F17" w:rsidRPr="006C766A">
        <w:rPr>
          <w:b/>
          <w:bCs/>
          <w:u w:val="single"/>
        </w:rPr>
        <w:t>RADUATION REQUIREMENTS</w:t>
      </w:r>
      <w:bookmarkEnd w:id="238"/>
      <w:bookmarkEnd w:id="239"/>
    </w:p>
    <w:p w14:paraId="2CD40669" w14:textId="77777777" w:rsidR="00E92F17" w:rsidRDefault="00E92F17" w:rsidP="00E92F17">
      <w:pPr>
        <w:pStyle w:val="Heading1"/>
      </w:pPr>
    </w:p>
    <w:p w14:paraId="1F644AF7" w14:textId="75CBF6C9" w:rsidR="002223AD" w:rsidRDefault="002223AD" w:rsidP="00E92F17">
      <w:pPr>
        <w:pStyle w:val="Heading1"/>
      </w:pPr>
      <w:bookmarkStart w:id="240" w:name="_Toc57825882"/>
      <w:bookmarkStart w:id="241" w:name="_Toc57828467"/>
      <w:bookmarkStart w:id="242" w:name="_Toc57885711"/>
      <w:bookmarkStart w:id="243" w:name="_Toc58239479"/>
      <w:bookmarkStart w:id="244" w:name="_Toc58240673"/>
      <w:bookmarkStart w:id="245" w:name="_Toc69738020"/>
      <w:bookmarkStart w:id="246" w:name="_Toc75773030"/>
      <w:bookmarkStart w:id="247" w:name="_Toc117505240"/>
      <w:bookmarkStart w:id="248" w:name="_Toc120788011"/>
      <w:bookmarkStart w:id="249" w:name="_Toc122680200"/>
      <w:r w:rsidRPr="00841E84">
        <w:t xml:space="preserve">To meet graduation requirements </w:t>
      </w:r>
      <w:r w:rsidR="00931C96">
        <w:t xml:space="preserve">in all the offered courses at Modern Beauty Academy </w:t>
      </w:r>
      <w:r w:rsidRPr="00841E84">
        <w:t>and receive a Diploma, a student must:</w:t>
      </w:r>
      <w:bookmarkEnd w:id="240"/>
      <w:bookmarkEnd w:id="241"/>
      <w:bookmarkEnd w:id="242"/>
      <w:bookmarkEnd w:id="243"/>
      <w:bookmarkEnd w:id="244"/>
      <w:bookmarkEnd w:id="245"/>
      <w:bookmarkEnd w:id="246"/>
      <w:bookmarkEnd w:id="247"/>
      <w:bookmarkEnd w:id="248"/>
      <w:bookmarkEnd w:id="249"/>
    </w:p>
    <w:p w14:paraId="2CC77C8D" w14:textId="77777777" w:rsidR="00931C96" w:rsidRPr="00931C96" w:rsidRDefault="00931C96" w:rsidP="00931C96"/>
    <w:p w14:paraId="659CB3A7" w14:textId="77777777" w:rsidR="002223AD" w:rsidRPr="00841E84" w:rsidRDefault="002223AD" w:rsidP="002223AD">
      <w:pPr>
        <w:pStyle w:val="ListParagraph"/>
        <w:numPr>
          <w:ilvl w:val="0"/>
          <w:numId w:val="21"/>
        </w:numPr>
        <w:rPr>
          <w:rFonts w:ascii="Arial" w:hAnsi="Arial" w:cs="Arial"/>
        </w:rPr>
      </w:pPr>
      <w:r w:rsidRPr="00841E84">
        <w:rPr>
          <w:rFonts w:ascii="Arial" w:hAnsi="Arial" w:cs="Arial"/>
        </w:rPr>
        <w:t>Achieve a cumulative 2.0 (70%) grade average or higher</w:t>
      </w:r>
    </w:p>
    <w:p w14:paraId="47A50A46" w14:textId="77777777" w:rsidR="002223AD" w:rsidRPr="00841E84" w:rsidRDefault="002223AD" w:rsidP="002223AD">
      <w:pPr>
        <w:pStyle w:val="ListParagraph"/>
        <w:numPr>
          <w:ilvl w:val="0"/>
          <w:numId w:val="21"/>
        </w:numPr>
        <w:rPr>
          <w:rFonts w:ascii="Arial" w:hAnsi="Arial" w:cs="Arial"/>
        </w:rPr>
      </w:pPr>
      <w:r w:rsidRPr="00841E84">
        <w:rPr>
          <w:rFonts w:ascii="Arial" w:hAnsi="Arial" w:cs="Arial"/>
        </w:rPr>
        <w:t>Complete all required hours and practical requirements</w:t>
      </w:r>
    </w:p>
    <w:p w14:paraId="2187FBE5" w14:textId="46DBBC33" w:rsidR="002223AD" w:rsidRDefault="002223AD" w:rsidP="002223AD">
      <w:pPr>
        <w:pStyle w:val="ListParagraph"/>
        <w:numPr>
          <w:ilvl w:val="0"/>
          <w:numId w:val="21"/>
        </w:numPr>
        <w:rPr>
          <w:rFonts w:ascii="Arial" w:hAnsi="Arial" w:cs="Arial"/>
        </w:rPr>
      </w:pPr>
      <w:r w:rsidRPr="00841E84">
        <w:rPr>
          <w:rFonts w:ascii="Arial" w:hAnsi="Arial" w:cs="Arial"/>
        </w:rPr>
        <w:t>Satisfy all financial obligations to the school</w:t>
      </w:r>
    </w:p>
    <w:p w14:paraId="76CFD96D" w14:textId="12743B6F" w:rsidR="004232A8" w:rsidRDefault="004232A8" w:rsidP="002223AD">
      <w:pPr>
        <w:pStyle w:val="ListParagraph"/>
        <w:numPr>
          <w:ilvl w:val="0"/>
          <w:numId w:val="21"/>
        </w:numPr>
        <w:rPr>
          <w:rFonts w:ascii="Arial" w:hAnsi="Arial" w:cs="Arial"/>
        </w:rPr>
      </w:pPr>
      <w:r>
        <w:rPr>
          <w:rFonts w:ascii="Arial" w:hAnsi="Arial" w:cs="Arial"/>
        </w:rPr>
        <w:t>Exit Interview</w:t>
      </w:r>
    </w:p>
    <w:p w14:paraId="1018D5D0" w14:textId="175D34AF" w:rsidR="004232A8" w:rsidRDefault="004232A8" w:rsidP="002223AD">
      <w:pPr>
        <w:pStyle w:val="ListParagraph"/>
        <w:numPr>
          <w:ilvl w:val="0"/>
          <w:numId w:val="21"/>
        </w:numPr>
        <w:rPr>
          <w:rFonts w:ascii="Arial" w:hAnsi="Arial" w:cs="Arial"/>
        </w:rPr>
      </w:pPr>
      <w:r>
        <w:rPr>
          <w:rFonts w:ascii="Arial" w:hAnsi="Arial" w:cs="Arial"/>
        </w:rPr>
        <w:t>Diploma – Completed and Printed</w:t>
      </w:r>
    </w:p>
    <w:p w14:paraId="6DBAE055" w14:textId="785B4EF1" w:rsidR="004232A8" w:rsidRDefault="004232A8" w:rsidP="002223AD">
      <w:pPr>
        <w:pStyle w:val="ListParagraph"/>
        <w:numPr>
          <w:ilvl w:val="0"/>
          <w:numId w:val="21"/>
        </w:numPr>
        <w:rPr>
          <w:rFonts w:ascii="Arial" w:hAnsi="Arial" w:cs="Arial"/>
        </w:rPr>
      </w:pPr>
      <w:r>
        <w:rPr>
          <w:rFonts w:ascii="Arial" w:hAnsi="Arial" w:cs="Arial"/>
        </w:rPr>
        <w:t>Proof of Training – Completed and Printed</w:t>
      </w:r>
    </w:p>
    <w:p w14:paraId="61F05B66" w14:textId="4710A3DA" w:rsidR="004232A8" w:rsidRDefault="004232A8" w:rsidP="002223AD">
      <w:pPr>
        <w:pStyle w:val="ListParagraph"/>
        <w:numPr>
          <w:ilvl w:val="0"/>
          <w:numId w:val="21"/>
        </w:numPr>
        <w:rPr>
          <w:rFonts w:ascii="Arial" w:hAnsi="Arial" w:cs="Arial"/>
        </w:rPr>
      </w:pPr>
      <w:r>
        <w:rPr>
          <w:rFonts w:ascii="Arial" w:hAnsi="Arial" w:cs="Arial"/>
        </w:rPr>
        <w:t>Close file with third party service (RGM)</w:t>
      </w:r>
    </w:p>
    <w:p w14:paraId="578B908B" w14:textId="2683B852" w:rsidR="00B63313" w:rsidRDefault="00B63313" w:rsidP="00B63313">
      <w:pPr>
        <w:rPr>
          <w:rFonts w:ascii="Arial" w:hAnsi="Arial" w:cs="Arial"/>
        </w:rPr>
      </w:pPr>
    </w:p>
    <w:p w14:paraId="63078FB8" w14:textId="10591122" w:rsidR="00B63313" w:rsidRPr="006C766A" w:rsidRDefault="00B63313" w:rsidP="006C766A">
      <w:pPr>
        <w:pStyle w:val="Heading1"/>
        <w:jc w:val="center"/>
        <w:rPr>
          <w:b/>
          <w:bCs/>
          <w:u w:val="single"/>
        </w:rPr>
      </w:pPr>
      <w:bookmarkStart w:id="250" w:name="_Toc122680201"/>
      <w:r w:rsidRPr="006C766A">
        <w:rPr>
          <w:b/>
          <w:bCs/>
          <w:u w:val="single"/>
        </w:rPr>
        <w:t>GRIEVANCE P</w:t>
      </w:r>
      <w:r w:rsidR="00E168B6" w:rsidRPr="006C766A">
        <w:rPr>
          <w:b/>
          <w:bCs/>
          <w:u w:val="single"/>
        </w:rPr>
        <w:t>OLICY</w:t>
      </w:r>
      <w:bookmarkStart w:id="251" w:name="_Hlk57625497"/>
      <w:bookmarkEnd w:id="250"/>
    </w:p>
    <w:p w14:paraId="34216155" w14:textId="77777777" w:rsidR="00B63313" w:rsidRPr="00B63313" w:rsidRDefault="00B63313" w:rsidP="00B63313">
      <w:pPr>
        <w:rPr>
          <w:rFonts w:ascii="Arial" w:hAnsi="Arial" w:cs="Arial"/>
        </w:rPr>
      </w:pPr>
    </w:p>
    <w:p w14:paraId="7F9FCB66" w14:textId="77777777" w:rsidR="00B63313" w:rsidRPr="00B63313" w:rsidRDefault="00B63313" w:rsidP="00B63313">
      <w:pPr>
        <w:rPr>
          <w:rFonts w:ascii="Arial" w:hAnsi="Arial" w:cs="Arial"/>
        </w:rPr>
      </w:pPr>
      <w:r w:rsidRPr="00B63313">
        <w:rPr>
          <w:rFonts w:ascii="Arial" w:hAnsi="Arial" w:cs="Arial"/>
        </w:rPr>
        <w:t>In such a case whereas a problem or complaint should arise, you should first contact your immediate instructor in charge. Requests for further action may be made to the schools Academy Director, Ms. Angelica Garcia. If still not resolved, you may direct your complaint to our California regulatory agency. You may write to one or both state and federal agencies:</w:t>
      </w:r>
    </w:p>
    <w:p w14:paraId="1E9FB133" w14:textId="77777777" w:rsidR="002C0B39" w:rsidRDefault="002C0B39" w:rsidP="00B63313">
      <w:pPr>
        <w:ind w:left="1440" w:firstLine="720"/>
        <w:rPr>
          <w:rFonts w:ascii="Arial" w:hAnsi="Arial" w:cs="Arial"/>
          <w:b/>
          <w:bCs/>
        </w:rPr>
      </w:pPr>
    </w:p>
    <w:p w14:paraId="4760B68E" w14:textId="4B65E219" w:rsidR="00B63313" w:rsidRPr="00B63313" w:rsidRDefault="00B63313" w:rsidP="00B63313">
      <w:pPr>
        <w:ind w:left="1440" w:firstLine="720"/>
        <w:rPr>
          <w:rFonts w:ascii="Arial" w:hAnsi="Arial" w:cs="Arial"/>
          <w:b/>
          <w:bCs/>
        </w:rPr>
      </w:pPr>
      <w:r w:rsidRPr="00B63313">
        <w:rPr>
          <w:rFonts w:ascii="Arial" w:hAnsi="Arial" w:cs="Arial"/>
          <w:b/>
          <w:bCs/>
        </w:rPr>
        <w:t xml:space="preserve">Board of Barbering and Cosmetology </w:t>
      </w:r>
    </w:p>
    <w:p w14:paraId="6448378E" w14:textId="77777777" w:rsidR="00B63313" w:rsidRPr="00B63313" w:rsidRDefault="00B63313" w:rsidP="00B63313">
      <w:pPr>
        <w:ind w:left="1440" w:firstLine="720"/>
        <w:rPr>
          <w:rFonts w:ascii="Arial" w:hAnsi="Arial" w:cs="Arial"/>
          <w:bCs/>
        </w:rPr>
      </w:pPr>
      <w:r w:rsidRPr="00B63313">
        <w:rPr>
          <w:rFonts w:ascii="Arial" w:hAnsi="Arial" w:cs="Arial"/>
          <w:bCs/>
        </w:rPr>
        <w:t>P.O. Box 944226</w:t>
      </w:r>
    </w:p>
    <w:p w14:paraId="418837D9" w14:textId="77777777" w:rsidR="00B63313" w:rsidRPr="00B63313" w:rsidRDefault="00B63313" w:rsidP="00B63313">
      <w:pPr>
        <w:ind w:left="1800" w:firstLine="360"/>
        <w:rPr>
          <w:rFonts w:ascii="Arial" w:hAnsi="Arial" w:cs="Arial"/>
          <w:bCs/>
        </w:rPr>
      </w:pPr>
      <w:r w:rsidRPr="00B63313">
        <w:rPr>
          <w:rFonts w:ascii="Arial" w:hAnsi="Arial" w:cs="Arial"/>
          <w:bCs/>
        </w:rPr>
        <w:t>Sacramento, CA  94244</w:t>
      </w:r>
    </w:p>
    <w:p w14:paraId="21D363F0" w14:textId="375FBC63" w:rsidR="00B63313" w:rsidRPr="00B63313" w:rsidRDefault="00B63313" w:rsidP="00B63313">
      <w:pPr>
        <w:ind w:left="1440" w:firstLine="720"/>
        <w:rPr>
          <w:rFonts w:ascii="Arial" w:hAnsi="Arial" w:cs="Arial"/>
          <w:bCs/>
        </w:rPr>
      </w:pPr>
      <w:r w:rsidRPr="00B63313">
        <w:rPr>
          <w:rFonts w:ascii="Arial" w:hAnsi="Arial" w:cs="Arial"/>
          <w:bCs/>
        </w:rPr>
        <w:t>(916)</w:t>
      </w:r>
      <w:r w:rsidR="001258BA">
        <w:rPr>
          <w:rFonts w:ascii="Arial" w:hAnsi="Arial" w:cs="Arial"/>
          <w:bCs/>
        </w:rPr>
        <w:t xml:space="preserve"> </w:t>
      </w:r>
      <w:r w:rsidRPr="00B63313">
        <w:rPr>
          <w:rFonts w:ascii="Arial" w:hAnsi="Arial" w:cs="Arial"/>
          <w:bCs/>
        </w:rPr>
        <w:t>574-7570 Fax: (916)</w:t>
      </w:r>
      <w:r w:rsidR="001258BA">
        <w:rPr>
          <w:rFonts w:ascii="Arial" w:hAnsi="Arial" w:cs="Arial"/>
          <w:bCs/>
        </w:rPr>
        <w:t xml:space="preserve"> </w:t>
      </w:r>
      <w:r w:rsidRPr="00B63313">
        <w:rPr>
          <w:rFonts w:ascii="Arial" w:hAnsi="Arial" w:cs="Arial"/>
          <w:bCs/>
        </w:rPr>
        <w:t>575-7281</w:t>
      </w:r>
    </w:p>
    <w:p w14:paraId="45ADBB70" w14:textId="12262CBB" w:rsidR="00B63313" w:rsidRPr="00B63313" w:rsidRDefault="00A75D30" w:rsidP="00B63313">
      <w:pPr>
        <w:ind w:left="3240" w:firstLine="360"/>
        <w:rPr>
          <w:rFonts w:ascii="Arial" w:hAnsi="Arial" w:cs="Arial"/>
        </w:rPr>
      </w:pPr>
      <w:r>
        <w:rPr>
          <w:rFonts w:ascii="Arial" w:hAnsi="Arial" w:cs="Arial"/>
        </w:rPr>
        <w:t>a</w:t>
      </w:r>
      <w:r w:rsidR="00B63313" w:rsidRPr="00B63313">
        <w:rPr>
          <w:rFonts w:ascii="Arial" w:hAnsi="Arial" w:cs="Arial"/>
        </w:rPr>
        <w:t>nd / or</w:t>
      </w:r>
    </w:p>
    <w:p w14:paraId="34FC9BF1" w14:textId="77777777" w:rsidR="00B63313" w:rsidRPr="00B63313" w:rsidRDefault="00B63313" w:rsidP="00B63313">
      <w:pPr>
        <w:ind w:left="1800" w:firstLine="360"/>
        <w:rPr>
          <w:rFonts w:ascii="Arial" w:hAnsi="Arial" w:cs="Arial"/>
          <w:b/>
          <w:bCs/>
        </w:rPr>
      </w:pPr>
      <w:r w:rsidRPr="00B63313">
        <w:rPr>
          <w:rFonts w:ascii="Arial" w:hAnsi="Arial" w:cs="Arial"/>
          <w:b/>
          <w:bCs/>
        </w:rPr>
        <w:t>National Accrediting Commission of Career Arts and Sciences</w:t>
      </w:r>
    </w:p>
    <w:p w14:paraId="59F747BD" w14:textId="77777777" w:rsidR="00B63313" w:rsidRPr="00B63313" w:rsidRDefault="00B63313" w:rsidP="00B63313">
      <w:pPr>
        <w:ind w:left="1440" w:firstLine="720"/>
        <w:rPr>
          <w:rFonts w:ascii="Arial" w:hAnsi="Arial" w:cs="Arial"/>
          <w:b/>
          <w:bCs/>
        </w:rPr>
      </w:pPr>
      <w:r w:rsidRPr="00B63313">
        <w:rPr>
          <w:rFonts w:ascii="Arial" w:hAnsi="Arial" w:cs="Arial"/>
          <w:bCs/>
        </w:rPr>
        <w:t>3015 Colvin Street</w:t>
      </w:r>
    </w:p>
    <w:p w14:paraId="7E87F9AB" w14:textId="77777777" w:rsidR="00B63313" w:rsidRPr="00B63313" w:rsidRDefault="00B63313" w:rsidP="00B63313">
      <w:pPr>
        <w:ind w:left="1800" w:firstLine="360"/>
        <w:rPr>
          <w:rFonts w:ascii="Arial" w:hAnsi="Arial" w:cs="Arial"/>
          <w:bCs/>
        </w:rPr>
      </w:pPr>
      <w:r w:rsidRPr="00B63313">
        <w:rPr>
          <w:rFonts w:ascii="Arial" w:hAnsi="Arial" w:cs="Arial"/>
          <w:bCs/>
        </w:rPr>
        <w:t>Alexandria, VA  22314</w:t>
      </w:r>
    </w:p>
    <w:p w14:paraId="4182176C" w14:textId="77777777" w:rsidR="00B63313" w:rsidRPr="00B63313" w:rsidRDefault="00B63313" w:rsidP="00B63313">
      <w:pPr>
        <w:ind w:left="1800" w:firstLine="360"/>
        <w:rPr>
          <w:rFonts w:ascii="Arial" w:hAnsi="Arial" w:cs="Arial"/>
          <w:bCs/>
        </w:rPr>
      </w:pPr>
      <w:r w:rsidRPr="00B63313">
        <w:rPr>
          <w:rFonts w:ascii="Arial" w:hAnsi="Arial" w:cs="Arial"/>
          <w:bCs/>
        </w:rPr>
        <w:t>Email: web info@naccas.org</w:t>
      </w:r>
    </w:p>
    <w:p w14:paraId="36C95F47" w14:textId="77777777" w:rsidR="00B63313" w:rsidRPr="00B63313" w:rsidRDefault="00B63313" w:rsidP="00B63313">
      <w:pPr>
        <w:ind w:left="360" w:firstLine="360"/>
        <w:rPr>
          <w:rFonts w:ascii="Arial" w:hAnsi="Arial" w:cs="Arial"/>
          <w:bCs/>
        </w:rPr>
      </w:pPr>
      <w:r w:rsidRPr="00B63313">
        <w:rPr>
          <w:rFonts w:ascii="Arial" w:hAnsi="Arial" w:cs="Arial"/>
          <w:bCs/>
        </w:rPr>
        <w:tab/>
      </w:r>
      <w:r w:rsidRPr="00B63313">
        <w:rPr>
          <w:rFonts w:ascii="Arial" w:hAnsi="Arial" w:cs="Arial"/>
          <w:bCs/>
        </w:rPr>
        <w:tab/>
        <w:t>(703) 600-7600</w:t>
      </w:r>
    </w:p>
    <w:p w14:paraId="665906D9" w14:textId="0165AB4B" w:rsidR="00B63313" w:rsidRDefault="00B63313" w:rsidP="00B63313">
      <w:pPr>
        <w:ind w:left="360" w:firstLine="360"/>
        <w:rPr>
          <w:rFonts w:ascii="Arial" w:hAnsi="Arial" w:cs="Arial"/>
          <w:bCs/>
        </w:rPr>
      </w:pPr>
    </w:p>
    <w:p w14:paraId="3DDD7A42" w14:textId="77777777" w:rsidR="000E2D6E" w:rsidRPr="00B63313" w:rsidRDefault="000E2D6E" w:rsidP="000E2D6E">
      <w:pPr>
        <w:ind w:left="1800" w:firstLine="360"/>
        <w:rPr>
          <w:rFonts w:ascii="Arial" w:hAnsi="Arial" w:cs="Arial"/>
          <w:b/>
        </w:rPr>
      </w:pPr>
      <w:r w:rsidRPr="00B63313">
        <w:rPr>
          <w:rFonts w:ascii="Arial" w:hAnsi="Arial" w:cs="Arial"/>
          <w:b/>
        </w:rPr>
        <w:t xml:space="preserve">Bureau for Private Postsecondary Education </w:t>
      </w:r>
    </w:p>
    <w:p w14:paraId="74A81A91" w14:textId="77777777" w:rsidR="000E2D6E" w:rsidRPr="00B63313" w:rsidRDefault="000E2D6E" w:rsidP="000E2D6E">
      <w:pPr>
        <w:ind w:left="360" w:firstLine="360"/>
        <w:rPr>
          <w:rFonts w:ascii="Arial" w:hAnsi="Arial" w:cs="Arial"/>
        </w:rPr>
      </w:pPr>
      <w:r w:rsidRPr="00B63313">
        <w:rPr>
          <w:rFonts w:ascii="Arial" w:hAnsi="Arial" w:cs="Arial"/>
        </w:rPr>
        <w:tab/>
      </w:r>
      <w:r w:rsidRPr="00B63313">
        <w:rPr>
          <w:rFonts w:ascii="Arial" w:hAnsi="Arial" w:cs="Arial"/>
        </w:rPr>
        <w:tab/>
        <w:t>1747 N. Market Blvd., Suite 225</w:t>
      </w:r>
    </w:p>
    <w:p w14:paraId="70101413" w14:textId="77777777" w:rsidR="000E2D6E" w:rsidRPr="00B63313" w:rsidRDefault="000E2D6E" w:rsidP="000E2D6E">
      <w:pPr>
        <w:ind w:left="360" w:firstLine="360"/>
        <w:rPr>
          <w:rFonts w:ascii="Arial" w:hAnsi="Arial" w:cs="Arial"/>
        </w:rPr>
      </w:pPr>
      <w:r w:rsidRPr="00B63313">
        <w:rPr>
          <w:rFonts w:ascii="Arial" w:hAnsi="Arial" w:cs="Arial"/>
        </w:rPr>
        <w:t xml:space="preserve">                      Sacramento, CA 95834</w:t>
      </w:r>
    </w:p>
    <w:p w14:paraId="33DF1038" w14:textId="77777777" w:rsidR="000E2D6E" w:rsidRPr="00B63313" w:rsidRDefault="000E2D6E" w:rsidP="000E2D6E">
      <w:pPr>
        <w:ind w:left="360" w:firstLine="360"/>
        <w:rPr>
          <w:rFonts w:ascii="Arial" w:hAnsi="Arial" w:cs="Arial"/>
          <w:lang w:val="es-US"/>
        </w:rPr>
      </w:pPr>
      <w:r w:rsidRPr="00B63313">
        <w:rPr>
          <w:rFonts w:ascii="Arial" w:hAnsi="Arial" w:cs="Arial"/>
          <w:lang w:val="es-US"/>
        </w:rPr>
        <w:tab/>
      </w:r>
      <w:r w:rsidRPr="00B63313">
        <w:rPr>
          <w:rFonts w:ascii="Arial" w:hAnsi="Arial" w:cs="Arial"/>
          <w:lang w:val="es-US"/>
        </w:rPr>
        <w:tab/>
      </w:r>
      <w:hyperlink r:id="rId12" w:history="1">
        <w:r w:rsidRPr="00B63313">
          <w:rPr>
            <w:rStyle w:val="Hyperlink"/>
            <w:rFonts w:ascii="Arial" w:hAnsi="Arial" w:cs="Arial"/>
            <w:lang w:val="es-US"/>
          </w:rPr>
          <w:t>www.BPPE.ca.gov</w:t>
        </w:r>
      </w:hyperlink>
    </w:p>
    <w:p w14:paraId="0F7DFCCD" w14:textId="2A676F84" w:rsidR="000E2D6E" w:rsidRPr="00B63313" w:rsidRDefault="000E2D6E" w:rsidP="000E2D6E">
      <w:pPr>
        <w:ind w:left="360" w:firstLine="360"/>
        <w:rPr>
          <w:rFonts w:ascii="Arial" w:hAnsi="Arial" w:cs="Arial"/>
        </w:rPr>
      </w:pPr>
      <w:r w:rsidRPr="00B63313">
        <w:rPr>
          <w:rFonts w:ascii="Arial" w:hAnsi="Arial" w:cs="Arial"/>
          <w:lang w:val="es-US"/>
        </w:rPr>
        <w:tab/>
      </w:r>
      <w:r w:rsidRPr="00B63313">
        <w:rPr>
          <w:rFonts w:ascii="Arial" w:hAnsi="Arial" w:cs="Arial"/>
          <w:lang w:val="es-US"/>
        </w:rPr>
        <w:tab/>
      </w:r>
      <w:r w:rsidRPr="00B63313">
        <w:rPr>
          <w:rFonts w:ascii="Arial" w:hAnsi="Arial" w:cs="Arial"/>
        </w:rPr>
        <w:t>Toll-Free (888)</w:t>
      </w:r>
      <w:r w:rsidR="001258BA">
        <w:rPr>
          <w:rFonts w:ascii="Arial" w:hAnsi="Arial" w:cs="Arial"/>
        </w:rPr>
        <w:t xml:space="preserve"> </w:t>
      </w:r>
      <w:r w:rsidRPr="00B63313">
        <w:rPr>
          <w:rFonts w:ascii="Arial" w:hAnsi="Arial" w:cs="Arial"/>
        </w:rPr>
        <w:t>370-7589 or direct line (916)</w:t>
      </w:r>
      <w:r w:rsidR="001258BA">
        <w:rPr>
          <w:rFonts w:ascii="Arial" w:hAnsi="Arial" w:cs="Arial"/>
        </w:rPr>
        <w:t xml:space="preserve"> </w:t>
      </w:r>
      <w:r w:rsidRPr="00B63313">
        <w:rPr>
          <w:rFonts w:ascii="Arial" w:hAnsi="Arial" w:cs="Arial"/>
        </w:rPr>
        <w:t>574-8900</w:t>
      </w:r>
    </w:p>
    <w:p w14:paraId="6F5810BF" w14:textId="768B4C03" w:rsidR="000E2D6E" w:rsidRPr="00B63313" w:rsidRDefault="000E2D6E" w:rsidP="000E2D6E">
      <w:pPr>
        <w:ind w:left="1800" w:firstLine="360"/>
        <w:rPr>
          <w:rFonts w:ascii="Arial" w:hAnsi="Arial" w:cs="Arial"/>
        </w:rPr>
      </w:pPr>
      <w:r w:rsidRPr="00B63313">
        <w:rPr>
          <w:rFonts w:ascii="Arial" w:hAnsi="Arial" w:cs="Arial"/>
        </w:rPr>
        <w:t>Fax (916)</w:t>
      </w:r>
      <w:r w:rsidR="001258BA">
        <w:rPr>
          <w:rFonts w:ascii="Arial" w:hAnsi="Arial" w:cs="Arial"/>
        </w:rPr>
        <w:t xml:space="preserve"> </w:t>
      </w:r>
      <w:r w:rsidRPr="00B63313">
        <w:rPr>
          <w:rFonts w:ascii="Arial" w:hAnsi="Arial" w:cs="Arial"/>
        </w:rPr>
        <w:t>263-1897</w:t>
      </w:r>
    </w:p>
    <w:p w14:paraId="4ADFFAFE" w14:textId="77777777" w:rsidR="00B63313" w:rsidRPr="00B63313" w:rsidRDefault="00B63313" w:rsidP="00B63313">
      <w:pPr>
        <w:pStyle w:val="Default"/>
        <w:rPr>
          <w:rFonts w:ascii="Arial" w:hAnsi="Arial" w:cs="Arial"/>
        </w:rPr>
      </w:pPr>
    </w:p>
    <w:p w14:paraId="0DACCF99" w14:textId="056158E3" w:rsidR="00B63313" w:rsidRDefault="00B63313" w:rsidP="00B63313">
      <w:pPr>
        <w:pStyle w:val="Default"/>
        <w:rPr>
          <w:rFonts w:ascii="Arial" w:hAnsi="Arial" w:cs="Arial"/>
        </w:rPr>
      </w:pPr>
      <w:r w:rsidRPr="00B63313">
        <w:rPr>
          <w:rFonts w:ascii="Arial" w:hAnsi="Arial" w:cs="Arial"/>
        </w:rPr>
        <w:t>“A student or any member of the public may file a complaint about this institution with the Bureau for Private Postsecondary Education by calling (toll-free 888 370-7589) or by completing a complaint form, which can be obtained on the bureau’s Internet Website (</w:t>
      </w:r>
      <w:hyperlink r:id="rId13" w:history="1">
        <w:r w:rsidR="004F7875" w:rsidRPr="00E952BD">
          <w:rPr>
            <w:rStyle w:val="Hyperlink"/>
            <w:rFonts w:ascii="Arial" w:hAnsi="Arial" w:cs="Arial"/>
          </w:rPr>
          <w:t>www.BPPE.ca.gov)</w:t>
        </w:r>
      </w:hyperlink>
      <w:r w:rsidRPr="00B63313">
        <w:rPr>
          <w:rFonts w:ascii="Arial" w:hAnsi="Arial" w:cs="Arial"/>
        </w:rPr>
        <w:t>.”</w:t>
      </w:r>
    </w:p>
    <w:p w14:paraId="12E518F4" w14:textId="79FB09D3" w:rsidR="008B1808" w:rsidRDefault="008B1808" w:rsidP="00B63313">
      <w:pPr>
        <w:pStyle w:val="Default"/>
        <w:rPr>
          <w:rFonts w:ascii="Arial" w:hAnsi="Arial" w:cs="Arial"/>
        </w:rPr>
      </w:pPr>
    </w:p>
    <w:p w14:paraId="2EB4E4E8" w14:textId="6B3143A5" w:rsidR="008B1808" w:rsidRDefault="008B1808" w:rsidP="00B63313">
      <w:pPr>
        <w:pStyle w:val="Default"/>
        <w:rPr>
          <w:rFonts w:ascii="Arial" w:hAnsi="Arial" w:cs="Arial"/>
        </w:rPr>
      </w:pPr>
      <w:r>
        <w:rPr>
          <w:rFonts w:ascii="Arial" w:hAnsi="Arial" w:cs="Arial"/>
        </w:rPr>
        <w:t>Forms are made available for filing a complaint for the students are in the financial aid office.</w:t>
      </w:r>
    </w:p>
    <w:p w14:paraId="5BFD0228" w14:textId="1448A40E" w:rsidR="008B1808" w:rsidRDefault="008B1808" w:rsidP="00B63313">
      <w:pPr>
        <w:pStyle w:val="Default"/>
        <w:rPr>
          <w:rFonts w:ascii="Arial" w:hAnsi="Arial" w:cs="Arial"/>
        </w:rPr>
      </w:pPr>
    </w:p>
    <w:p w14:paraId="41CA79AA" w14:textId="6E4C6F93" w:rsidR="008B1808" w:rsidRDefault="008B1808" w:rsidP="00B63313">
      <w:pPr>
        <w:pStyle w:val="Default"/>
        <w:rPr>
          <w:rFonts w:ascii="Arial" w:hAnsi="Arial" w:cs="Arial"/>
        </w:rPr>
      </w:pPr>
      <w:r>
        <w:rPr>
          <w:rFonts w:ascii="Arial" w:hAnsi="Arial" w:cs="Arial"/>
        </w:rPr>
        <w:t>Modern Beauty Academy does not require a student to exercise or exhaust his or her rights under the school’s grievance procedure before filing a complaint with NACCAS or other regulatory body if such requirement violates applicable laws and regulations.</w:t>
      </w:r>
    </w:p>
    <w:p w14:paraId="40842431" w14:textId="2D42C175" w:rsidR="00945BB2" w:rsidRDefault="00B63313" w:rsidP="00945BB2">
      <w:pPr>
        <w:ind w:left="360" w:firstLine="360"/>
        <w:rPr>
          <w:rFonts w:ascii="Arial" w:hAnsi="Arial" w:cs="Arial"/>
        </w:rPr>
      </w:pPr>
      <w:r w:rsidRPr="00B63313">
        <w:rPr>
          <w:rFonts w:ascii="Arial" w:hAnsi="Arial" w:cs="Arial"/>
        </w:rPr>
        <w:tab/>
      </w:r>
      <w:r w:rsidRPr="00B63313">
        <w:rPr>
          <w:rFonts w:ascii="Arial" w:hAnsi="Arial" w:cs="Arial"/>
        </w:rPr>
        <w:tab/>
        <w:t xml:space="preserve"> </w:t>
      </w:r>
      <w:bookmarkEnd w:id="251"/>
    </w:p>
    <w:p w14:paraId="1B82F345" w14:textId="77777777" w:rsidR="0032026C" w:rsidRDefault="0032026C" w:rsidP="006C766A">
      <w:pPr>
        <w:pStyle w:val="Heading1"/>
        <w:jc w:val="center"/>
        <w:rPr>
          <w:b/>
          <w:bCs/>
          <w:u w:val="single"/>
        </w:rPr>
      </w:pPr>
    </w:p>
    <w:p w14:paraId="71B878BA" w14:textId="77777777" w:rsidR="0032026C" w:rsidRDefault="0032026C" w:rsidP="006C766A">
      <w:pPr>
        <w:pStyle w:val="Heading1"/>
        <w:jc w:val="center"/>
        <w:rPr>
          <w:b/>
          <w:bCs/>
          <w:u w:val="single"/>
        </w:rPr>
      </w:pPr>
    </w:p>
    <w:p w14:paraId="0A49F2C0" w14:textId="77777777" w:rsidR="0032026C" w:rsidRDefault="0032026C" w:rsidP="006C766A">
      <w:pPr>
        <w:pStyle w:val="Heading1"/>
        <w:jc w:val="center"/>
        <w:rPr>
          <w:b/>
          <w:bCs/>
          <w:u w:val="single"/>
        </w:rPr>
      </w:pPr>
    </w:p>
    <w:p w14:paraId="5A821D7E" w14:textId="77777777" w:rsidR="0032026C" w:rsidRDefault="0032026C" w:rsidP="006C766A">
      <w:pPr>
        <w:pStyle w:val="Heading1"/>
        <w:jc w:val="center"/>
        <w:rPr>
          <w:b/>
          <w:bCs/>
          <w:u w:val="single"/>
        </w:rPr>
      </w:pPr>
    </w:p>
    <w:p w14:paraId="6E9765DA" w14:textId="77777777" w:rsidR="0032026C" w:rsidRDefault="0032026C" w:rsidP="006C766A">
      <w:pPr>
        <w:pStyle w:val="Heading1"/>
        <w:jc w:val="center"/>
        <w:rPr>
          <w:b/>
          <w:bCs/>
          <w:u w:val="single"/>
        </w:rPr>
      </w:pPr>
    </w:p>
    <w:p w14:paraId="3376D590" w14:textId="77777777" w:rsidR="0032026C" w:rsidRDefault="0032026C" w:rsidP="006C766A">
      <w:pPr>
        <w:pStyle w:val="Heading1"/>
        <w:jc w:val="center"/>
        <w:rPr>
          <w:b/>
          <w:bCs/>
          <w:u w:val="single"/>
        </w:rPr>
      </w:pPr>
    </w:p>
    <w:p w14:paraId="2237742D" w14:textId="77777777" w:rsidR="0032026C" w:rsidRDefault="0032026C" w:rsidP="006C766A">
      <w:pPr>
        <w:pStyle w:val="Heading1"/>
        <w:jc w:val="center"/>
        <w:rPr>
          <w:b/>
          <w:bCs/>
          <w:u w:val="single"/>
        </w:rPr>
      </w:pPr>
    </w:p>
    <w:p w14:paraId="32BF9CD2" w14:textId="77777777" w:rsidR="0032026C" w:rsidRDefault="0032026C" w:rsidP="006C766A">
      <w:pPr>
        <w:pStyle w:val="Heading1"/>
        <w:jc w:val="center"/>
        <w:rPr>
          <w:b/>
          <w:bCs/>
          <w:u w:val="single"/>
        </w:rPr>
      </w:pPr>
    </w:p>
    <w:p w14:paraId="3D5D330B" w14:textId="77777777" w:rsidR="0032026C" w:rsidRDefault="0032026C" w:rsidP="006C766A">
      <w:pPr>
        <w:pStyle w:val="Heading1"/>
        <w:jc w:val="center"/>
        <w:rPr>
          <w:b/>
          <w:bCs/>
          <w:u w:val="single"/>
        </w:rPr>
      </w:pPr>
    </w:p>
    <w:p w14:paraId="223B791A" w14:textId="77777777" w:rsidR="0032026C" w:rsidRDefault="0032026C" w:rsidP="006C766A">
      <w:pPr>
        <w:pStyle w:val="Heading1"/>
        <w:jc w:val="center"/>
        <w:rPr>
          <w:b/>
          <w:bCs/>
          <w:u w:val="single"/>
        </w:rPr>
      </w:pPr>
    </w:p>
    <w:p w14:paraId="7B5D73E6" w14:textId="77777777" w:rsidR="0032026C" w:rsidRDefault="0032026C" w:rsidP="006C766A">
      <w:pPr>
        <w:pStyle w:val="Heading1"/>
        <w:jc w:val="center"/>
        <w:rPr>
          <w:b/>
          <w:bCs/>
          <w:u w:val="single"/>
        </w:rPr>
      </w:pPr>
    </w:p>
    <w:p w14:paraId="2AC0939C" w14:textId="772C0DA3" w:rsidR="0032026C" w:rsidRDefault="0032026C" w:rsidP="006C766A">
      <w:pPr>
        <w:pStyle w:val="Heading1"/>
        <w:jc w:val="center"/>
        <w:rPr>
          <w:b/>
          <w:bCs/>
          <w:u w:val="single"/>
        </w:rPr>
      </w:pPr>
    </w:p>
    <w:p w14:paraId="701430D4" w14:textId="77777777" w:rsidR="00844E48" w:rsidRPr="00844E48" w:rsidRDefault="00844E48" w:rsidP="00844E48"/>
    <w:p w14:paraId="216354C5" w14:textId="1D695AC1" w:rsidR="002223AD" w:rsidRPr="006C766A" w:rsidRDefault="002223AD" w:rsidP="006C766A">
      <w:pPr>
        <w:pStyle w:val="Heading1"/>
        <w:jc w:val="center"/>
        <w:rPr>
          <w:b/>
          <w:bCs/>
          <w:u w:val="single"/>
        </w:rPr>
      </w:pPr>
      <w:bookmarkStart w:id="252" w:name="_Toc122680202"/>
      <w:r w:rsidRPr="006C766A">
        <w:rPr>
          <w:b/>
          <w:bCs/>
          <w:u w:val="single"/>
        </w:rPr>
        <w:t>C</w:t>
      </w:r>
      <w:r w:rsidR="00E92F17" w:rsidRPr="006C766A">
        <w:rPr>
          <w:b/>
          <w:bCs/>
          <w:u w:val="single"/>
        </w:rPr>
        <w:t>ALIFORNIA LICENSING REQUIREMENTS</w:t>
      </w:r>
      <w:bookmarkEnd w:id="252"/>
    </w:p>
    <w:p w14:paraId="7AB7C43B" w14:textId="77777777" w:rsidR="002223AD" w:rsidRDefault="002223AD" w:rsidP="002223AD">
      <w:pPr>
        <w:rPr>
          <w:rFonts w:ascii="Arial" w:hAnsi="Arial" w:cs="Arial"/>
          <w:b/>
          <w:bCs/>
          <w:u w:val="single"/>
        </w:rPr>
      </w:pPr>
      <w:r>
        <w:rPr>
          <w:rFonts w:ascii="Arial" w:hAnsi="Arial" w:cs="Arial"/>
          <w:b/>
          <w:bCs/>
          <w:u w:val="single"/>
        </w:rPr>
        <w:lastRenderedPageBreak/>
        <w:t xml:space="preserve">       </w:t>
      </w:r>
    </w:p>
    <w:p w14:paraId="76F01440" w14:textId="1C6CDB58" w:rsidR="002223AD" w:rsidRDefault="002223AD" w:rsidP="00E92F17">
      <w:pPr>
        <w:rPr>
          <w:rFonts w:ascii="Arial" w:hAnsi="Arial" w:cs="Arial"/>
          <w:bCs/>
        </w:rPr>
      </w:pPr>
      <w:r w:rsidRPr="00205ADA">
        <w:rPr>
          <w:rFonts w:ascii="Arial" w:hAnsi="Arial" w:cs="Arial"/>
          <w:bCs/>
        </w:rPr>
        <w:t>The Stat</w:t>
      </w:r>
      <w:r>
        <w:rPr>
          <w:rFonts w:ascii="Arial" w:hAnsi="Arial" w:cs="Arial"/>
          <w:bCs/>
        </w:rPr>
        <w:t>e of California requires that any person desiring to conduct business as a Cosmetologist, Barber or Manicurist must first complete the state required curriculum at a certified school and pass the state licensing exam.  The state further requires that applicants for the State Exam are at least 17</w:t>
      </w:r>
      <w:r w:rsidR="002F2692">
        <w:rPr>
          <w:rFonts w:ascii="Arial" w:hAnsi="Arial" w:cs="Arial"/>
          <w:bCs/>
        </w:rPr>
        <w:t xml:space="preserve"> ½ </w:t>
      </w:r>
      <w:r>
        <w:rPr>
          <w:rFonts w:ascii="Arial" w:hAnsi="Arial" w:cs="Arial"/>
          <w:bCs/>
        </w:rPr>
        <w:t xml:space="preserve"> years old, have completed 10</w:t>
      </w:r>
      <w:r w:rsidRPr="00135D6B">
        <w:rPr>
          <w:rFonts w:ascii="Arial" w:hAnsi="Arial" w:cs="Arial"/>
          <w:bCs/>
          <w:vertAlign w:val="superscript"/>
        </w:rPr>
        <w:t>th</w:t>
      </w:r>
      <w:r>
        <w:rPr>
          <w:rFonts w:ascii="Arial" w:hAnsi="Arial" w:cs="Arial"/>
          <w:bCs/>
        </w:rPr>
        <w:t xml:space="preserve"> grade and have a valid Social Security Card.  Modern Beauty Academy’s programs are designed to provide the state required educational curriculum necessary to qualify to take and pass the exam.</w:t>
      </w:r>
    </w:p>
    <w:p w14:paraId="7345CF29" w14:textId="77777777" w:rsidR="002223AD" w:rsidRPr="00945BB2" w:rsidRDefault="002223AD" w:rsidP="002223AD">
      <w:pPr>
        <w:rPr>
          <w:rFonts w:ascii="Arial" w:hAnsi="Arial" w:cs="Arial"/>
          <w:bCs/>
          <w:sz w:val="16"/>
          <w:szCs w:val="16"/>
        </w:rPr>
      </w:pPr>
    </w:p>
    <w:p w14:paraId="58295818" w14:textId="77777777" w:rsidR="002223AD" w:rsidRDefault="002223AD" w:rsidP="00E92F17">
      <w:pPr>
        <w:rPr>
          <w:rFonts w:ascii="Arial" w:hAnsi="Arial" w:cs="Arial"/>
          <w:bCs/>
        </w:rPr>
      </w:pPr>
      <w:r>
        <w:rPr>
          <w:rFonts w:ascii="Arial" w:hAnsi="Arial" w:cs="Arial"/>
          <w:bCs/>
        </w:rPr>
        <w:t>The state may and probably perform a background check to determine eligibility of the student who is taking the license exam.  It is the student’s responsibility to determine if any past criminal conviction will prevent them from obtaining the required state license.  For additional information:</w:t>
      </w:r>
    </w:p>
    <w:p w14:paraId="038878FF" w14:textId="77777777" w:rsidR="0032026C" w:rsidRDefault="0032026C" w:rsidP="002223AD">
      <w:pPr>
        <w:jc w:val="center"/>
        <w:rPr>
          <w:rFonts w:ascii="Arial" w:hAnsi="Arial" w:cs="Arial"/>
          <w:bCs/>
        </w:rPr>
      </w:pPr>
    </w:p>
    <w:p w14:paraId="452588D4" w14:textId="344CDB5E" w:rsidR="002223AD" w:rsidRDefault="002223AD" w:rsidP="002223AD">
      <w:pPr>
        <w:jc w:val="center"/>
        <w:rPr>
          <w:rFonts w:ascii="Arial" w:hAnsi="Arial" w:cs="Arial"/>
          <w:bCs/>
        </w:rPr>
      </w:pPr>
      <w:r>
        <w:rPr>
          <w:rFonts w:ascii="Arial" w:hAnsi="Arial" w:cs="Arial"/>
          <w:bCs/>
        </w:rPr>
        <w:t>Board of Barbering and Cosmetology</w:t>
      </w:r>
    </w:p>
    <w:p w14:paraId="4BFF0D5F" w14:textId="77777777" w:rsidR="002223AD" w:rsidRDefault="002223AD" w:rsidP="002223AD">
      <w:pPr>
        <w:jc w:val="center"/>
        <w:rPr>
          <w:rFonts w:ascii="Arial" w:hAnsi="Arial" w:cs="Arial"/>
          <w:bCs/>
        </w:rPr>
      </w:pPr>
      <w:r>
        <w:rPr>
          <w:rFonts w:ascii="Arial" w:hAnsi="Arial" w:cs="Arial"/>
          <w:bCs/>
        </w:rPr>
        <w:t>P.O. Box 944226</w:t>
      </w:r>
    </w:p>
    <w:p w14:paraId="12B0E5FB" w14:textId="77777777" w:rsidR="002223AD" w:rsidRDefault="002223AD" w:rsidP="002223AD">
      <w:pPr>
        <w:jc w:val="center"/>
        <w:rPr>
          <w:rFonts w:ascii="Arial" w:hAnsi="Arial" w:cs="Arial"/>
          <w:bCs/>
        </w:rPr>
      </w:pPr>
      <w:r>
        <w:rPr>
          <w:rFonts w:ascii="Arial" w:hAnsi="Arial" w:cs="Arial"/>
          <w:bCs/>
        </w:rPr>
        <w:t>Sacramento, CA 94244-2260</w:t>
      </w:r>
    </w:p>
    <w:p w14:paraId="27739A50" w14:textId="77777777" w:rsidR="002223AD" w:rsidRDefault="002223AD" w:rsidP="002223AD">
      <w:pPr>
        <w:jc w:val="center"/>
        <w:rPr>
          <w:rFonts w:ascii="Arial" w:hAnsi="Arial" w:cs="Arial"/>
          <w:bCs/>
        </w:rPr>
      </w:pPr>
      <w:r>
        <w:rPr>
          <w:rFonts w:ascii="Arial" w:hAnsi="Arial" w:cs="Arial"/>
          <w:bCs/>
        </w:rPr>
        <w:t xml:space="preserve">(800) 952-5210  </w:t>
      </w:r>
    </w:p>
    <w:p w14:paraId="18F3B785" w14:textId="77777777" w:rsidR="002223AD" w:rsidRPr="004E213F" w:rsidRDefault="002223AD" w:rsidP="002223AD">
      <w:pPr>
        <w:jc w:val="center"/>
        <w:rPr>
          <w:rFonts w:ascii="Arial" w:hAnsi="Arial" w:cs="Arial"/>
          <w:bCs/>
        </w:rPr>
      </w:pPr>
      <w:r>
        <w:rPr>
          <w:rFonts w:ascii="Arial" w:hAnsi="Arial" w:cs="Arial"/>
          <w:bCs/>
        </w:rPr>
        <w:t>http://www.barbercosmo.ca.gov</w:t>
      </w:r>
    </w:p>
    <w:p w14:paraId="0B46694D" w14:textId="2EBAB335" w:rsidR="005408FA" w:rsidRDefault="005408FA" w:rsidP="002223AD">
      <w:pPr>
        <w:jc w:val="center"/>
        <w:rPr>
          <w:rFonts w:ascii="Arial" w:eastAsia="Calibri" w:hAnsi="Arial" w:cs="Arial"/>
          <w:b/>
          <w:u w:val="single"/>
        </w:rPr>
      </w:pPr>
    </w:p>
    <w:p w14:paraId="4B79BBEA" w14:textId="753C5A0C" w:rsidR="0032026C" w:rsidRDefault="0032026C" w:rsidP="002223AD">
      <w:pPr>
        <w:jc w:val="center"/>
        <w:rPr>
          <w:rFonts w:ascii="Arial" w:eastAsia="Calibri" w:hAnsi="Arial" w:cs="Arial"/>
          <w:b/>
          <w:u w:val="single"/>
        </w:rPr>
      </w:pPr>
    </w:p>
    <w:p w14:paraId="27577712" w14:textId="617FB8FD" w:rsidR="0032026C" w:rsidRDefault="0032026C" w:rsidP="002223AD">
      <w:pPr>
        <w:jc w:val="center"/>
        <w:rPr>
          <w:rFonts w:ascii="Arial" w:eastAsia="Calibri" w:hAnsi="Arial" w:cs="Arial"/>
          <w:b/>
          <w:u w:val="single"/>
        </w:rPr>
      </w:pPr>
    </w:p>
    <w:p w14:paraId="7BE8BEBD" w14:textId="2AEA4A07" w:rsidR="0032026C" w:rsidRDefault="0032026C" w:rsidP="002223AD">
      <w:pPr>
        <w:jc w:val="center"/>
        <w:rPr>
          <w:rFonts w:ascii="Arial" w:eastAsia="Calibri" w:hAnsi="Arial" w:cs="Arial"/>
          <w:b/>
          <w:u w:val="single"/>
        </w:rPr>
      </w:pPr>
    </w:p>
    <w:p w14:paraId="7926C1A3" w14:textId="5EDF74E9" w:rsidR="0032026C" w:rsidRDefault="0032026C" w:rsidP="002223AD">
      <w:pPr>
        <w:jc w:val="center"/>
        <w:rPr>
          <w:rFonts w:ascii="Arial" w:eastAsia="Calibri" w:hAnsi="Arial" w:cs="Arial"/>
          <w:b/>
          <w:u w:val="single"/>
        </w:rPr>
      </w:pPr>
    </w:p>
    <w:p w14:paraId="3D9501A9" w14:textId="186D8345" w:rsidR="0032026C" w:rsidRDefault="0032026C" w:rsidP="002223AD">
      <w:pPr>
        <w:jc w:val="center"/>
        <w:rPr>
          <w:rFonts w:ascii="Arial" w:eastAsia="Calibri" w:hAnsi="Arial" w:cs="Arial"/>
          <w:b/>
          <w:u w:val="single"/>
        </w:rPr>
      </w:pPr>
    </w:p>
    <w:p w14:paraId="3C519D7F" w14:textId="2213EA27" w:rsidR="0032026C" w:rsidRDefault="0032026C" w:rsidP="002223AD">
      <w:pPr>
        <w:jc w:val="center"/>
        <w:rPr>
          <w:rFonts w:ascii="Arial" w:eastAsia="Calibri" w:hAnsi="Arial" w:cs="Arial"/>
          <w:b/>
          <w:u w:val="single"/>
        </w:rPr>
      </w:pPr>
    </w:p>
    <w:p w14:paraId="710AABE9" w14:textId="4172105E" w:rsidR="0032026C" w:rsidRDefault="0032026C" w:rsidP="002223AD">
      <w:pPr>
        <w:jc w:val="center"/>
        <w:rPr>
          <w:rFonts w:ascii="Arial" w:eastAsia="Calibri" w:hAnsi="Arial" w:cs="Arial"/>
          <w:b/>
          <w:u w:val="single"/>
        </w:rPr>
      </w:pPr>
    </w:p>
    <w:p w14:paraId="4FEAB067" w14:textId="797E397B" w:rsidR="0032026C" w:rsidRDefault="0032026C" w:rsidP="002223AD">
      <w:pPr>
        <w:jc w:val="center"/>
        <w:rPr>
          <w:rFonts w:ascii="Arial" w:eastAsia="Calibri" w:hAnsi="Arial" w:cs="Arial"/>
          <w:b/>
          <w:u w:val="single"/>
        </w:rPr>
      </w:pPr>
    </w:p>
    <w:p w14:paraId="7A700A42" w14:textId="37467971" w:rsidR="0032026C" w:rsidRDefault="0032026C" w:rsidP="002223AD">
      <w:pPr>
        <w:jc w:val="center"/>
        <w:rPr>
          <w:rFonts w:ascii="Arial" w:eastAsia="Calibri" w:hAnsi="Arial" w:cs="Arial"/>
          <w:b/>
          <w:u w:val="single"/>
        </w:rPr>
      </w:pPr>
    </w:p>
    <w:p w14:paraId="25ADBA72" w14:textId="14D66B74" w:rsidR="0032026C" w:rsidRDefault="0032026C" w:rsidP="002223AD">
      <w:pPr>
        <w:jc w:val="center"/>
        <w:rPr>
          <w:rFonts w:ascii="Arial" w:eastAsia="Calibri" w:hAnsi="Arial" w:cs="Arial"/>
          <w:b/>
          <w:u w:val="single"/>
        </w:rPr>
      </w:pPr>
    </w:p>
    <w:p w14:paraId="00E4F1EC" w14:textId="6A21A7B9" w:rsidR="0032026C" w:rsidRDefault="0032026C" w:rsidP="002223AD">
      <w:pPr>
        <w:jc w:val="center"/>
        <w:rPr>
          <w:rFonts w:ascii="Arial" w:eastAsia="Calibri" w:hAnsi="Arial" w:cs="Arial"/>
          <w:b/>
          <w:u w:val="single"/>
        </w:rPr>
      </w:pPr>
    </w:p>
    <w:p w14:paraId="282C5EDE" w14:textId="494036DA" w:rsidR="0032026C" w:rsidRDefault="0032026C" w:rsidP="002223AD">
      <w:pPr>
        <w:jc w:val="center"/>
        <w:rPr>
          <w:rFonts w:ascii="Arial" w:eastAsia="Calibri" w:hAnsi="Arial" w:cs="Arial"/>
          <w:b/>
          <w:u w:val="single"/>
        </w:rPr>
      </w:pPr>
    </w:p>
    <w:p w14:paraId="3F85189F" w14:textId="700E53EA" w:rsidR="0032026C" w:rsidRDefault="0032026C" w:rsidP="002223AD">
      <w:pPr>
        <w:jc w:val="center"/>
        <w:rPr>
          <w:rFonts w:ascii="Arial" w:eastAsia="Calibri" w:hAnsi="Arial" w:cs="Arial"/>
          <w:b/>
          <w:u w:val="single"/>
        </w:rPr>
      </w:pPr>
    </w:p>
    <w:p w14:paraId="70B63523" w14:textId="192166BE" w:rsidR="0032026C" w:rsidRDefault="0032026C" w:rsidP="002223AD">
      <w:pPr>
        <w:jc w:val="center"/>
        <w:rPr>
          <w:rFonts w:ascii="Arial" w:eastAsia="Calibri" w:hAnsi="Arial" w:cs="Arial"/>
          <w:b/>
          <w:u w:val="single"/>
        </w:rPr>
      </w:pPr>
    </w:p>
    <w:p w14:paraId="316F5793" w14:textId="177F5FFF" w:rsidR="0032026C" w:rsidRDefault="0032026C" w:rsidP="002223AD">
      <w:pPr>
        <w:jc w:val="center"/>
        <w:rPr>
          <w:rFonts w:ascii="Arial" w:eastAsia="Calibri" w:hAnsi="Arial" w:cs="Arial"/>
          <w:b/>
          <w:u w:val="single"/>
        </w:rPr>
      </w:pPr>
    </w:p>
    <w:p w14:paraId="0C9278F4" w14:textId="6A36EEC5" w:rsidR="0032026C" w:rsidRDefault="0032026C" w:rsidP="002223AD">
      <w:pPr>
        <w:jc w:val="center"/>
        <w:rPr>
          <w:rFonts w:ascii="Arial" w:eastAsia="Calibri" w:hAnsi="Arial" w:cs="Arial"/>
          <w:b/>
          <w:u w:val="single"/>
        </w:rPr>
      </w:pPr>
    </w:p>
    <w:p w14:paraId="5872FC5E" w14:textId="4E488534" w:rsidR="0032026C" w:rsidRDefault="0032026C" w:rsidP="002223AD">
      <w:pPr>
        <w:jc w:val="center"/>
        <w:rPr>
          <w:rFonts w:ascii="Arial" w:eastAsia="Calibri" w:hAnsi="Arial" w:cs="Arial"/>
          <w:b/>
          <w:u w:val="single"/>
        </w:rPr>
      </w:pPr>
    </w:p>
    <w:p w14:paraId="4F2AFAAD" w14:textId="3EDF9012" w:rsidR="0032026C" w:rsidRDefault="0032026C" w:rsidP="002223AD">
      <w:pPr>
        <w:jc w:val="center"/>
        <w:rPr>
          <w:rFonts w:ascii="Arial" w:eastAsia="Calibri" w:hAnsi="Arial" w:cs="Arial"/>
          <w:b/>
          <w:u w:val="single"/>
        </w:rPr>
      </w:pPr>
    </w:p>
    <w:p w14:paraId="21A6D87C" w14:textId="18CBCDA3" w:rsidR="0032026C" w:rsidRDefault="0032026C" w:rsidP="002223AD">
      <w:pPr>
        <w:jc w:val="center"/>
        <w:rPr>
          <w:rFonts w:ascii="Arial" w:eastAsia="Calibri" w:hAnsi="Arial" w:cs="Arial"/>
          <w:b/>
          <w:u w:val="single"/>
        </w:rPr>
      </w:pPr>
    </w:p>
    <w:p w14:paraId="5D9CAFB8" w14:textId="5F0E06F3" w:rsidR="0032026C" w:rsidRDefault="0032026C" w:rsidP="002223AD">
      <w:pPr>
        <w:jc w:val="center"/>
        <w:rPr>
          <w:rFonts w:ascii="Arial" w:eastAsia="Calibri" w:hAnsi="Arial" w:cs="Arial"/>
          <w:b/>
          <w:u w:val="single"/>
        </w:rPr>
      </w:pPr>
    </w:p>
    <w:p w14:paraId="382D81B4" w14:textId="44D59FAC" w:rsidR="0032026C" w:rsidRDefault="0032026C" w:rsidP="002223AD">
      <w:pPr>
        <w:jc w:val="center"/>
        <w:rPr>
          <w:rFonts w:ascii="Arial" w:eastAsia="Calibri" w:hAnsi="Arial" w:cs="Arial"/>
          <w:b/>
          <w:u w:val="single"/>
        </w:rPr>
      </w:pPr>
    </w:p>
    <w:p w14:paraId="525B55B0" w14:textId="14F3105D" w:rsidR="0032026C" w:rsidRDefault="0032026C" w:rsidP="002223AD">
      <w:pPr>
        <w:jc w:val="center"/>
        <w:rPr>
          <w:rFonts w:ascii="Arial" w:eastAsia="Calibri" w:hAnsi="Arial" w:cs="Arial"/>
          <w:b/>
          <w:u w:val="single"/>
        </w:rPr>
      </w:pPr>
    </w:p>
    <w:p w14:paraId="4BC787F1" w14:textId="40B6FF51" w:rsidR="0032026C" w:rsidRDefault="0032026C" w:rsidP="002223AD">
      <w:pPr>
        <w:jc w:val="center"/>
        <w:rPr>
          <w:rFonts w:ascii="Arial" w:eastAsia="Calibri" w:hAnsi="Arial" w:cs="Arial"/>
          <w:b/>
          <w:u w:val="single"/>
        </w:rPr>
      </w:pPr>
    </w:p>
    <w:p w14:paraId="476DAD4D" w14:textId="559E4BDF" w:rsidR="0032026C" w:rsidRDefault="0032026C" w:rsidP="002223AD">
      <w:pPr>
        <w:jc w:val="center"/>
        <w:rPr>
          <w:rFonts w:ascii="Arial" w:eastAsia="Calibri" w:hAnsi="Arial" w:cs="Arial"/>
          <w:b/>
          <w:u w:val="single"/>
        </w:rPr>
      </w:pPr>
    </w:p>
    <w:p w14:paraId="34D18F3E" w14:textId="66710035" w:rsidR="0032026C" w:rsidRDefault="0032026C" w:rsidP="002223AD">
      <w:pPr>
        <w:jc w:val="center"/>
        <w:rPr>
          <w:rFonts w:ascii="Arial" w:eastAsia="Calibri" w:hAnsi="Arial" w:cs="Arial"/>
          <w:b/>
          <w:u w:val="single"/>
        </w:rPr>
      </w:pPr>
    </w:p>
    <w:p w14:paraId="1821E46C" w14:textId="6744BDAD" w:rsidR="0032026C" w:rsidRDefault="0032026C" w:rsidP="002223AD">
      <w:pPr>
        <w:jc w:val="center"/>
        <w:rPr>
          <w:rFonts w:ascii="Arial" w:eastAsia="Calibri" w:hAnsi="Arial" w:cs="Arial"/>
          <w:b/>
          <w:u w:val="single"/>
        </w:rPr>
      </w:pPr>
    </w:p>
    <w:p w14:paraId="532D89C3" w14:textId="150AD79B" w:rsidR="0032026C" w:rsidRDefault="0032026C" w:rsidP="002223AD">
      <w:pPr>
        <w:jc w:val="center"/>
        <w:rPr>
          <w:rFonts w:ascii="Arial" w:eastAsia="Calibri" w:hAnsi="Arial" w:cs="Arial"/>
          <w:b/>
          <w:u w:val="single"/>
        </w:rPr>
      </w:pPr>
    </w:p>
    <w:p w14:paraId="5BFE2003" w14:textId="3F1EF09A" w:rsidR="0032026C" w:rsidRDefault="0032026C" w:rsidP="002223AD">
      <w:pPr>
        <w:jc w:val="center"/>
        <w:rPr>
          <w:rFonts w:ascii="Arial" w:eastAsia="Calibri" w:hAnsi="Arial" w:cs="Arial"/>
          <w:b/>
          <w:u w:val="single"/>
        </w:rPr>
      </w:pPr>
    </w:p>
    <w:p w14:paraId="210111CC" w14:textId="77777777" w:rsidR="0032026C" w:rsidRDefault="0032026C" w:rsidP="002223AD">
      <w:pPr>
        <w:jc w:val="center"/>
        <w:rPr>
          <w:rFonts w:ascii="Arial" w:eastAsia="Calibri" w:hAnsi="Arial" w:cs="Arial"/>
          <w:b/>
          <w:u w:val="single"/>
        </w:rPr>
      </w:pPr>
    </w:p>
    <w:p w14:paraId="7D7B48B9" w14:textId="77777777" w:rsidR="00FB1E6B" w:rsidRDefault="00FB1E6B" w:rsidP="002223AD">
      <w:pPr>
        <w:jc w:val="center"/>
        <w:rPr>
          <w:rFonts w:ascii="Arial" w:eastAsia="Calibri" w:hAnsi="Arial" w:cs="Arial"/>
          <w:b/>
          <w:u w:val="single"/>
        </w:rPr>
      </w:pPr>
    </w:p>
    <w:p w14:paraId="4C6F6AD8" w14:textId="59707942" w:rsidR="002223AD" w:rsidRPr="001D4DE9" w:rsidRDefault="002223AD" w:rsidP="001D4DE9">
      <w:pPr>
        <w:pStyle w:val="Heading1"/>
        <w:jc w:val="center"/>
        <w:rPr>
          <w:rFonts w:eastAsia="Calibri"/>
          <w:b/>
          <w:bCs/>
          <w:u w:val="single"/>
        </w:rPr>
      </w:pPr>
      <w:bookmarkStart w:id="253" w:name="_Toc122680203"/>
      <w:r w:rsidRPr="001D4DE9">
        <w:rPr>
          <w:rFonts w:eastAsia="Calibri"/>
          <w:b/>
          <w:bCs/>
          <w:u w:val="single"/>
        </w:rPr>
        <w:t>SATISFACTORY ACADEMIC PROGRESS POLICY</w:t>
      </w:r>
      <w:bookmarkEnd w:id="253"/>
    </w:p>
    <w:p w14:paraId="0B2D9EE7" w14:textId="77777777" w:rsidR="002223AD" w:rsidRPr="00C9597E" w:rsidRDefault="002223AD" w:rsidP="002223AD">
      <w:pPr>
        <w:rPr>
          <w:rFonts w:ascii="Arial" w:eastAsia="Calibri" w:hAnsi="Arial" w:cs="Arial"/>
          <w:bCs/>
        </w:rPr>
      </w:pPr>
    </w:p>
    <w:p w14:paraId="7035ADBA" w14:textId="77777777" w:rsidR="002223AD" w:rsidRPr="00C221F7" w:rsidRDefault="002223AD" w:rsidP="002223AD">
      <w:pPr>
        <w:rPr>
          <w:rFonts w:ascii="Arial" w:eastAsia="Calibri" w:hAnsi="Arial" w:cs="Arial"/>
        </w:rPr>
      </w:pPr>
      <w:r w:rsidRPr="00C221F7">
        <w:rPr>
          <w:rFonts w:ascii="Arial" w:eastAsia="Calibri" w:hAnsi="Arial" w:cs="Arial"/>
        </w:rPr>
        <w:t xml:space="preserve">The following standards of satisfactory academic and attendance progress policies have been established following the guidelines adopted by the National Accrediting Commission of Career Arts and Sciences (NACCAS).  </w:t>
      </w:r>
    </w:p>
    <w:p w14:paraId="5656A00C" w14:textId="77777777" w:rsidR="002223AD" w:rsidRPr="00C9597E" w:rsidRDefault="002223AD" w:rsidP="002223AD">
      <w:pPr>
        <w:rPr>
          <w:rFonts w:ascii="Arial" w:eastAsia="Calibri" w:hAnsi="Arial" w:cs="Arial"/>
          <w:sz w:val="16"/>
          <w:szCs w:val="16"/>
        </w:rPr>
      </w:pPr>
    </w:p>
    <w:p w14:paraId="5446C05A" w14:textId="77777777" w:rsidR="002223AD" w:rsidRPr="00C221F7" w:rsidRDefault="002223AD" w:rsidP="002223AD">
      <w:pPr>
        <w:rPr>
          <w:rFonts w:ascii="Arial" w:eastAsia="Calibri" w:hAnsi="Arial" w:cs="Arial"/>
        </w:rPr>
      </w:pPr>
      <w:r w:rsidRPr="00C221F7">
        <w:rPr>
          <w:rFonts w:ascii="Arial" w:eastAsia="Calibri" w:hAnsi="Arial" w:cs="Arial"/>
        </w:rPr>
        <w:t xml:space="preserve">This policy applies to all students enrolled at this institution. It is printed in the catalog to ensure that all students received a copy prior to enrollment.  The institution expects its students to maintain Satisfactory Academic Progress (SAP). </w:t>
      </w:r>
    </w:p>
    <w:p w14:paraId="394E2E4A" w14:textId="77777777" w:rsidR="002223AD" w:rsidRPr="00C9597E" w:rsidRDefault="002223AD" w:rsidP="002223AD">
      <w:pPr>
        <w:rPr>
          <w:rFonts w:ascii="Arial" w:eastAsia="Calibri" w:hAnsi="Arial" w:cs="Arial"/>
          <w:sz w:val="16"/>
          <w:szCs w:val="16"/>
        </w:rPr>
      </w:pPr>
    </w:p>
    <w:p w14:paraId="07528E73" w14:textId="77777777" w:rsidR="002223AD" w:rsidRPr="00C221F7" w:rsidRDefault="002223AD" w:rsidP="002223AD">
      <w:pPr>
        <w:rPr>
          <w:rFonts w:ascii="Arial" w:eastAsia="Calibri" w:hAnsi="Arial" w:cs="Arial"/>
        </w:rPr>
      </w:pPr>
      <w:r w:rsidRPr="00C221F7">
        <w:rPr>
          <w:rFonts w:ascii="Arial" w:eastAsia="Calibri" w:hAnsi="Arial" w:cs="Arial"/>
        </w:rPr>
        <w:t xml:space="preserve">Students must maintain and cumulative academic average of “C” (70%) or better on all tests, operations, and other required course work. Students are required to attend a minimum of 67% of the hours possible based on the applicable attendance schedule </w:t>
      </w:r>
      <w:proofErr w:type="gramStart"/>
      <w:r w:rsidRPr="00C221F7">
        <w:rPr>
          <w:rFonts w:ascii="Arial" w:eastAsia="Calibri" w:hAnsi="Arial" w:cs="Arial"/>
        </w:rPr>
        <w:t>in order to</w:t>
      </w:r>
      <w:proofErr w:type="gramEnd"/>
      <w:r w:rsidRPr="00C221F7">
        <w:rPr>
          <w:rFonts w:ascii="Arial" w:eastAsia="Calibri" w:hAnsi="Arial" w:cs="Arial"/>
        </w:rPr>
        <w:t xml:space="preserve"> be considered maintaining satisfactory attendance progress. Evaluations are conducted at the end of each evaluation period to determine if the student has met the minimum requirements.  The attendance percentage is determined by dividing the total hours accrued by the total number of hours scheduled. At the end of each evaluation period, the school will determine if the student has maintained at least 67% cumulative attendance since the beginning of the course which indicates that, given the same attendance rate, the student will graduate within the maximum time frame allowed. </w:t>
      </w:r>
    </w:p>
    <w:p w14:paraId="052F82C9" w14:textId="77777777" w:rsidR="002223AD" w:rsidRPr="00C9597E" w:rsidRDefault="002223AD" w:rsidP="002223AD">
      <w:pPr>
        <w:rPr>
          <w:rFonts w:ascii="Arial" w:eastAsia="Calibri" w:hAnsi="Arial" w:cs="Arial"/>
          <w:sz w:val="16"/>
          <w:szCs w:val="16"/>
        </w:rPr>
      </w:pPr>
    </w:p>
    <w:p w14:paraId="0AB9048E" w14:textId="5E712D4F" w:rsidR="002223AD" w:rsidRPr="00C221F7" w:rsidRDefault="002223AD" w:rsidP="002223AD">
      <w:pPr>
        <w:rPr>
          <w:rFonts w:ascii="Arial" w:eastAsia="Calibri" w:hAnsi="Arial" w:cs="Arial"/>
        </w:rPr>
      </w:pPr>
      <w:r w:rsidRPr="00C221F7">
        <w:rPr>
          <w:rFonts w:ascii="Arial" w:eastAsia="Calibri" w:hAnsi="Arial" w:cs="Arial"/>
        </w:rPr>
        <w:t xml:space="preserve">Regardless of the average level of attendance students who have more than 21 consecutive calendar days will be dismissed. This policy applies to all students except those on an approved Leave of Absence. However, students receiving Title IV funds can be dismissed after 14 calendar days per the </w:t>
      </w:r>
      <w:r w:rsidR="005D625C">
        <w:rPr>
          <w:rFonts w:ascii="Arial" w:eastAsia="Calibri" w:hAnsi="Arial" w:cs="Arial"/>
        </w:rPr>
        <w:t>D</w:t>
      </w:r>
      <w:r w:rsidRPr="00C221F7">
        <w:rPr>
          <w:rFonts w:ascii="Arial" w:eastAsia="Calibri" w:hAnsi="Arial" w:cs="Arial"/>
        </w:rPr>
        <w:t xml:space="preserve">epartment of </w:t>
      </w:r>
      <w:r w:rsidR="005D625C">
        <w:rPr>
          <w:rFonts w:ascii="Arial" w:eastAsia="Calibri" w:hAnsi="Arial" w:cs="Arial"/>
        </w:rPr>
        <w:t>E</w:t>
      </w:r>
      <w:r w:rsidRPr="00C221F7">
        <w:rPr>
          <w:rFonts w:ascii="Arial" w:eastAsia="Calibri" w:hAnsi="Arial" w:cs="Arial"/>
        </w:rPr>
        <w:t>ducation.</w:t>
      </w:r>
    </w:p>
    <w:p w14:paraId="76F08384" w14:textId="77777777" w:rsidR="002223AD" w:rsidRPr="00C9597E" w:rsidRDefault="002223AD" w:rsidP="002223AD">
      <w:pPr>
        <w:rPr>
          <w:rFonts w:ascii="Arial" w:eastAsia="Calibri" w:hAnsi="Arial" w:cs="Arial"/>
          <w:sz w:val="16"/>
          <w:szCs w:val="16"/>
        </w:rPr>
      </w:pPr>
      <w:r w:rsidRPr="00C221F7">
        <w:rPr>
          <w:rFonts w:ascii="Arial" w:eastAsia="Calibri" w:hAnsi="Arial" w:cs="Arial"/>
        </w:rPr>
        <w:t xml:space="preserve">  </w:t>
      </w:r>
    </w:p>
    <w:p w14:paraId="03F2472F" w14:textId="77777777" w:rsidR="002223AD" w:rsidRPr="00C221F7" w:rsidRDefault="002223AD" w:rsidP="002223AD">
      <w:pPr>
        <w:rPr>
          <w:rFonts w:ascii="Arial" w:eastAsia="Calibri" w:hAnsi="Arial" w:cs="Arial"/>
        </w:rPr>
      </w:pPr>
      <w:bookmarkStart w:id="254" w:name="_Toc58239483"/>
      <w:bookmarkStart w:id="255" w:name="_Toc69738024"/>
      <w:bookmarkStart w:id="256" w:name="_Toc75773034"/>
      <w:bookmarkStart w:id="257" w:name="_Toc117505244"/>
      <w:bookmarkStart w:id="258" w:name="_Toc120788015"/>
      <w:bookmarkStart w:id="259" w:name="_Toc122680204"/>
      <w:r w:rsidRPr="00DA26DD">
        <w:rPr>
          <w:rStyle w:val="Heading2Char"/>
          <w:rFonts w:ascii="Arial" w:hAnsi="Arial" w:cs="Arial"/>
          <w:b/>
          <w:bCs/>
          <w:color w:val="auto"/>
          <w:sz w:val="24"/>
          <w:szCs w:val="24"/>
        </w:rPr>
        <w:t>Maximum Time Frame</w:t>
      </w:r>
      <w:bookmarkEnd w:id="254"/>
      <w:bookmarkEnd w:id="255"/>
      <w:bookmarkEnd w:id="256"/>
      <w:bookmarkEnd w:id="257"/>
      <w:bookmarkEnd w:id="258"/>
      <w:bookmarkEnd w:id="259"/>
      <w:r w:rsidRPr="006C766A">
        <w:rPr>
          <w:rStyle w:val="Heading2Char"/>
          <w:color w:val="auto"/>
        </w:rPr>
        <w:t xml:space="preserve"> </w:t>
      </w:r>
      <w:r w:rsidRPr="00C221F7">
        <w:rPr>
          <w:rFonts w:ascii="Arial" w:eastAsia="Calibri" w:hAnsi="Arial" w:cs="Arial"/>
          <w:b/>
          <w:bCs/>
        </w:rPr>
        <w:t xml:space="preserve">- </w:t>
      </w:r>
      <w:r w:rsidRPr="00C221F7">
        <w:rPr>
          <w:rFonts w:ascii="Arial" w:eastAsia="Calibri" w:hAnsi="Arial" w:cs="Arial"/>
        </w:rPr>
        <w:t xml:space="preserve">The maximum time (which does not exceed 150% of the course length) allowed for students to complete each course at satisfactory academic progress is stated below: </w:t>
      </w:r>
    </w:p>
    <w:p w14:paraId="00A17CAB" w14:textId="029BA0F6" w:rsidR="002223AD" w:rsidRDefault="002223AD" w:rsidP="002223AD">
      <w:pPr>
        <w:rPr>
          <w:rFonts w:ascii="Arial" w:eastAsia="Calibri" w:hAnsi="Arial" w:cs="Arial"/>
          <w:sz w:val="16"/>
          <w:szCs w:val="16"/>
        </w:rPr>
      </w:pPr>
    </w:p>
    <w:p w14:paraId="4E384E23" w14:textId="77777777" w:rsidR="002223AD" w:rsidRPr="00C221F7" w:rsidRDefault="002223AD" w:rsidP="002223AD">
      <w:pPr>
        <w:rPr>
          <w:rFonts w:ascii="Arial" w:eastAsia="Calibri" w:hAnsi="Arial" w:cs="Arial"/>
          <w:b/>
          <w:bCs/>
        </w:rPr>
      </w:pPr>
      <w:r w:rsidRPr="00C221F7">
        <w:rPr>
          <w:rFonts w:ascii="Arial" w:eastAsia="Calibri" w:hAnsi="Arial" w:cs="Arial"/>
        </w:rPr>
        <w:tab/>
      </w:r>
      <w:r w:rsidRPr="00C221F7">
        <w:rPr>
          <w:rFonts w:ascii="Arial" w:eastAsia="Calibri" w:hAnsi="Arial" w:cs="Arial"/>
        </w:rPr>
        <w:tab/>
      </w:r>
      <w:r w:rsidRPr="00C221F7">
        <w:rPr>
          <w:rFonts w:ascii="Arial" w:eastAsia="Calibri" w:hAnsi="Arial" w:cs="Arial"/>
        </w:rPr>
        <w:tab/>
      </w:r>
      <w:r w:rsidRPr="00C221F7">
        <w:rPr>
          <w:rFonts w:ascii="Arial" w:eastAsia="Calibri" w:hAnsi="Arial" w:cs="Arial"/>
        </w:rPr>
        <w:tab/>
      </w:r>
      <w:r w:rsidRPr="00C221F7">
        <w:rPr>
          <w:rFonts w:ascii="Arial" w:eastAsia="Calibri" w:hAnsi="Arial" w:cs="Arial"/>
        </w:rPr>
        <w:tab/>
      </w:r>
      <w:r w:rsidRPr="00C221F7">
        <w:rPr>
          <w:rFonts w:ascii="Arial" w:eastAsia="Calibri" w:hAnsi="Arial" w:cs="Arial"/>
        </w:rPr>
        <w:tab/>
      </w:r>
      <w:r w:rsidRPr="00C221F7">
        <w:rPr>
          <w:rFonts w:ascii="Arial" w:eastAsia="Calibri" w:hAnsi="Arial" w:cs="Arial"/>
        </w:rPr>
        <w:tab/>
      </w:r>
      <w:r w:rsidRPr="00C221F7">
        <w:rPr>
          <w:rFonts w:ascii="Arial" w:eastAsia="Calibri" w:hAnsi="Arial" w:cs="Arial"/>
        </w:rPr>
        <w:tab/>
      </w:r>
      <w:r w:rsidRPr="00C221F7">
        <w:rPr>
          <w:rFonts w:ascii="Arial" w:eastAsia="Calibri" w:hAnsi="Arial" w:cs="Arial"/>
        </w:rPr>
        <w:tab/>
        <w:t xml:space="preserve">  </w:t>
      </w:r>
      <w:r w:rsidRPr="00C221F7">
        <w:rPr>
          <w:rFonts w:ascii="Arial" w:eastAsia="Calibri" w:hAnsi="Arial" w:cs="Arial"/>
          <w:b/>
          <w:bCs/>
        </w:rPr>
        <w:t>MAXIMUM TIME FRAME</w:t>
      </w:r>
    </w:p>
    <w:p w14:paraId="611A8063" w14:textId="1610F63C" w:rsidR="002223AD" w:rsidRDefault="002223AD" w:rsidP="002223AD">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rPr>
          <w:rFonts w:ascii="Arial" w:eastAsia="Calibri" w:hAnsi="Arial" w:cs="Arial"/>
        </w:rPr>
      </w:pPr>
      <w:r w:rsidRPr="00C221F7">
        <w:rPr>
          <w:rFonts w:ascii="Arial" w:eastAsia="Calibri" w:hAnsi="Arial" w:cs="Arial"/>
        </w:rPr>
        <w:t>Course</w:t>
      </w:r>
      <w:r w:rsidRPr="00C221F7">
        <w:rPr>
          <w:rFonts w:ascii="Arial" w:eastAsia="Calibri" w:hAnsi="Arial" w:cs="Arial"/>
        </w:rPr>
        <w:tab/>
      </w:r>
      <w:r w:rsidRPr="00C221F7">
        <w:rPr>
          <w:rFonts w:ascii="Arial" w:eastAsia="Calibri" w:hAnsi="Arial" w:cs="Arial"/>
        </w:rPr>
        <w:tab/>
      </w:r>
      <w:r w:rsidRPr="00C221F7">
        <w:rPr>
          <w:rFonts w:ascii="Arial" w:eastAsia="Calibri" w:hAnsi="Arial" w:cs="Arial"/>
        </w:rPr>
        <w:tab/>
      </w:r>
      <w:r w:rsidRPr="00C221F7">
        <w:rPr>
          <w:rFonts w:ascii="Arial" w:eastAsia="Calibri" w:hAnsi="Arial" w:cs="Arial"/>
        </w:rPr>
        <w:tab/>
      </w:r>
      <w:r w:rsidRPr="00C221F7">
        <w:rPr>
          <w:rFonts w:ascii="Arial" w:eastAsia="Calibri" w:hAnsi="Arial" w:cs="Arial"/>
        </w:rPr>
        <w:tab/>
      </w:r>
      <w:r w:rsidRPr="00C221F7">
        <w:rPr>
          <w:rFonts w:ascii="Arial" w:eastAsia="Calibri" w:hAnsi="Arial" w:cs="Arial"/>
        </w:rPr>
        <w:tab/>
      </w:r>
      <w:r w:rsidRPr="00C221F7">
        <w:rPr>
          <w:rFonts w:ascii="Arial" w:eastAsia="Calibri" w:hAnsi="Arial" w:cs="Arial"/>
        </w:rPr>
        <w:tab/>
      </w:r>
      <w:r w:rsidRPr="00C221F7">
        <w:rPr>
          <w:rFonts w:ascii="Arial" w:eastAsia="Calibri" w:hAnsi="Arial" w:cs="Arial"/>
        </w:rPr>
        <w:tab/>
        <w:t>Weeks</w:t>
      </w:r>
      <w:r w:rsidR="001B3612">
        <w:rPr>
          <w:rFonts w:ascii="Arial" w:eastAsia="Calibri" w:hAnsi="Arial" w:cs="Arial"/>
        </w:rPr>
        <w:tab/>
        <w:t>Hours</w:t>
      </w:r>
      <w:r w:rsidRPr="00C221F7">
        <w:rPr>
          <w:rFonts w:ascii="Arial" w:eastAsia="Calibri" w:hAnsi="Arial" w:cs="Arial"/>
        </w:rPr>
        <w:tab/>
        <w:t xml:space="preserve">     Scheduled Hours</w:t>
      </w:r>
    </w:p>
    <w:p w14:paraId="23C31964" w14:textId="77777777" w:rsidR="004B5535" w:rsidRPr="00C221F7" w:rsidRDefault="004B5535" w:rsidP="002223AD">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rPr>
          <w:rFonts w:ascii="Arial" w:eastAsia="Calibri" w:hAnsi="Arial" w:cs="Arial"/>
        </w:rPr>
      </w:pPr>
    </w:p>
    <w:p w14:paraId="60546E8E" w14:textId="7B87FF03" w:rsidR="002223AD" w:rsidRPr="00C221F7" w:rsidRDefault="002223AD" w:rsidP="002223A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Calibri" w:hAnsi="Arial" w:cs="Arial"/>
        </w:rPr>
      </w:pPr>
      <w:r w:rsidRPr="00C221F7">
        <w:rPr>
          <w:rFonts w:ascii="Arial" w:eastAsia="Calibri" w:hAnsi="Arial" w:cs="Arial"/>
        </w:rPr>
        <w:t xml:space="preserve">Cosmetology (FT, 30 </w:t>
      </w:r>
      <w:proofErr w:type="spellStart"/>
      <w:r w:rsidRPr="00C221F7">
        <w:rPr>
          <w:rFonts w:ascii="Arial" w:eastAsia="Calibri" w:hAnsi="Arial" w:cs="Arial"/>
        </w:rPr>
        <w:t>hrs</w:t>
      </w:r>
      <w:proofErr w:type="spellEnd"/>
      <w:r w:rsidRPr="00C221F7">
        <w:rPr>
          <w:rFonts w:ascii="Arial" w:eastAsia="Calibri" w:hAnsi="Arial" w:cs="Arial"/>
        </w:rPr>
        <w:t>/</w:t>
      </w:r>
      <w:proofErr w:type="spellStart"/>
      <w:r w:rsidRPr="00C221F7">
        <w:rPr>
          <w:rFonts w:ascii="Arial" w:eastAsia="Calibri" w:hAnsi="Arial" w:cs="Arial"/>
        </w:rPr>
        <w:t>wk</w:t>
      </w:r>
      <w:proofErr w:type="spellEnd"/>
      <w:r w:rsidRPr="00C221F7">
        <w:rPr>
          <w:rFonts w:ascii="Arial" w:eastAsia="Calibri" w:hAnsi="Arial" w:cs="Arial"/>
        </w:rPr>
        <w:t>) – 1600 hours</w:t>
      </w:r>
      <w:r w:rsidRPr="00C221F7">
        <w:rPr>
          <w:rFonts w:ascii="Arial" w:eastAsia="Calibri" w:hAnsi="Arial" w:cs="Arial"/>
        </w:rPr>
        <w:tab/>
      </w:r>
      <w:r w:rsidRPr="00C221F7">
        <w:rPr>
          <w:rFonts w:ascii="Arial" w:eastAsia="Calibri" w:hAnsi="Arial" w:cs="Arial"/>
        </w:rPr>
        <w:tab/>
      </w:r>
      <w:r w:rsidRPr="00C221F7">
        <w:rPr>
          <w:rFonts w:ascii="Arial" w:eastAsia="Calibri" w:hAnsi="Arial" w:cs="Arial"/>
        </w:rPr>
        <w:tab/>
        <w:t xml:space="preserve">    </w:t>
      </w:r>
      <w:r w:rsidRPr="00C221F7">
        <w:rPr>
          <w:rFonts w:ascii="Arial" w:eastAsia="Calibri" w:hAnsi="Arial" w:cs="Arial"/>
        </w:rPr>
        <w:tab/>
        <w:t xml:space="preserve">     80 </w:t>
      </w:r>
      <w:r w:rsidRPr="00C221F7">
        <w:rPr>
          <w:rFonts w:ascii="Arial" w:eastAsia="Calibri" w:hAnsi="Arial" w:cs="Arial"/>
        </w:rPr>
        <w:tab/>
      </w:r>
      <w:r w:rsidRPr="00C221F7">
        <w:rPr>
          <w:rFonts w:ascii="Arial" w:eastAsia="Calibri" w:hAnsi="Arial" w:cs="Arial"/>
        </w:rPr>
        <w:tab/>
        <w:t xml:space="preserve">2400 </w:t>
      </w:r>
    </w:p>
    <w:p w14:paraId="22222DE8" w14:textId="16B4F42A" w:rsidR="002223AD" w:rsidRPr="00C221F7" w:rsidRDefault="002223AD" w:rsidP="002223A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Calibri" w:hAnsi="Arial" w:cs="Arial"/>
        </w:rPr>
      </w:pPr>
      <w:r w:rsidRPr="00C221F7">
        <w:rPr>
          <w:rFonts w:ascii="Arial" w:eastAsia="Calibri" w:hAnsi="Arial" w:cs="Arial"/>
        </w:rPr>
        <w:t xml:space="preserve">Cosmetology (PT, 20 </w:t>
      </w:r>
      <w:proofErr w:type="spellStart"/>
      <w:r w:rsidRPr="00C221F7">
        <w:rPr>
          <w:rFonts w:ascii="Arial" w:eastAsia="Calibri" w:hAnsi="Arial" w:cs="Arial"/>
        </w:rPr>
        <w:t>hrs</w:t>
      </w:r>
      <w:proofErr w:type="spellEnd"/>
      <w:r w:rsidRPr="00C221F7">
        <w:rPr>
          <w:rFonts w:ascii="Arial" w:eastAsia="Calibri" w:hAnsi="Arial" w:cs="Arial"/>
        </w:rPr>
        <w:t>/</w:t>
      </w:r>
      <w:proofErr w:type="spellStart"/>
      <w:r w:rsidRPr="00C221F7">
        <w:rPr>
          <w:rFonts w:ascii="Arial" w:eastAsia="Calibri" w:hAnsi="Arial" w:cs="Arial"/>
        </w:rPr>
        <w:t>wk</w:t>
      </w:r>
      <w:proofErr w:type="spellEnd"/>
      <w:r w:rsidRPr="00C221F7">
        <w:rPr>
          <w:rFonts w:ascii="Arial" w:eastAsia="Calibri" w:hAnsi="Arial" w:cs="Arial"/>
        </w:rPr>
        <w:t xml:space="preserve">) – 1600 hours </w:t>
      </w:r>
      <w:r w:rsidRPr="00C221F7">
        <w:rPr>
          <w:rFonts w:ascii="Arial" w:eastAsia="Calibri" w:hAnsi="Arial" w:cs="Arial"/>
        </w:rPr>
        <w:tab/>
      </w:r>
      <w:r w:rsidRPr="00C221F7">
        <w:rPr>
          <w:rFonts w:ascii="Arial" w:eastAsia="Calibri" w:hAnsi="Arial" w:cs="Arial"/>
        </w:rPr>
        <w:tab/>
      </w:r>
      <w:r w:rsidRPr="00C221F7">
        <w:rPr>
          <w:rFonts w:ascii="Arial" w:eastAsia="Calibri" w:hAnsi="Arial" w:cs="Arial"/>
        </w:rPr>
        <w:tab/>
        <w:t xml:space="preserve">   </w:t>
      </w:r>
      <w:r w:rsidRPr="00C221F7">
        <w:rPr>
          <w:rFonts w:ascii="Arial" w:eastAsia="Calibri" w:hAnsi="Arial" w:cs="Arial"/>
        </w:rPr>
        <w:tab/>
        <w:t xml:space="preserve">   120 </w:t>
      </w:r>
      <w:r w:rsidRPr="00C221F7">
        <w:rPr>
          <w:rFonts w:ascii="Arial" w:eastAsia="Calibri" w:hAnsi="Arial" w:cs="Arial"/>
        </w:rPr>
        <w:tab/>
        <w:t xml:space="preserve">           2400</w:t>
      </w:r>
      <w:r w:rsidRPr="00C221F7">
        <w:rPr>
          <w:rFonts w:ascii="Arial" w:eastAsia="Calibri" w:hAnsi="Arial" w:cs="Arial"/>
        </w:rPr>
        <w:tab/>
        <w:t xml:space="preserve">          </w:t>
      </w:r>
    </w:p>
    <w:p w14:paraId="2A093036" w14:textId="5D809829" w:rsidR="001B3612" w:rsidRDefault="001B3612" w:rsidP="002223A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Calibri" w:hAnsi="Arial" w:cs="Arial"/>
        </w:rPr>
      </w:pPr>
      <w:r>
        <w:rPr>
          <w:rFonts w:ascii="Arial" w:eastAsia="Calibri" w:hAnsi="Arial" w:cs="Arial"/>
        </w:rPr>
        <w:t xml:space="preserve">Cosmetology (FT, 30 </w:t>
      </w:r>
      <w:proofErr w:type="spellStart"/>
      <w:r>
        <w:rPr>
          <w:rFonts w:ascii="Arial" w:eastAsia="Calibri" w:hAnsi="Arial" w:cs="Arial"/>
        </w:rPr>
        <w:t>hrs</w:t>
      </w:r>
      <w:proofErr w:type="spellEnd"/>
      <w:r>
        <w:rPr>
          <w:rFonts w:ascii="Arial" w:eastAsia="Calibri" w:hAnsi="Arial" w:cs="Arial"/>
        </w:rPr>
        <w:t>/</w:t>
      </w:r>
      <w:proofErr w:type="spellStart"/>
      <w:r>
        <w:rPr>
          <w:rFonts w:ascii="Arial" w:eastAsia="Calibri" w:hAnsi="Arial" w:cs="Arial"/>
        </w:rPr>
        <w:t>wk</w:t>
      </w:r>
      <w:proofErr w:type="spellEnd"/>
      <w:r>
        <w:rPr>
          <w:rFonts w:ascii="Arial" w:eastAsia="Calibri" w:hAnsi="Arial" w:cs="Arial"/>
        </w:rPr>
        <w:t>) – 1500 hours</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90</w:t>
      </w:r>
      <w:r>
        <w:rPr>
          <w:rFonts w:ascii="Arial" w:eastAsia="Calibri" w:hAnsi="Arial" w:cs="Arial"/>
        </w:rPr>
        <w:tab/>
      </w:r>
      <w:r>
        <w:rPr>
          <w:rFonts w:ascii="Arial" w:eastAsia="Calibri" w:hAnsi="Arial" w:cs="Arial"/>
        </w:rPr>
        <w:tab/>
        <w:t>2250</w:t>
      </w:r>
    </w:p>
    <w:p w14:paraId="54399677" w14:textId="30104FEA" w:rsidR="001B3612" w:rsidRDefault="001B3612" w:rsidP="002223A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Calibri" w:hAnsi="Arial" w:cs="Arial"/>
        </w:rPr>
      </w:pPr>
      <w:r>
        <w:rPr>
          <w:rFonts w:ascii="Arial" w:eastAsia="Calibri" w:hAnsi="Arial" w:cs="Arial"/>
        </w:rPr>
        <w:t xml:space="preserve">Cosmetology (PT, 20 </w:t>
      </w:r>
      <w:proofErr w:type="spellStart"/>
      <w:r>
        <w:rPr>
          <w:rFonts w:ascii="Arial" w:eastAsia="Calibri" w:hAnsi="Arial" w:cs="Arial"/>
        </w:rPr>
        <w:t>hrs</w:t>
      </w:r>
      <w:proofErr w:type="spellEnd"/>
      <w:r>
        <w:rPr>
          <w:rFonts w:ascii="Arial" w:eastAsia="Calibri" w:hAnsi="Arial" w:cs="Arial"/>
        </w:rPr>
        <w:t>/</w:t>
      </w:r>
      <w:proofErr w:type="spellStart"/>
      <w:r>
        <w:rPr>
          <w:rFonts w:ascii="Arial" w:eastAsia="Calibri" w:hAnsi="Arial" w:cs="Arial"/>
        </w:rPr>
        <w:t>wk</w:t>
      </w:r>
      <w:proofErr w:type="spellEnd"/>
      <w:r>
        <w:rPr>
          <w:rFonts w:ascii="Arial" w:eastAsia="Calibri" w:hAnsi="Arial" w:cs="Arial"/>
        </w:rPr>
        <w:t>) – 1500 hours</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112.5</w:t>
      </w:r>
      <w:r>
        <w:rPr>
          <w:rFonts w:ascii="Arial" w:eastAsia="Calibri" w:hAnsi="Arial" w:cs="Arial"/>
        </w:rPr>
        <w:tab/>
      </w:r>
      <w:r>
        <w:rPr>
          <w:rFonts w:ascii="Arial" w:eastAsia="Calibri" w:hAnsi="Arial" w:cs="Arial"/>
        </w:rPr>
        <w:tab/>
        <w:t>2250</w:t>
      </w:r>
    </w:p>
    <w:p w14:paraId="1447DB7A" w14:textId="5550B3A4" w:rsidR="002223AD" w:rsidRPr="00C221F7" w:rsidRDefault="002223AD" w:rsidP="002223A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Calibri" w:hAnsi="Arial" w:cs="Arial"/>
        </w:rPr>
      </w:pPr>
      <w:r w:rsidRPr="00844E48">
        <w:rPr>
          <w:rFonts w:ascii="Arial" w:eastAsia="Calibri" w:hAnsi="Arial" w:cs="Arial"/>
        </w:rPr>
        <w:t xml:space="preserve">Barbering (FT, </w:t>
      </w:r>
      <w:r w:rsidR="00844E48" w:rsidRPr="00844E48">
        <w:rPr>
          <w:rFonts w:ascii="Arial" w:eastAsia="Calibri" w:hAnsi="Arial" w:cs="Arial"/>
        </w:rPr>
        <w:t>30</w:t>
      </w:r>
      <w:r w:rsidRPr="00844E48">
        <w:rPr>
          <w:rFonts w:ascii="Arial" w:eastAsia="Calibri" w:hAnsi="Arial" w:cs="Arial"/>
        </w:rPr>
        <w:t xml:space="preserve"> </w:t>
      </w:r>
      <w:proofErr w:type="spellStart"/>
      <w:r w:rsidRPr="00844E48">
        <w:rPr>
          <w:rFonts w:ascii="Arial" w:eastAsia="Calibri" w:hAnsi="Arial" w:cs="Arial"/>
        </w:rPr>
        <w:t>hrs</w:t>
      </w:r>
      <w:proofErr w:type="spellEnd"/>
      <w:r w:rsidRPr="00844E48">
        <w:rPr>
          <w:rFonts w:ascii="Arial" w:eastAsia="Calibri" w:hAnsi="Arial" w:cs="Arial"/>
        </w:rPr>
        <w:t>/</w:t>
      </w:r>
      <w:proofErr w:type="spellStart"/>
      <w:r w:rsidRPr="00844E48">
        <w:rPr>
          <w:rFonts w:ascii="Arial" w:eastAsia="Calibri" w:hAnsi="Arial" w:cs="Arial"/>
        </w:rPr>
        <w:t>wk</w:t>
      </w:r>
      <w:proofErr w:type="spellEnd"/>
      <w:r w:rsidRPr="00844E48">
        <w:rPr>
          <w:rFonts w:ascii="Arial" w:eastAsia="Calibri" w:hAnsi="Arial" w:cs="Arial"/>
        </w:rPr>
        <w:t>) –</w:t>
      </w:r>
      <w:r w:rsidRPr="00C221F7">
        <w:rPr>
          <w:rFonts w:ascii="Arial" w:eastAsia="Calibri" w:hAnsi="Arial" w:cs="Arial"/>
        </w:rPr>
        <w:t xml:space="preserve"> 1500 hours</w:t>
      </w:r>
      <w:r w:rsidRPr="00C221F7">
        <w:rPr>
          <w:rFonts w:ascii="Arial" w:eastAsia="Calibri" w:hAnsi="Arial" w:cs="Arial"/>
        </w:rPr>
        <w:tab/>
      </w:r>
      <w:r w:rsidRPr="00C221F7">
        <w:rPr>
          <w:rFonts w:ascii="Arial" w:eastAsia="Calibri" w:hAnsi="Arial" w:cs="Arial"/>
        </w:rPr>
        <w:tab/>
      </w:r>
      <w:r w:rsidRPr="00C221F7">
        <w:rPr>
          <w:rFonts w:ascii="Arial" w:eastAsia="Calibri" w:hAnsi="Arial" w:cs="Arial"/>
        </w:rPr>
        <w:tab/>
        <w:t xml:space="preserve">    </w:t>
      </w:r>
      <w:r w:rsidRPr="00C221F7">
        <w:rPr>
          <w:rFonts w:ascii="Arial" w:eastAsia="Calibri" w:hAnsi="Arial" w:cs="Arial"/>
        </w:rPr>
        <w:tab/>
        <w:t xml:space="preserve">    </w:t>
      </w:r>
      <w:r w:rsidR="00BC403F">
        <w:rPr>
          <w:rFonts w:ascii="Arial" w:eastAsia="Calibri" w:hAnsi="Arial" w:cs="Arial"/>
        </w:rPr>
        <w:t xml:space="preserve">           </w:t>
      </w:r>
      <w:r w:rsidRPr="00C221F7">
        <w:rPr>
          <w:rFonts w:ascii="Arial" w:eastAsia="Calibri" w:hAnsi="Arial" w:cs="Arial"/>
        </w:rPr>
        <w:t xml:space="preserve"> 90    </w:t>
      </w:r>
      <w:r w:rsidRPr="00C221F7">
        <w:rPr>
          <w:rFonts w:ascii="Arial" w:eastAsia="Calibri" w:hAnsi="Arial" w:cs="Arial"/>
        </w:rPr>
        <w:tab/>
        <w:t>2250</w:t>
      </w:r>
    </w:p>
    <w:p w14:paraId="23BB81A8" w14:textId="4B804865" w:rsidR="002223AD" w:rsidRDefault="002223AD" w:rsidP="002223A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Calibri" w:hAnsi="Arial" w:cs="Arial"/>
        </w:rPr>
      </w:pPr>
      <w:r w:rsidRPr="00C221F7">
        <w:rPr>
          <w:rFonts w:ascii="Arial" w:eastAsia="Calibri" w:hAnsi="Arial" w:cs="Arial"/>
        </w:rPr>
        <w:t xml:space="preserve">Barbering (PT, 20 </w:t>
      </w:r>
      <w:proofErr w:type="spellStart"/>
      <w:r w:rsidRPr="00C221F7">
        <w:rPr>
          <w:rFonts w:ascii="Arial" w:eastAsia="Calibri" w:hAnsi="Arial" w:cs="Arial"/>
        </w:rPr>
        <w:t>hrs</w:t>
      </w:r>
      <w:proofErr w:type="spellEnd"/>
      <w:r w:rsidRPr="00C221F7">
        <w:rPr>
          <w:rFonts w:ascii="Arial" w:eastAsia="Calibri" w:hAnsi="Arial" w:cs="Arial"/>
        </w:rPr>
        <w:t>/</w:t>
      </w:r>
      <w:proofErr w:type="spellStart"/>
      <w:r w:rsidRPr="00C221F7">
        <w:rPr>
          <w:rFonts w:ascii="Arial" w:eastAsia="Calibri" w:hAnsi="Arial" w:cs="Arial"/>
        </w:rPr>
        <w:t>wk</w:t>
      </w:r>
      <w:proofErr w:type="spellEnd"/>
      <w:r w:rsidRPr="00C221F7">
        <w:rPr>
          <w:rFonts w:ascii="Arial" w:eastAsia="Calibri" w:hAnsi="Arial" w:cs="Arial"/>
        </w:rPr>
        <w:t xml:space="preserve">) – 1500 hours </w:t>
      </w:r>
      <w:r w:rsidRPr="00C221F7">
        <w:rPr>
          <w:rFonts w:ascii="Arial" w:eastAsia="Calibri" w:hAnsi="Arial" w:cs="Arial"/>
        </w:rPr>
        <w:tab/>
      </w:r>
      <w:r w:rsidRPr="00C221F7">
        <w:rPr>
          <w:rFonts w:ascii="Arial" w:eastAsia="Calibri" w:hAnsi="Arial" w:cs="Arial"/>
        </w:rPr>
        <w:tab/>
      </w:r>
      <w:r w:rsidRPr="00C221F7">
        <w:rPr>
          <w:rFonts w:ascii="Arial" w:eastAsia="Calibri" w:hAnsi="Arial" w:cs="Arial"/>
        </w:rPr>
        <w:tab/>
      </w:r>
      <w:r w:rsidRPr="00C221F7">
        <w:rPr>
          <w:rFonts w:ascii="Arial" w:eastAsia="Calibri" w:hAnsi="Arial" w:cs="Arial"/>
        </w:rPr>
        <w:tab/>
      </w:r>
      <w:r w:rsidR="00BC403F">
        <w:rPr>
          <w:rFonts w:ascii="Arial" w:eastAsia="Calibri" w:hAnsi="Arial" w:cs="Arial"/>
        </w:rPr>
        <w:t xml:space="preserve">           </w:t>
      </w:r>
      <w:r w:rsidRPr="00C221F7">
        <w:rPr>
          <w:rFonts w:ascii="Arial" w:eastAsia="Calibri" w:hAnsi="Arial" w:cs="Arial"/>
        </w:rPr>
        <w:t xml:space="preserve">112.5 </w:t>
      </w:r>
      <w:r w:rsidRPr="00C221F7">
        <w:rPr>
          <w:rFonts w:ascii="Arial" w:eastAsia="Calibri" w:hAnsi="Arial" w:cs="Arial"/>
        </w:rPr>
        <w:tab/>
      </w:r>
      <w:r w:rsidRPr="00C221F7">
        <w:rPr>
          <w:rFonts w:ascii="Arial" w:eastAsia="Calibri" w:hAnsi="Arial" w:cs="Arial"/>
        </w:rPr>
        <w:tab/>
        <w:t>2250</w:t>
      </w:r>
    </w:p>
    <w:p w14:paraId="13663338" w14:textId="06F9159F" w:rsidR="001B3612" w:rsidRDefault="001B3612" w:rsidP="002223A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Calibri" w:hAnsi="Arial" w:cs="Arial"/>
        </w:rPr>
      </w:pPr>
      <w:r w:rsidRPr="00844E48">
        <w:rPr>
          <w:rFonts w:ascii="Arial" w:eastAsia="Calibri" w:hAnsi="Arial" w:cs="Arial"/>
        </w:rPr>
        <w:t xml:space="preserve">Barbering (FT, </w:t>
      </w:r>
      <w:r w:rsidR="00844E48" w:rsidRPr="00844E48">
        <w:rPr>
          <w:rFonts w:ascii="Arial" w:eastAsia="Calibri" w:hAnsi="Arial" w:cs="Arial"/>
        </w:rPr>
        <w:t>30</w:t>
      </w:r>
      <w:r w:rsidRPr="00844E48">
        <w:rPr>
          <w:rFonts w:ascii="Arial" w:eastAsia="Calibri" w:hAnsi="Arial" w:cs="Arial"/>
        </w:rPr>
        <w:t xml:space="preserve"> </w:t>
      </w:r>
      <w:proofErr w:type="spellStart"/>
      <w:r w:rsidRPr="00844E48">
        <w:rPr>
          <w:rFonts w:ascii="Arial" w:eastAsia="Calibri" w:hAnsi="Arial" w:cs="Arial"/>
        </w:rPr>
        <w:t>hrs</w:t>
      </w:r>
      <w:proofErr w:type="spellEnd"/>
      <w:r w:rsidRPr="00844E48">
        <w:rPr>
          <w:rFonts w:ascii="Arial" w:eastAsia="Calibri" w:hAnsi="Arial" w:cs="Arial"/>
        </w:rPr>
        <w:t>/</w:t>
      </w:r>
      <w:proofErr w:type="spellStart"/>
      <w:r w:rsidRPr="00844E48">
        <w:rPr>
          <w:rFonts w:ascii="Arial" w:eastAsia="Calibri" w:hAnsi="Arial" w:cs="Arial"/>
        </w:rPr>
        <w:t>wk</w:t>
      </w:r>
      <w:proofErr w:type="spellEnd"/>
      <w:r w:rsidRPr="00844E48">
        <w:rPr>
          <w:rFonts w:ascii="Arial" w:eastAsia="Calibri" w:hAnsi="Arial" w:cs="Arial"/>
        </w:rPr>
        <w:t>)</w:t>
      </w:r>
      <w:r>
        <w:rPr>
          <w:rFonts w:ascii="Arial" w:eastAsia="Calibri" w:hAnsi="Arial" w:cs="Arial"/>
        </w:rPr>
        <w:t xml:space="preserve"> – 1000 hours</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60</w:t>
      </w:r>
      <w:r>
        <w:rPr>
          <w:rFonts w:ascii="Arial" w:eastAsia="Calibri" w:hAnsi="Arial" w:cs="Arial"/>
        </w:rPr>
        <w:tab/>
      </w:r>
      <w:r>
        <w:rPr>
          <w:rFonts w:ascii="Arial" w:eastAsia="Calibri" w:hAnsi="Arial" w:cs="Arial"/>
        </w:rPr>
        <w:tab/>
        <w:t>1500</w:t>
      </w:r>
    </w:p>
    <w:p w14:paraId="0ADA9861" w14:textId="1D97B3A4" w:rsidR="001B3612" w:rsidRPr="00C221F7" w:rsidRDefault="001B3612" w:rsidP="002223A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Calibri" w:hAnsi="Arial" w:cs="Arial"/>
        </w:rPr>
      </w:pPr>
      <w:r>
        <w:rPr>
          <w:rFonts w:ascii="Arial" w:eastAsia="Calibri" w:hAnsi="Arial" w:cs="Arial"/>
        </w:rPr>
        <w:t xml:space="preserve">Barbering (PT, 20 </w:t>
      </w:r>
      <w:proofErr w:type="spellStart"/>
      <w:r>
        <w:rPr>
          <w:rFonts w:ascii="Arial" w:eastAsia="Calibri" w:hAnsi="Arial" w:cs="Arial"/>
        </w:rPr>
        <w:t>hrs</w:t>
      </w:r>
      <w:proofErr w:type="spellEnd"/>
      <w:r>
        <w:rPr>
          <w:rFonts w:ascii="Arial" w:eastAsia="Calibri" w:hAnsi="Arial" w:cs="Arial"/>
        </w:rPr>
        <w:t>/</w:t>
      </w:r>
      <w:proofErr w:type="spellStart"/>
      <w:r>
        <w:rPr>
          <w:rFonts w:ascii="Arial" w:eastAsia="Calibri" w:hAnsi="Arial" w:cs="Arial"/>
        </w:rPr>
        <w:t>wk</w:t>
      </w:r>
      <w:proofErr w:type="spellEnd"/>
      <w:r>
        <w:rPr>
          <w:rFonts w:ascii="Arial" w:eastAsia="Calibri" w:hAnsi="Arial" w:cs="Arial"/>
        </w:rPr>
        <w:t>) – 1000 hours</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75</w:t>
      </w:r>
      <w:r>
        <w:rPr>
          <w:rFonts w:ascii="Arial" w:eastAsia="Calibri" w:hAnsi="Arial" w:cs="Arial"/>
        </w:rPr>
        <w:tab/>
      </w:r>
      <w:r>
        <w:rPr>
          <w:rFonts w:ascii="Arial" w:eastAsia="Calibri" w:hAnsi="Arial" w:cs="Arial"/>
        </w:rPr>
        <w:tab/>
        <w:t>1500</w:t>
      </w:r>
    </w:p>
    <w:p w14:paraId="6B69D58F" w14:textId="11972BEB" w:rsidR="002223AD" w:rsidRPr="00C221F7" w:rsidRDefault="002223AD" w:rsidP="002223A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Calibri" w:hAnsi="Arial" w:cs="Arial"/>
        </w:rPr>
      </w:pPr>
      <w:r w:rsidRPr="00C221F7">
        <w:rPr>
          <w:rFonts w:ascii="Arial" w:eastAsia="Calibri" w:hAnsi="Arial" w:cs="Arial"/>
        </w:rPr>
        <w:t>Barbering Crossover (FT</w:t>
      </w:r>
      <w:r w:rsidR="00386195">
        <w:rPr>
          <w:rFonts w:ascii="Arial" w:eastAsia="Calibri" w:hAnsi="Arial" w:cs="Arial"/>
        </w:rPr>
        <w:t>,</w:t>
      </w:r>
      <w:r w:rsidRPr="00C221F7">
        <w:rPr>
          <w:rFonts w:ascii="Arial" w:eastAsia="Calibri" w:hAnsi="Arial" w:cs="Arial"/>
        </w:rPr>
        <w:t xml:space="preserve"> 30 </w:t>
      </w:r>
      <w:proofErr w:type="spellStart"/>
      <w:r w:rsidRPr="00C221F7">
        <w:rPr>
          <w:rFonts w:ascii="Arial" w:eastAsia="Calibri" w:hAnsi="Arial" w:cs="Arial"/>
        </w:rPr>
        <w:t>hrs</w:t>
      </w:r>
      <w:proofErr w:type="spellEnd"/>
      <w:r w:rsidRPr="00C221F7">
        <w:rPr>
          <w:rFonts w:ascii="Arial" w:eastAsia="Calibri" w:hAnsi="Arial" w:cs="Arial"/>
        </w:rPr>
        <w:t>/</w:t>
      </w:r>
      <w:proofErr w:type="spellStart"/>
      <w:r w:rsidRPr="00C221F7">
        <w:rPr>
          <w:rFonts w:ascii="Arial" w:eastAsia="Calibri" w:hAnsi="Arial" w:cs="Arial"/>
        </w:rPr>
        <w:t>wk</w:t>
      </w:r>
      <w:proofErr w:type="spellEnd"/>
      <w:r w:rsidRPr="00C221F7">
        <w:rPr>
          <w:rFonts w:ascii="Arial" w:eastAsia="Calibri" w:hAnsi="Arial" w:cs="Arial"/>
        </w:rPr>
        <w:t>)</w:t>
      </w:r>
      <w:r w:rsidR="00386195">
        <w:rPr>
          <w:rFonts w:ascii="Arial" w:eastAsia="Calibri" w:hAnsi="Arial" w:cs="Arial"/>
        </w:rPr>
        <w:t xml:space="preserve"> -  </w:t>
      </w:r>
      <w:r w:rsidRPr="00C221F7">
        <w:rPr>
          <w:rFonts w:ascii="Arial" w:eastAsia="Calibri" w:hAnsi="Arial" w:cs="Arial"/>
        </w:rPr>
        <w:t>200 hours</w:t>
      </w:r>
      <w:r w:rsidRPr="00C221F7">
        <w:rPr>
          <w:rFonts w:ascii="Arial" w:eastAsia="Calibri" w:hAnsi="Arial" w:cs="Arial"/>
        </w:rPr>
        <w:tab/>
      </w:r>
      <w:r w:rsidRPr="00C221F7">
        <w:rPr>
          <w:rFonts w:ascii="Arial" w:eastAsia="Calibri" w:hAnsi="Arial" w:cs="Arial"/>
        </w:rPr>
        <w:tab/>
        <w:t xml:space="preserve">    </w:t>
      </w:r>
      <w:r w:rsidRPr="00C221F7">
        <w:rPr>
          <w:rFonts w:ascii="Arial" w:eastAsia="Calibri" w:hAnsi="Arial" w:cs="Arial"/>
        </w:rPr>
        <w:tab/>
        <w:t xml:space="preserve">     10 </w:t>
      </w:r>
      <w:r w:rsidRPr="00C221F7">
        <w:rPr>
          <w:rFonts w:ascii="Arial" w:eastAsia="Calibri" w:hAnsi="Arial" w:cs="Arial"/>
        </w:rPr>
        <w:tab/>
      </w:r>
      <w:r w:rsidRPr="00C221F7">
        <w:rPr>
          <w:rFonts w:ascii="Arial" w:eastAsia="Calibri" w:hAnsi="Arial" w:cs="Arial"/>
        </w:rPr>
        <w:tab/>
        <w:t xml:space="preserve"> </w:t>
      </w:r>
      <w:r w:rsidR="00BC403F">
        <w:rPr>
          <w:rFonts w:ascii="Arial" w:eastAsia="Calibri" w:hAnsi="Arial" w:cs="Arial"/>
        </w:rPr>
        <w:t xml:space="preserve"> </w:t>
      </w:r>
      <w:r w:rsidR="001258BA">
        <w:rPr>
          <w:rFonts w:ascii="Arial" w:eastAsia="Calibri" w:hAnsi="Arial" w:cs="Arial"/>
        </w:rPr>
        <w:t>2</w:t>
      </w:r>
      <w:r w:rsidRPr="00C221F7">
        <w:rPr>
          <w:rFonts w:ascii="Arial" w:eastAsia="Calibri" w:hAnsi="Arial" w:cs="Arial"/>
        </w:rPr>
        <w:t>00</w:t>
      </w:r>
    </w:p>
    <w:p w14:paraId="5632AC62" w14:textId="0DBF7E8E" w:rsidR="002223AD" w:rsidRPr="00C221F7" w:rsidRDefault="002223AD" w:rsidP="002223A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Calibri" w:hAnsi="Arial" w:cs="Arial"/>
        </w:rPr>
      </w:pPr>
      <w:r w:rsidRPr="00C221F7">
        <w:rPr>
          <w:rFonts w:ascii="Arial" w:eastAsia="Calibri" w:hAnsi="Arial" w:cs="Arial"/>
        </w:rPr>
        <w:t>Barbering Crossover (PT, 20</w:t>
      </w:r>
      <w:r w:rsidR="00D93BB3">
        <w:rPr>
          <w:rFonts w:ascii="Arial" w:eastAsia="Calibri" w:hAnsi="Arial" w:cs="Arial"/>
        </w:rPr>
        <w:t xml:space="preserve"> </w:t>
      </w:r>
      <w:proofErr w:type="spellStart"/>
      <w:r w:rsidRPr="00C221F7">
        <w:rPr>
          <w:rFonts w:ascii="Arial" w:eastAsia="Calibri" w:hAnsi="Arial" w:cs="Arial"/>
        </w:rPr>
        <w:t>hrs</w:t>
      </w:r>
      <w:proofErr w:type="spellEnd"/>
      <w:r w:rsidRPr="00C221F7">
        <w:rPr>
          <w:rFonts w:ascii="Arial" w:eastAsia="Calibri" w:hAnsi="Arial" w:cs="Arial"/>
        </w:rPr>
        <w:t>/</w:t>
      </w:r>
      <w:proofErr w:type="spellStart"/>
      <w:r w:rsidRPr="00C221F7">
        <w:rPr>
          <w:rFonts w:ascii="Arial" w:eastAsia="Calibri" w:hAnsi="Arial" w:cs="Arial"/>
        </w:rPr>
        <w:t>wk</w:t>
      </w:r>
      <w:proofErr w:type="spellEnd"/>
      <w:r w:rsidRPr="00C221F7">
        <w:rPr>
          <w:rFonts w:ascii="Arial" w:eastAsia="Calibri" w:hAnsi="Arial" w:cs="Arial"/>
        </w:rPr>
        <w:t xml:space="preserve">) – 200 hours </w:t>
      </w:r>
      <w:r w:rsidRPr="00C221F7">
        <w:rPr>
          <w:rFonts w:ascii="Arial" w:eastAsia="Calibri" w:hAnsi="Arial" w:cs="Arial"/>
        </w:rPr>
        <w:tab/>
      </w:r>
      <w:r w:rsidRPr="00C221F7">
        <w:rPr>
          <w:rFonts w:ascii="Arial" w:eastAsia="Calibri" w:hAnsi="Arial" w:cs="Arial"/>
        </w:rPr>
        <w:tab/>
        <w:t xml:space="preserve">     </w:t>
      </w:r>
      <w:r w:rsidRPr="00C221F7">
        <w:rPr>
          <w:rFonts w:ascii="Arial" w:eastAsia="Calibri" w:hAnsi="Arial" w:cs="Arial"/>
        </w:rPr>
        <w:tab/>
        <w:t xml:space="preserve">     15</w:t>
      </w:r>
      <w:r w:rsidRPr="00C221F7">
        <w:rPr>
          <w:rFonts w:ascii="Arial" w:eastAsia="Calibri" w:hAnsi="Arial" w:cs="Arial"/>
        </w:rPr>
        <w:tab/>
      </w:r>
      <w:r w:rsidRPr="00C221F7">
        <w:rPr>
          <w:rFonts w:ascii="Arial" w:eastAsia="Calibri" w:hAnsi="Arial" w:cs="Arial"/>
        </w:rPr>
        <w:tab/>
        <w:t xml:space="preserve"> </w:t>
      </w:r>
      <w:r w:rsidR="00BC403F">
        <w:rPr>
          <w:rFonts w:ascii="Arial" w:eastAsia="Calibri" w:hAnsi="Arial" w:cs="Arial"/>
        </w:rPr>
        <w:t xml:space="preserve"> </w:t>
      </w:r>
      <w:r w:rsidR="001258BA">
        <w:rPr>
          <w:rFonts w:ascii="Arial" w:eastAsia="Calibri" w:hAnsi="Arial" w:cs="Arial"/>
        </w:rPr>
        <w:t>2</w:t>
      </w:r>
      <w:r w:rsidR="00945BB2">
        <w:rPr>
          <w:rFonts w:ascii="Arial" w:eastAsia="Calibri" w:hAnsi="Arial" w:cs="Arial"/>
        </w:rPr>
        <w:t>00</w:t>
      </w:r>
    </w:p>
    <w:p w14:paraId="710C18EB" w14:textId="5A24BE9E" w:rsidR="002223AD" w:rsidRPr="00C221F7" w:rsidRDefault="002223AD" w:rsidP="002223A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Calibri" w:hAnsi="Arial" w:cs="Arial"/>
        </w:rPr>
      </w:pPr>
      <w:r w:rsidRPr="00C221F7">
        <w:rPr>
          <w:rFonts w:ascii="Arial" w:eastAsia="Calibri" w:hAnsi="Arial" w:cs="Arial"/>
        </w:rPr>
        <w:t xml:space="preserve">Manicuring/Nail Care (FT, 30 </w:t>
      </w:r>
      <w:proofErr w:type="spellStart"/>
      <w:r w:rsidRPr="00C221F7">
        <w:rPr>
          <w:rFonts w:ascii="Arial" w:eastAsia="Calibri" w:hAnsi="Arial" w:cs="Arial"/>
        </w:rPr>
        <w:t>hrs</w:t>
      </w:r>
      <w:proofErr w:type="spellEnd"/>
      <w:r w:rsidRPr="00C221F7">
        <w:rPr>
          <w:rFonts w:ascii="Arial" w:eastAsia="Calibri" w:hAnsi="Arial" w:cs="Arial"/>
        </w:rPr>
        <w:t>/</w:t>
      </w:r>
      <w:proofErr w:type="spellStart"/>
      <w:r w:rsidRPr="00C221F7">
        <w:rPr>
          <w:rFonts w:ascii="Arial" w:eastAsia="Calibri" w:hAnsi="Arial" w:cs="Arial"/>
        </w:rPr>
        <w:t>wk</w:t>
      </w:r>
      <w:proofErr w:type="spellEnd"/>
      <w:r w:rsidRPr="00C221F7">
        <w:rPr>
          <w:rFonts w:ascii="Arial" w:eastAsia="Calibri" w:hAnsi="Arial" w:cs="Arial"/>
        </w:rPr>
        <w:t>) – 400 hours</w:t>
      </w:r>
      <w:r w:rsidRPr="00C221F7">
        <w:rPr>
          <w:rFonts w:ascii="Arial" w:eastAsia="Calibri" w:hAnsi="Arial" w:cs="Arial"/>
        </w:rPr>
        <w:tab/>
      </w:r>
      <w:r w:rsidRPr="00C221F7">
        <w:rPr>
          <w:rFonts w:ascii="Arial" w:eastAsia="Calibri" w:hAnsi="Arial" w:cs="Arial"/>
        </w:rPr>
        <w:tab/>
        <w:t xml:space="preserve">     </w:t>
      </w:r>
      <w:r w:rsidRPr="00C221F7">
        <w:rPr>
          <w:rFonts w:ascii="Arial" w:eastAsia="Calibri" w:hAnsi="Arial" w:cs="Arial"/>
        </w:rPr>
        <w:tab/>
        <w:t xml:space="preserve">     20</w:t>
      </w:r>
      <w:r w:rsidRPr="00C221F7">
        <w:rPr>
          <w:rFonts w:ascii="Arial" w:eastAsia="Calibri" w:hAnsi="Arial" w:cs="Arial"/>
        </w:rPr>
        <w:tab/>
      </w:r>
      <w:r w:rsidRPr="00C221F7">
        <w:rPr>
          <w:rFonts w:ascii="Arial" w:eastAsia="Calibri" w:hAnsi="Arial" w:cs="Arial"/>
        </w:rPr>
        <w:tab/>
        <w:t xml:space="preserve"> </w:t>
      </w:r>
      <w:r w:rsidR="00BC403F">
        <w:rPr>
          <w:rFonts w:ascii="Arial" w:eastAsia="Calibri" w:hAnsi="Arial" w:cs="Arial"/>
        </w:rPr>
        <w:t xml:space="preserve"> </w:t>
      </w:r>
      <w:r w:rsidRPr="00C221F7">
        <w:rPr>
          <w:rFonts w:ascii="Arial" w:eastAsia="Calibri" w:hAnsi="Arial" w:cs="Arial"/>
        </w:rPr>
        <w:t xml:space="preserve">600 </w:t>
      </w:r>
    </w:p>
    <w:p w14:paraId="7824F018" w14:textId="4EB19807" w:rsidR="002223AD" w:rsidRPr="00C221F7" w:rsidRDefault="002223AD" w:rsidP="002223A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Calibri" w:hAnsi="Arial" w:cs="Arial"/>
        </w:rPr>
      </w:pPr>
      <w:r w:rsidRPr="00C221F7">
        <w:rPr>
          <w:rFonts w:ascii="Arial" w:eastAsia="Calibri" w:hAnsi="Arial" w:cs="Arial"/>
        </w:rPr>
        <w:t xml:space="preserve">Manicuring/Nail Care (PT, 20 </w:t>
      </w:r>
      <w:proofErr w:type="spellStart"/>
      <w:r w:rsidRPr="00C221F7">
        <w:rPr>
          <w:rFonts w:ascii="Arial" w:eastAsia="Calibri" w:hAnsi="Arial" w:cs="Arial"/>
        </w:rPr>
        <w:t>hrs</w:t>
      </w:r>
      <w:proofErr w:type="spellEnd"/>
      <w:r w:rsidRPr="00C221F7">
        <w:rPr>
          <w:rFonts w:ascii="Arial" w:eastAsia="Calibri" w:hAnsi="Arial" w:cs="Arial"/>
        </w:rPr>
        <w:t>/</w:t>
      </w:r>
      <w:proofErr w:type="spellStart"/>
      <w:r w:rsidRPr="00C221F7">
        <w:rPr>
          <w:rFonts w:ascii="Arial" w:eastAsia="Calibri" w:hAnsi="Arial" w:cs="Arial"/>
        </w:rPr>
        <w:t>wk</w:t>
      </w:r>
      <w:proofErr w:type="spellEnd"/>
      <w:r w:rsidRPr="00C221F7">
        <w:rPr>
          <w:rFonts w:ascii="Arial" w:eastAsia="Calibri" w:hAnsi="Arial" w:cs="Arial"/>
        </w:rPr>
        <w:t>) – 400 hours</w:t>
      </w:r>
      <w:r w:rsidRPr="00C221F7">
        <w:rPr>
          <w:rFonts w:ascii="Arial" w:eastAsia="Calibri" w:hAnsi="Arial" w:cs="Arial"/>
        </w:rPr>
        <w:tab/>
      </w:r>
      <w:r w:rsidRPr="00C221F7">
        <w:rPr>
          <w:rFonts w:ascii="Arial" w:eastAsia="Calibri" w:hAnsi="Arial" w:cs="Arial"/>
        </w:rPr>
        <w:tab/>
        <w:t xml:space="preserve">     </w:t>
      </w:r>
      <w:r w:rsidRPr="00C221F7">
        <w:rPr>
          <w:rFonts w:ascii="Arial" w:eastAsia="Calibri" w:hAnsi="Arial" w:cs="Arial"/>
        </w:rPr>
        <w:tab/>
        <w:t xml:space="preserve">     30</w:t>
      </w:r>
      <w:r w:rsidRPr="00C221F7">
        <w:rPr>
          <w:rFonts w:ascii="Arial" w:eastAsia="Calibri" w:hAnsi="Arial" w:cs="Arial"/>
        </w:rPr>
        <w:tab/>
      </w:r>
      <w:r w:rsidRPr="00C221F7">
        <w:rPr>
          <w:rFonts w:ascii="Arial" w:eastAsia="Calibri" w:hAnsi="Arial" w:cs="Arial"/>
        </w:rPr>
        <w:tab/>
        <w:t xml:space="preserve"> </w:t>
      </w:r>
      <w:r w:rsidR="00BC403F">
        <w:rPr>
          <w:rFonts w:ascii="Arial" w:eastAsia="Calibri" w:hAnsi="Arial" w:cs="Arial"/>
        </w:rPr>
        <w:t xml:space="preserve"> </w:t>
      </w:r>
      <w:r w:rsidRPr="00C221F7">
        <w:rPr>
          <w:rFonts w:ascii="Arial" w:eastAsia="Calibri" w:hAnsi="Arial" w:cs="Arial"/>
        </w:rPr>
        <w:t xml:space="preserve">600 </w:t>
      </w:r>
    </w:p>
    <w:p w14:paraId="39D01B8D" w14:textId="77777777" w:rsidR="005408FA" w:rsidRDefault="005408FA" w:rsidP="002223AD">
      <w:pPr>
        <w:rPr>
          <w:rFonts w:ascii="Arial" w:eastAsia="Calibri" w:hAnsi="Arial" w:cs="Arial"/>
          <w:b/>
          <w:bCs/>
        </w:rPr>
      </w:pPr>
    </w:p>
    <w:p w14:paraId="3F34B5E1" w14:textId="77777777" w:rsidR="001B3612" w:rsidRDefault="001B3612" w:rsidP="002223AD">
      <w:pPr>
        <w:rPr>
          <w:rStyle w:val="Heading2Char"/>
          <w:rFonts w:ascii="Arial" w:hAnsi="Arial" w:cs="Arial"/>
          <w:b/>
          <w:bCs/>
          <w:color w:val="auto"/>
          <w:sz w:val="24"/>
          <w:szCs w:val="24"/>
        </w:rPr>
      </w:pPr>
      <w:bookmarkStart w:id="260" w:name="_Toc58239484"/>
      <w:bookmarkStart w:id="261" w:name="_Toc69738025"/>
      <w:bookmarkStart w:id="262" w:name="_Toc75773035"/>
    </w:p>
    <w:p w14:paraId="1153D359" w14:textId="02E417BD" w:rsidR="002223AD" w:rsidRPr="00C221F7" w:rsidRDefault="002223AD" w:rsidP="002223AD">
      <w:pPr>
        <w:rPr>
          <w:rFonts w:ascii="Arial" w:eastAsia="Calibri" w:hAnsi="Arial" w:cs="Arial"/>
        </w:rPr>
      </w:pPr>
      <w:bookmarkStart w:id="263" w:name="_Toc117505245"/>
      <w:bookmarkStart w:id="264" w:name="_Toc120788016"/>
      <w:bookmarkStart w:id="265" w:name="_Toc122680205"/>
      <w:r w:rsidRPr="00DA26DD">
        <w:rPr>
          <w:rStyle w:val="Heading2Char"/>
          <w:rFonts w:ascii="Arial" w:hAnsi="Arial" w:cs="Arial"/>
          <w:b/>
          <w:bCs/>
          <w:color w:val="auto"/>
          <w:sz w:val="24"/>
          <w:szCs w:val="24"/>
        </w:rPr>
        <w:lastRenderedPageBreak/>
        <w:t>Extra Instruction Charges</w:t>
      </w:r>
      <w:bookmarkEnd w:id="260"/>
      <w:bookmarkEnd w:id="261"/>
      <w:bookmarkEnd w:id="262"/>
      <w:bookmarkEnd w:id="263"/>
      <w:bookmarkEnd w:id="264"/>
      <w:bookmarkEnd w:id="265"/>
      <w:r w:rsidRPr="00DA26DD">
        <w:rPr>
          <w:rFonts w:ascii="Arial" w:eastAsia="Calibri" w:hAnsi="Arial" w:cs="Arial"/>
        </w:rPr>
        <w:t xml:space="preserve"> </w:t>
      </w:r>
      <w:r w:rsidRPr="00C221F7">
        <w:rPr>
          <w:rFonts w:ascii="Arial" w:eastAsia="Calibri" w:hAnsi="Arial" w:cs="Arial"/>
        </w:rPr>
        <w:t xml:space="preserve">– If a student </w:t>
      </w:r>
      <w:r w:rsidR="0075796B" w:rsidRPr="00C221F7">
        <w:rPr>
          <w:rFonts w:ascii="Arial" w:eastAsia="Calibri" w:hAnsi="Arial" w:cs="Arial"/>
        </w:rPr>
        <w:t>exceeds</w:t>
      </w:r>
      <w:r w:rsidRPr="00C221F7">
        <w:rPr>
          <w:rFonts w:ascii="Arial" w:eastAsia="Calibri" w:hAnsi="Arial" w:cs="Arial"/>
        </w:rPr>
        <w:t xml:space="preserve"> the maximum time frame his/her contract and needs additional time to complete hours and/or operations, Modern Beauty Academy will extend a courtesy period of additional training limited to three weeks without assessing additional charges.  Thereafter, overtime tuition charge will be assessed for the remaining number of hours to complete times the hourly rate of their contractual course hourly rate.</w:t>
      </w:r>
    </w:p>
    <w:p w14:paraId="57DFA68B" w14:textId="77777777" w:rsidR="002223AD" w:rsidRPr="00F62AF9" w:rsidRDefault="002223AD" w:rsidP="002223AD">
      <w:pPr>
        <w:rPr>
          <w:rFonts w:ascii="Arial" w:eastAsia="Calibri" w:hAnsi="Arial" w:cs="Arial"/>
          <w:b/>
          <w:sz w:val="16"/>
          <w:szCs w:val="16"/>
        </w:rPr>
      </w:pPr>
    </w:p>
    <w:p w14:paraId="2CCCF1EA" w14:textId="77777777" w:rsidR="0056330B" w:rsidRDefault="002223AD" w:rsidP="002223AD">
      <w:pPr>
        <w:rPr>
          <w:rFonts w:ascii="Arial" w:eastAsia="Calibri" w:hAnsi="Arial" w:cs="Arial"/>
        </w:rPr>
      </w:pPr>
      <w:bookmarkStart w:id="266" w:name="_Toc58239485"/>
      <w:bookmarkStart w:id="267" w:name="_Toc69738026"/>
      <w:bookmarkStart w:id="268" w:name="_Toc75773036"/>
      <w:bookmarkStart w:id="269" w:name="_Toc117505246"/>
      <w:bookmarkStart w:id="270" w:name="_Toc120788017"/>
      <w:bookmarkStart w:id="271" w:name="_Toc122680206"/>
      <w:bookmarkStart w:id="272" w:name="_Hlk115781615"/>
      <w:r w:rsidRPr="00DA26DD">
        <w:rPr>
          <w:rStyle w:val="Heading2Char"/>
          <w:rFonts w:ascii="Arial" w:hAnsi="Arial" w:cs="Arial"/>
          <w:b/>
          <w:bCs/>
          <w:color w:val="auto"/>
          <w:sz w:val="24"/>
          <w:szCs w:val="24"/>
        </w:rPr>
        <w:t>Leave of Absence/Interruptions</w:t>
      </w:r>
      <w:bookmarkEnd w:id="266"/>
      <w:bookmarkEnd w:id="267"/>
      <w:bookmarkEnd w:id="268"/>
      <w:bookmarkEnd w:id="269"/>
      <w:bookmarkEnd w:id="270"/>
      <w:bookmarkEnd w:id="271"/>
      <w:r w:rsidRPr="00DA26DD">
        <w:rPr>
          <w:rFonts w:ascii="Arial" w:eastAsia="Calibri" w:hAnsi="Arial" w:cs="Arial"/>
          <w:b/>
        </w:rPr>
        <w:t xml:space="preserve"> </w:t>
      </w:r>
      <w:r w:rsidRPr="00C221F7">
        <w:rPr>
          <w:rFonts w:ascii="Arial" w:eastAsia="Calibri" w:hAnsi="Arial" w:cs="Arial"/>
          <w:b/>
        </w:rPr>
        <w:t xml:space="preserve">– </w:t>
      </w:r>
      <w:r w:rsidRPr="00C221F7">
        <w:rPr>
          <w:rFonts w:ascii="Arial" w:eastAsia="Calibri" w:hAnsi="Arial" w:cs="Arial"/>
        </w:rPr>
        <w:t xml:space="preserve">Students must submit in advance for a LOA in writing.  LOA must include:  </w:t>
      </w:r>
    </w:p>
    <w:p w14:paraId="5F813006" w14:textId="77905E10" w:rsidR="0056330B" w:rsidRDefault="002223AD" w:rsidP="0087568E">
      <w:pPr>
        <w:ind w:firstLine="720"/>
        <w:rPr>
          <w:rFonts w:ascii="Arial" w:eastAsia="Calibri" w:hAnsi="Arial" w:cs="Arial"/>
        </w:rPr>
      </w:pPr>
      <w:r w:rsidRPr="00C221F7">
        <w:rPr>
          <w:rFonts w:ascii="Arial" w:eastAsia="Calibri" w:hAnsi="Arial" w:cs="Arial"/>
        </w:rPr>
        <w:t>1.  Reason for student’s request</w:t>
      </w:r>
      <w:r w:rsidR="0056330B">
        <w:rPr>
          <w:rFonts w:ascii="Arial" w:eastAsia="Calibri" w:hAnsi="Arial" w:cs="Arial"/>
        </w:rPr>
        <w:t xml:space="preserve">.  </w:t>
      </w:r>
    </w:p>
    <w:p w14:paraId="266B9230" w14:textId="77777777" w:rsidR="004A2FBB" w:rsidRDefault="002223AD" w:rsidP="0087568E">
      <w:pPr>
        <w:ind w:firstLine="720"/>
        <w:rPr>
          <w:rFonts w:ascii="Arial" w:eastAsia="Calibri" w:hAnsi="Arial" w:cs="Arial"/>
        </w:rPr>
      </w:pPr>
      <w:r w:rsidRPr="00C221F7">
        <w:rPr>
          <w:rFonts w:ascii="Arial" w:eastAsia="Calibri" w:hAnsi="Arial" w:cs="Arial"/>
        </w:rPr>
        <w:t xml:space="preserve">2. </w:t>
      </w:r>
      <w:r w:rsidR="0056330B">
        <w:rPr>
          <w:rFonts w:ascii="Arial" w:eastAsia="Calibri" w:hAnsi="Arial" w:cs="Arial"/>
        </w:rPr>
        <w:t xml:space="preserve"> </w:t>
      </w:r>
      <w:r w:rsidRPr="00C221F7">
        <w:rPr>
          <w:rFonts w:ascii="Arial" w:eastAsia="Calibri" w:hAnsi="Arial" w:cs="Arial"/>
        </w:rPr>
        <w:t xml:space="preserve">Student’s signature. </w:t>
      </w:r>
    </w:p>
    <w:p w14:paraId="510EF075" w14:textId="53426D5D" w:rsidR="0056330B" w:rsidRDefault="004A2FBB" w:rsidP="0087568E">
      <w:pPr>
        <w:ind w:firstLine="720"/>
        <w:rPr>
          <w:rFonts w:ascii="Arial" w:eastAsia="Calibri" w:hAnsi="Arial" w:cs="Arial"/>
        </w:rPr>
      </w:pPr>
      <w:r>
        <w:rPr>
          <w:rFonts w:ascii="Arial" w:eastAsia="Calibri" w:hAnsi="Arial" w:cs="Arial"/>
        </w:rPr>
        <w:t>3.  The request must be in writing.</w:t>
      </w:r>
      <w:r w:rsidR="002223AD" w:rsidRPr="00C221F7">
        <w:rPr>
          <w:rFonts w:ascii="Arial" w:eastAsia="Calibri" w:hAnsi="Arial" w:cs="Arial"/>
        </w:rPr>
        <w:t xml:space="preserve"> </w:t>
      </w:r>
    </w:p>
    <w:p w14:paraId="366A671F" w14:textId="70DB2E6E" w:rsidR="004B5535" w:rsidRDefault="004B5535" w:rsidP="0087568E">
      <w:pPr>
        <w:ind w:firstLine="720"/>
        <w:rPr>
          <w:rFonts w:ascii="Arial" w:eastAsia="Calibri" w:hAnsi="Arial" w:cs="Arial"/>
        </w:rPr>
      </w:pPr>
      <w:r>
        <w:rPr>
          <w:rFonts w:ascii="Arial" w:eastAsia="Calibri" w:hAnsi="Arial" w:cs="Arial"/>
        </w:rPr>
        <w:t xml:space="preserve">4.  The institution collects the request from the student </w:t>
      </w:r>
      <w:proofErr w:type="gramStart"/>
      <w:r>
        <w:rPr>
          <w:rFonts w:ascii="Arial" w:eastAsia="Calibri" w:hAnsi="Arial" w:cs="Arial"/>
        </w:rPr>
        <w:t>at a later date</w:t>
      </w:r>
      <w:proofErr w:type="gramEnd"/>
      <w:r>
        <w:rPr>
          <w:rFonts w:ascii="Arial" w:eastAsia="Calibri" w:hAnsi="Arial" w:cs="Arial"/>
        </w:rPr>
        <w:t>.</w:t>
      </w:r>
    </w:p>
    <w:p w14:paraId="1EB9F3D5" w14:textId="14FC82F1" w:rsidR="0056330B" w:rsidRPr="004A2FBB" w:rsidRDefault="002223AD" w:rsidP="004A2FBB">
      <w:pPr>
        <w:pStyle w:val="ListParagraph"/>
        <w:numPr>
          <w:ilvl w:val="0"/>
          <w:numId w:val="37"/>
        </w:numPr>
        <w:rPr>
          <w:rFonts w:ascii="Arial" w:eastAsia="Calibri" w:hAnsi="Arial" w:cs="Arial"/>
        </w:rPr>
      </w:pPr>
      <w:r w:rsidRPr="004A2FBB">
        <w:rPr>
          <w:rFonts w:ascii="Arial" w:eastAsia="Calibri" w:hAnsi="Arial" w:cs="Arial"/>
        </w:rPr>
        <w:t xml:space="preserve">If for an unforeseen circumstance prevents the student from submitting a LOA in advance, Modern Beauty Academy may grant </w:t>
      </w:r>
      <w:r w:rsidR="004A2FBB">
        <w:rPr>
          <w:rFonts w:ascii="Arial" w:eastAsia="Calibri" w:hAnsi="Arial" w:cs="Arial"/>
        </w:rPr>
        <w:t xml:space="preserve">a LOA </w:t>
      </w:r>
      <w:r w:rsidRPr="004A2FBB">
        <w:rPr>
          <w:rFonts w:ascii="Arial" w:eastAsia="Calibri" w:hAnsi="Arial" w:cs="Arial"/>
        </w:rPr>
        <w:t xml:space="preserve">to a student with the unforeseen circumstance </w:t>
      </w:r>
      <w:proofErr w:type="gramStart"/>
      <w:r w:rsidRPr="004A2FBB">
        <w:rPr>
          <w:rFonts w:ascii="Arial" w:eastAsia="Calibri" w:hAnsi="Arial" w:cs="Arial"/>
        </w:rPr>
        <w:t>at a later time</w:t>
      </w:r>
      <w:proofErr w:type="gramEnd"/>
      <w:r w:rsidR="000E64F6" w:rsidRPr="004A2FBB">
        <w:rPr>
          <w:rFonts w:ascii="Arial" w:eastAsia="Calibri" w:hAnsi="Arial" w:cs="Arial"/>
        </w:rPr>
        <w:t xml:space="preserve"> if:</w:t>
      </w:r>
      <w:r w:rsidRPr="004A2FBB">
        <w:rPr>
          <w:rFonts w:ascii="Arial" w:eastAsia="Calibri" w:hAnsi="Arial" w:cs="Arial"/>
        </w:rPr>
        <w:t xml:space="preserve">  </w:t>
      </w:r>
    </w:p>
    <w:p w14:paraId="0C0D4F3C" w14:textId="73000094" w:rsidR="004A2FBB" w:rsidRDefault="004A2FBB" w:rsidP="004A2FBB">
      <w:pPr>
        <w:pStyle w:val="ListParagraph"/>
        <w:numPr>
          <w:ilvl w:val="0"/>
          <w:numId w:val="38"/>
        </w:numPr>
        <w:rPr>
          <w:rFonts w:ascii="Arial" w:eastAsia="Calibri" w:hAnsi="Arial" w:cs="Arial"/>
        </w:rPr>
      </w:pPr>
      <w:r w:rsidRPr="004A2FBB">
        <w:rPr>
          <w:rFonts w:ascii="Arial" w:eastAsia="Calibri" w:hAnsi="Arial" w:cs="Arial"/>
        </w:rPr>
        <w:t xml:space="preserve">Modern Beauty Academy </w:t>
      </w:r>
      <w:r w:rsidR="0056330B" w:rsidRPr="004A2FBB">
        <w:rPr>
          <w:rFonts w:ascii="Arial" w:eastAsia="Calibri" w:hAnsi="Arial" w:cs="Arial"/>
        </w:rPr>
        <w:t>documents the reason for its decision;</w:t>
      </w:r>
    </w:p>
    <w:p w14:paraId="622315FD" w14:textId="2BE6BEF4" w:rsidR="00B15F5C" w:rsidRDefault="00B15F5C" w:rsidP="004A2FBB">
      <w:pPr>
        <w:pStyle w:val="ListParagraph"/>
        <w:numPr>
          <w:ilvl w:val="0"/>
          <w:numId w:val="38"/>
        </w:numPr>
        <w:rPr>
          <w:rFonts w:ascii="Arial" w:eastAsia="Calibri" w:hAnsi="Arial" w:cs="Arial"/>
        </w:rPr>
      </w:pPr>
      <w:r>
        <w:rPr>
          <w:rFonts w:ascii="Arial" w:eastAsia="Calibri" w:hAnsi="Arial" w:cs="Arial"/>
        </w:rPr>
        <w:t xml:space="preserve">Modern Beauty Academy collects the request from the student </w:t>
      </w:r>
      <w:proofErr w:type="gramStart"/>
      <w:r>
        <w:rPr>
          <w:rFonts w:ascii="Arial" w:eastAsia="Calibri" w:hAnsi="Arial" w:cs="Arial"/>
        </w:rPr>
        <w:t>at a later date</w:t>
      </w:r>
      <w:proofErr w:type="gramEnd"/>
      <w:r>
        <w:rPr>
          <w:rFonts w:ascii="Arial" w:eastAsia="Calibri" w:hAnsi="Arial" w:cs="Arial"/>
        </w:rPr>
        <w:t xml:space="preserve">; </w:t>
      </w:r>
    </w:p>
    <w:p w14:paraId="7908778A" w14:textId="0EF89FCC" w:rsidR="004A2FBB" w:rsidRDefault="004A2FBB" w:rsidP="004A2FBB">
      <w:pPr>
        <w:pStyle w:val="ListParagraph"/>
        <w:numPr>
          <w:ilvl w:val="0"/>
          <w:numId w:val="38"/>
        </w:numPr>
        <w:rPr>
          <w:rFonts w:ascii="Arial" w:eastAsia="Calibri" w:hAnsi="Arial" w:cs="Arial"/>
        </w:rPr>
      </w:pPr>
      <w:r>
        <w:rPr>
          <w:rFonts w:ascii="Arial" w:eastAsia="Calibri" w:hAnsi="Arial" w:cs="Arial"/>
        </w:rPr>
        <w:t>Modern Beauty Academy established the start date of the approved LOA as the first date the student was unable to attend.</w:t>
      </w:r>
    </w:p>
    <w:p w14:paraId="7316FF37" w14:textId="793EA2FF" w:rsidR="00B15F5C" w:rsidRDefault="00B15F5C" w:rsidP="00B15F5C">
      <w:pPr>
        <w:pStyle w:val="ListParagraph"/>
        <w:ind w:left="1440"/>
        <w:rPr>
          <w:rFonts w:ascii="Arial" w:eastAsia="Calibri" w:hAnsi="Arial" w:cs="Arial"/>
        </w:rPr>
      </w:pPr>
    </w:p>
    <w:p w14:paraId="19EB7F8B" w14:textId="739DCEC2" w:rsidR="004A2FBB" w:rsidRDefault="004A2FBB" w:rsidP="004A2FBB">
      <w:pPr>
        <w:pStyle w:val="ListParagraph"/>
        <w:numPr>
          <w:ilvl w:val="0"/>
          <w:numId w:val="37"/>
        </w:numPr>
        <w:rPr>
          <w:rFonts w:ascii="Arial" w:eastAsia="Calibri" w:hAnsi="Arial" w:cs="Arial"/>
        </w:rPr>
      </w:pPr>
      <w:r>
        <w:rPr>
          <w:rFonts w:ascii="Arial" w:eastAsia="Calibri" w:hAnsi="Arial" w:cs="Arial"/>
        </w:rPr>
        <w:t>Reason for which a leave of absence may be approved include:</w:t>
      </w:r>
    </w:p>
    <w:p w14:paraId="0811E649" w14:textId="42E1801F" w:rsidR="004A2FBB" w:rsidRDefault="004A2FBB" w:rsidP="004A2FBB">
      <w:pPr>
        <w:pStyle w:val="ListParagraph"/>
        <w:numPr>
          <w:ilvl w:val="0"/>
          <w:numId w:val="39"/>
        </w:numPr>
        <w:rPr>
          <w:rFonts w:ascii="Arial" w:eastAsia="Calibri" w:hAnsi="Arial" w:cs="Arial"/>
        </w:rPr>
      </w:pPr>
      <w:r>
        <w:rPr>
          <w:rFonts w:ascii="Arial" w:eastAsia="Calibri" w:hAnsi="Arial" w:cs="Arial"/>
        </w:rPr>
        <w:t>Personal and/or family medical issues</w:t>
      </w:r>
    </w:p>
    <w:p w14:paraId="5FFCF7D5" w14:textId="169EDA57" w:rsidR="004A2FBB" w:rsidRDefault="004A2FBB" w:rsidP="004A2FBB">
      <w:pPr>
        <w:pStyle w:val="ListParagraph"/>
        <w:numPr>
          <w:ilvl w:val="0"/>
          <w:numId w:val="39"/>
        </w:numPr>
        <w:rPr>
          <w:rFonts w:ascii="Arial" w:eastAsia="Calibri" w:hAnsi="Arial" w:cs="Arial"/>
        </w:rPr>
      </w:pPr>
      <w:r>
        <w:rPr>
          <w:rFonts w:ascii="Arial" w:eastAsia="Calibri" w:hAnsi="Arial" w:cs="Arial"/>
        </w:rPr>
        <w:t>Death in the family</w:t>
      </w:r>
    </w:p>
    <w:p w14:paraId="672AF96B" w14:textId="1E4463A4" w:rsidR="004A2FBB" w:rsidRDefault="004A2FBB" w:rsidP="004A2FBB">
      <w:pPr>
        <w:pStyle w:val="ListParagraph"/>
        <w:numPr>
          <w:ilvl w:val="0"/>
          <w:numId w:val="39"/>
        </w:numPr>
        <w:rPr>
          <w:rFonts w:ascii="Arial" w:eastAsia="Calibri" w:hAnsi="Arial" w:cs="Arial"/>
        </w:rPr>
      </w:pPr>
      <w:r>
        <w:rPr>
          <w:rFonts w:ascii="Arial" w:eastAsia="Calibri" w:hAnsi="Arial" w:cs="Arial"/>
        </w:rPr>
        <w:t>Vacation</w:t>
      </w:r>
    </w:p>
    <w:p w14:paraId="32B3CD18" w14:textId="442F4D27" w:rsidR="004A2FBB" w:rsidRPr="0087568E" w:rsidRDefault="004A2FBB" w:rsidP="0087568E">
      <w:pPr>
        <w:pStyle w:val="ListParagraph"/>
        <w:numPr>
          <w:ilvl w:val="0"/>
          <w:numId w:val="39"/>
        </w:numPr>
        <w:rPr>
          <w:rFonts w:ascii="Arial" w:eastAsia="Calibri" w:hAnsi="Arial" w:cs="Arial"/>
        </w:rPr>
      </w:pPr>
      <w:r>
        <w:rPr>
          <w:rFonts w:ascii="Arial" w:eastAsia="Calibri" w:hAnsi="Arial" w:cs="Arial"/>
        </w:rPr>
        <w:t>Other mitigating circumstances</w:t>
      </w:r>
    </w:p>
    <w:p w14:paraId="29BDC094" w14:textId="77777777" w:rsidR="0056330B" w:rsidRPr="004A2FBB" w:rsidRDefault="002223AD" w:rsidP="004A2FBB">
      <w:pPr>
        <w:pStyle w:val="ListParagraph"/>
        <w:numPr>
          <w:ilvl w:val="0"/>
          <w:numId w:val="37"/>
        </w:numPr>
        <w:rPr>
          <w:rFonts w:ascii="Arial" w:eastAsia="Calibri" w:hAnsi="Arial" w:cs="Arial"/>
        </w:rPr>
      </w:pPr>
      <w:r w:rsidRPr="004A2FBB">
        <w:rPr>
          <w:rFonts w:ascii="Arial" w:eastAsia="Calibri" w:hAnsi="Arial" w:cs="Arial"/>
        </w:rPr>
        <w:t xml:space="preserve">If enrollment is temporarily interrupted for a LOA, there must be a reasonable expectation that the student will return from the LOA.  </w:t>
      </w:r>
    </w:p>
    <w:p w14:paraId="41C3CF1C" w14:textId="7F1902C9" w:rsidR="0056330B" w:rsidRPr="004A2FBB" w:rsidRDefault="0087568E" w:rsidP="004A2FBB">
      <w:pPr>
        <w:pStyle w:val="ListParagraph"/>
        <w:numPr>
          <w:ilvl w:val="0"/>
          <w:numId w:val="37"/>
        </w:numPr>
        <w:rPr>
          <w:rFonts w:ascii="Arial" w:eastAsia="Calibri" w:hAnsi="Arial" w:cs="Arial"/>
        </w:rPr>
      </w:pPr>
      <w:r>
        <w:rPr>
          <w:rFonts w:ascii="Arial" w:eastAsia="Calibri" w:hAnsi="Arial" w:cs="Arial"/>
        </w:rPr>
        <w:t xml:space="preserve">Modern Beauty Academy </w:t>
      </w:r>
      <w:r w:rsidR="002223AD" w:rsidRPr="004A2FBB">
        <w:rPr>
          <w:rFonts w:ascii="Arial" w:eastAsia="Calibri" w:hAnsi="Arial" w:cs="Arial"/>
        </w:rPr>
        <w:t xml:space="preserve">may not assess the student any additional charges because of the LOA.  </w:t>
      </w:r>
    </w:p>
    <w:p w14:paraId="195841A1" w14:textId="77777777" w:rsidR="0056330B" w:rsidRPr="004A2FBB" w:rsidRDefault="002223AD" w:rsidP="004A2FBB">
      <w:pPr>
        <w:pStyle w:val="ListParagraph"/>
        <w:numPr>
          <w:ilvl w:val="0"/>
          <w:numId w:val="37"/>
        </w:numPr>
        <w:rPr>
          <w:rFonts w:ascii="Arial" w:eastAsia="Calibri" w:hAnsi="Arial" w:cs="Arial"/>
        </w:rPr>
      </w:pPr>
      <w:r w:rsidRPr="004A2FBB">
        <w:rPr>
          <w:rFonts w:ascii="Arial" w:eastAsia="Calibri" w:hAnsi="Arial" w:cs="Arial"/>
        </w:rPr>
        <w:t xml:space="preserve">The student granted a LOA that meets these criteria is not considered to have withdrawn, and no refund calculation is required at that time.  </w:t>
      </w:r>
    </w:p>
    <w:p w14:paraId="7EE4261A" w14:textId="77777777" w:rsidR="0056330B" w:rsidRPr="004A2FBB" w:rsidRDefault="002223AD" w:rsidP="004A2FBB">
      <w:pPr>
        <w:pStyle w:val="ListParagraph"/>
        <w:numPr>
          <w:ilvl w:val="0"/>
          <w:numId w:val="37"/>
        </w:numPr>
        <w:rPr>
          <w:rFonts w:ascii="Arial" w:eastAsia="Calibri" w:hAnsi="Arial" w:cs="Arial"/>
        </w:rPr>
      </w:pPr>
      <w:r w:rsidRPr="004A2FBB">
        <w:rPr>
          <w:rFonts w:ascii="Arial" w:eastAsia="Calibri" w:hAnsi="Arial" w:cs="Arial"/>
        </w:rPr>
        <w:t xml:space="preserve">The student will return to school in the same progress status as prior to the LOA.  </w:t>
      </w:r>
    </w:p>
    <w:p w14:paraId="5D6B3991" w14:textId="2967668B" w:rsidR="0056330B" w:rsidRPr="004A2FBB" w:rsidRDefault="002223AD" w:rsidP="004A2FBB">
      <w:pPr>
        <w:pStyle w:val="ListParagraph"/>
        <w:numPr>
          <w:ilvl w:val="0"/>
          <w:numId w:val="37"/>
        </w:numPr>
        <w:rPr>
          <w:rFonts w:ascii="Arial" w:eastAsia="Calibri" w:hAnsi="Arial" w:cs="Arial"/>
        </w:rPr>
      </w:pPr>
      <w:r w:rsidRPr="004A2FBB">
        <w:rPr>
          <w:rFonts w:ascii="Arial" w:eastAsia="Calibri" w:hAnsi="Arial" w:cs="Arial"/>
        </w:rPr>
        <w:t xml:space="preserve">If the student does not return to </w:t>
      </w:r>
      <w:r w:rsidR="0087568E">
        <w:rPr>
          <w:rFonts w:ascii="Arial" w:eastAsia="Calibri" w:hAnsi="Arial" w:cs="Arial"/>
        </w:rPr>
        <w:t xml:space="preserve">Modern Beauty Academy </w:t>
      </w:r>
      <w:r w:rsidRPr="004A2FBB">
        <w:rPr>
          <w:rFonts w:ascii="Arial" w:eastAsia="Calibri" w:hAnsi="Arial" w:cs="Arial"/>
        </w:rPr>
        <w:t xml:space="preserve">at the expiration of an approved LOA (or a student takes an unapproved LOA) the student will be automatically dropped.  </w:t>
      </w:r>
    </w:p>
    <w:p w14:paraId="255F96ED" w14:textId="77777777" w:rsidR="0056330B" w:rsidRPr="004A2FBB" w:rsidRDefault="002223AD" w:rsidP="004A2FBB">
      <w:pPr>
        <w:pStyle w:val="ListParagraph"/>
        <w:numPr>
          <w:ilvl w:val="0"/>
          <w:numId w:val="37"/>
        </w:numPr>
        <w:rPr>
          <w:rFonts w:ascii="Arial" w:eastAsia="Calibri" w:hAnsi="Arial" w:cs="Arial"/>
        </w:rPr>
      </w:pPr>
      <w:r w:rsidRPr="004A2FBB">
        <w:rPr>
          <w:rFonts w:ascii="Arial" w:eastAsia="Calibri" w:hAnsi="Arial" w:cs="Arial"/>
        </w:rPr>
        <w:t xml:space="preserve">The LOA together with any additional leaves of absences must not exceed a total of 180 days in a 12-month period.  </w:t>
      </w:r>
    </w:p>
    <w:p w14:paraId="77ACD94C" w14:textId="77777777" w:rsidR="0056330B" w:rsidRPr="004A2FBB" w:rsidRDefault="002223AD" w:rsidP="004A2FBB">
      <w:pPr>
        <w:pStyle w:val="ListParagraph"/>
        <w:numPr>
          <w:ilvl w:val="0"/>
          <w:numId w:val="37"/>
        </w:numPr>
        <w:rPr>
          <w:rFonts w:ascii="Arial" w:eastAsia="Calibri" w:hAnsi="Arial" w:cs="Arial"/>
        </w:rPr>
      </w:pPr>
      <w:r w:rsidRPr="004A2FBB">
        <w:rPr>
          <w:rFonts w:ascii="Arial" w:eastAsia="Calibri" w:hAnsi="Arial" w:cs="Arial"/>
        </w:rPr>
        <w:t xml:space="preserve">Hours elapsed during a leave of absence will extend the student’s contract period and maximum time frame by the same number of days taken in the LOA and will not be included in the student’s cumulative attendance percentage calculation.  </w:t>
      </w:r>
    </w:p>
    <w:p w14:paraId="07DF80C4" w14:textId="77777777" w:rsidR="0056330B" w:rsidRPr="004A2FBB" w:rsidRDefault="002223AD" w:rsidP="004A2FBB">
      <w:pPr>
        <w:pStyle w:val="ListParagraph"/>
        <w:numPr>
          <w:ilvl w:val="0"/>
          <w:numId w:val="37"/>
        </w:numPr>
        <w:rPr>
          <w:rFonts w:ascii="Arial" w:eastAsia="Calibri" w:hAnsi="Arial" w:cs="Arial"/>
        </w:rPr>
      </w:pPr>
      <w:r w:rsidRPr="004A2FBB">
        <w:rPr>
          <w:rFonts w:ascii="Arial" w:eastAsia="Calibri" w:hAnsi="Arial" w:cs="Arial"/>
        </w:rPr>
        <w:t xml:space="preserve">Changes to the contract period on the enrollment agreement must be initialed by all parties.  </w:t>
      </w:r>
    </w:p>
    <w:p w14:paraId="699AFD6C" w14:textId="77777777" w:rsidR="0056330B" w:rsidRPr="004A2FBB" w:rsidRDefault="002223AD" w:rsidP="004A2FBB">
      <w:pPr>
        <w:pStyle w:val="ListParagraph"/>
        <w:numPr>
          <w:ilvl w:val="0"/>
          <w:numId w:val="37"/>
        </w:numPr>
        <w:rPr>
          <w:rFonts w:ascii="Arial" w:eastAsia="Calibri" w:hAnsi="Arial" w:cs="Arial"/>
        </w:rPr>
      </w:pPr>
      <w:r w:rsidRPr="004A2FBB">
        <w:rPr>
          <w:rFonts w:ascii="Arial" w:eastAsia="Calibri" w:hAnsi="Arial" w:cs="Arial"/>
        </w:rPr>
        <w:t xml:space="preserve">A contract addendum will be done with the new schedule end date.  Addendum will be signed and dated by student and Institutional Representative.  </w:t>
      </w:r>
    </w:p>
    <w:p w14:paraId="6137545F" w14:textId="1973043A" w:rsidR="0056330B" w:rsidRPr="004A2FBB" w:rsidRDefault="002223AD" w:rsidP="004A2FBB">
      <w:pPr>
        <w:pStyle w:val="ListParagraph"/>
        <w:numPr>
          <w:ilvl w:val="0"/>
          <w:numId w:val="37"/>
        </w:numPr>
        <w:rPr>
          <w:rFonts w:ascii="Arial" w:eastAsia="Calibri" w:hAnsi="Arial" w:cs="Arial"/>
        </w:rPr>
      </w:pPr>
      <w:r w:rsidRPr="004A2FBB">
        <w:rPr>
          <w:rFonts w:ascii="Arial" w:eastAsia="Calibri" w:hAnsi="Arial" w:cs="Arial"/>
        </w:rPr>
        <w:t xml:space="preserve">Students must request in writing a LOB and include the reason for the leave.  </w:t>
      </w:r>
    </w:p>
    <w:p w14:paraId="0264EA10" w14:textId="6514EA0A" w:rsidR="000E64F6" w:rsidRPr="004A2FBB" w:rsidRDefault="002223AD" w:rsidP="004A2FBB">
      <w:pPr>
        <w:pStyle w:val="ListParagraph"/>
        <w:numPr>
          <w:ilvl w:val="0"/>
          <w:numId w:val="37"/>
        </w:numPr>
        <w:rPr>
          <w:rFonts w:ascii="Arial" w:eastAsia="Calibri" w:hAnsi="Arial" w:cs="Arial"/>
        </w:rPr>
      </w:pPr>
      <w:r w:rsidRPr="004A2FBB">
        <w:rPr>
          <w:rFonts w:ascii="Arial" w:eastAsia="Calibri" w:hAnsi="Arial" w:cs="Arial"/>
        </w:rPr>
        <w:t>It will the</w:t>
      </w:r>
      <w:r w:rsidR="0087568E">
        <w:rPr>
          <w:rFonts w:ascii="Arial" w:eastAsia="Calibri" w:hAnsi="Arial" w:cs="Arial"/>
        </w:rPr>
        <w:t>n</w:t>
      </w:r>
      <w:r w:rsidRPr="004A2FBB">
        <w:rPr>
          <w:rFonts w:ascii="Arial" w:eastAsia="Calibri" w:hAnsi="Arial" w:cs="Arial"/>
        </w:rPr>
        <w:t xml:space="preserve"> be approved by the school administrator.  </w:t>
      </w:r>
    </w:p>
    <w:p w14:paraId="3A04F897" w14:textId="529C5D84" w:rsidR="002223AD" w:rsidRPr="004A2FBB" w:rsidRDefault="002223AD" w:rsidP="004A2FBB">
      <w:pPr>
        <w:pStyle w:val="ListParagraph"/>
        <w:numPr>
          <w:ilvl w:val="0"/>
          <w:numId w:val="37"/>
        </w:numPr>
        <w:rPr>
          <w:rFonts w:ascii="Arial" w:eastAsia="Calibri" w:hAnsi="Arial" w:cs="Arial"/>
        </w:rPr>
      </w:pPr>
      <w:r w:rsidRPr="004A2FBB">
        <w:rPr>
          <w:rFonts w:ascii="Arial" w:eastAsia="Calibri" w:hAnsi="Arial" w:cs="Arial"/>
        </w:rPr>
        <w:t xml:space="preserve">The withdrawal date for the purpose of calculating a refund is always student’s last day of attendance. </w:t>
      </w:r>
    </w:p>
    <w:p w14:paraId="61C3FEA2" w14:textId="205E9008" w:rsidR="00845B2C" w:rsidRPr="00C9597E" w:rsidRDefault="00845B2C" w:rsidP="004A2FBB">
      <w:pPr>
        <w:pStyle w:val="yiv9946391746msolistparagraph"/>
        <w:numPr>
          <w:ilvl w:val="0"/>
          <w:numId w:val="37"/>
        </w:numPr>
        <w:rPr>
          <w:rFonts w:ascii="Arial" w:hAnsi="Arial" w:cs="Arial"/>
        </w:rPr>
      </w:pPr>
      <w:r w:rsidRPr="00C9597E">
        <w:rPr>
          <w:rFonts w:ascii="Arial" w:hAnsi="Arial" w:cs="Arial"/>
          <w:color w:val="000000"/>
        </w:rPr>
        <w:t>A “12-month period” begins on the first day of the student's initial leave of absence.</w:t>
      </w:r>
    </w:p>
    <w:p w14:paraId="370C6591" w14:textId="7EFE80FA" w:rsidR="00845B2C" w:rsidRPr="00C9597E" w:rsidRDefault="00845B2C" w:rsidP="004A2FBB">
      <w:pPr>
        <w:pStyle w:val="yiv9946391746msolistparagraph"/>
        <w:numPr>
          <w:ilvl w:val="0"/>
          <w:numId w:val="37"/>
        </w:numPr>
        <w:rPr>
          <w:rFonts w:ascii="Arial" w:hAnsi="Arial" w:cs="Arial"/>
        </w:rPr>
      </w:pPr>
      <w:r w:rsidRPr="00C9597E">
        <w:rPr>
          <w:rFonts w:ascii="Arial" w:hAnsi="Arial" w:cs="Arial"/>
          <w:color w:val="000000"/>
        </w:rPr>
        <w:lastRenderedPageBreak/>
        <w:t xml:space="preserve">If the student is a title IV, HEA program loan recipient, the institution explains to the student, prior to granting the leave of absence, the effects that the student's failure to return from a leave of absence may have on the student's loan repayment terms, including the exhaustion of some or </w:t>
      </w:r>
      <w:proofErr w:type="gramStart"/>
      <w:r w:rsidRPr="00C9597E">
        <w:rPr>
          <w:rFonts w:ascii="Arial" w:hAnsi="Arial" w:cs="Arial"/>
          <w:color w:val="000000"/>
        </w:rPr>
        <w:t>all of</w:t>
      </w:r>
      <w:proofErr w:type="gramEnd"/>
      <w:r w:rsidRPr="00C9597E">
        <w:rPr>
          <w:rFonts w:ascii="Arial" w:hAnsi="Arial" w:cs="Arial"/>
          <w:color w:val="000000"/>
        </w:rPr>
        <w:t xml:space="preserve"> the student's grace period.</w:t>
      </w:r>
    </w:p>
    <w:p w14:paraId="7A737BDC" w14:textId="2CCC26DE" w:rsidR="002223AD" w:rsidRPr="00C221F7" w:rsidRDefault="002223AD" w:rsidP="002223AD">
      <w:pPr>
        <w:rPr>
          <w:rFonts w:ascii="Arial" w:eastAsia="Calibri" w:hAnsi="Arial" w:cs="Arial"/>
        </w:rPr>
      </w:pPr>
      <w:bookmarkStart w:id="273" w:name="_Toc58239486"/>
      <w:bookmarkStart w:id="274" w:name="_Toc69738027"/>
      <w:bookmarkStart w:id="275" w:name="_Toc75773037"/>
      <w:bookmarkStart w:id="276" w:name="_Toc117505247"/>
      <w:bookmarkStart w:id="277" w:name="_Toc120788018"/>
      <w:bookmarkStart w:id="278" w:name="_Toc122680207"/>
      <w:bookmarkEnd w:id="272"/>
      <w:r w:rsidRPr="00DA26DD">
        <w:rPr>
          <w:rStyle w:val="Heading2Char"/>
          <w:rFonts w:ascii="Arial" w:hAnsi="Arial" w:cs="Arial"/>
          <w:b/>
          <w:bCs/>
          <w:color w:val="auto"/>
          <w:sz w:val="24"/>
          <w:szCs w:val="24"/>
        </w:rPr>
        <w:t>Grading System</w:t>
      </w:r>
      <w:bookmarkEnd w:id="273"/>
      <w:bookmarkEnd w:id="274"/>
      <w:bookmarkEnd w:id="275"/>
      <w:bookmarkEnd w:id="276"/>
      <w:bookmarkEnd w:id="277"/>
      <w:bookmarkEnd w:id="278"/>
      <w:r w:rsidRPr="00DA26DD">
        <w:rPr>
          <w:rFonts w:ascii="Arial" w:eastAsia="Calibri" w:hAnsi="Arial" w:cs="Arial"/>
          <w:b/>
        </w:rPr>
        <w:t xml:space="preserve"> </w:t>
      </w:r>
      <w:r w:rsidRPr="00C221F7">
        <w:rPr>
          <w:rFonts w:ascii="Arial" w:eastAsia="Calibri" w:hAnsi="Arial" w:cs="Arial"/>
          <w:b/>
        </w:rPr>
        <w:t xml:space="preserve">– </w:t>
      </w:r>
      <w:r w:rsidRPr="00C221F7">
        <w:rPr>
          <w:rFonts w:ascii="Arial" w:eastAsia="Calibri" w:hAnsi="Arial" w:cs="Arial"/>
          <w:bCs/>
        </w:rPr>
        <w:t>Students are evaluated on theory, practical and clinical work.  The evaluation form reflects the overall attendance and academic progress of the student.  Students must maintain a “C” (70%) average to maintain satisfactory academic status.  The grading system detailed below is the system utilized in the school.</w:t>
      </w:r>
    </w:p>
    <w:p w14:paraId="3B63AF38" w14:textId="77777777" w:rsidR="002223AD" w:rsidRPr="00C221F7" w:rsidRDefault="002223AD" w:rsidP="002223AD">
      <w:pPr>
        <w:ind w:left="2160" w:hanging="720"/>
        <w:rPr>
          <w:rFonts w:ascii="Arial" w:eastAsia="Calibri" w:hAnsi="Arial" w:cs="Arial"/>
          <w:b/>
        </w:rPr>
      </w:pPr>
    </w:p>
    <w:p w14:paraId="600CF10F" w14:textId="41148E62" w:rsidR="002223AD" w:rsidRPr="00C221F7" w:rsidRDefault="002223AD" w:rsidP="002223A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Calibri" w:hAnsi="Arial" w:cs="Arial"/>
        </w:rPr>
      </w:pPr>
      <w:r w:rsidRPr="00C221F7">
        <w:rPr>
          <w:rFonts w:ascii="Arial" w:eastAsia="Calibri" w:hAnsi="Arial" w:cs="Arial"/>
        </w:rPr>
        <w:t xml:space="preserve">                 </w:t>
      </w:r>
      <w:r w:rsidRPr="00C221F7">
        <w:rPr>
          <w:rFonts w:ascii="Arial" w:eastAsia="Calibri" w:hAnsi="Arial" w:cs="Arial"/>
          <w:b/>
          <w:bCs/>
        </w:rPr>
        <w:t>Theory Grading</w:t>
      </w:r>
      <w:r w:rsidRPr="00C221F7">
        <w:rPr>
          <w:rFonts w:ascii="Arial" w:eastAsia="Calibri" w:hAnsi="Arial" w:cs="Arial"/>
        </w:rPr>
        <w:tab/>
      </w:r>
      <w:r w:rsidRPr="00C221F7">
        <w:rPr>
          <w:rFonts w:ascii="Arial" w:eastAsia="Calibri" w:hAnsi="Arial" w:cs="Arial"/>
        </w:rPr>
        <w:tab/>
      </w:r>
      <w:r w:rsidRPr="00C221F7">
        <w:rPr>
          <w:rFonts w:ascii="Arial" w:eastAsia="Calibri" w:hAnsi="Arial" w:cs="Arial"/>
        </w:rPr>
        <w:tab/>
      </w:r>
      <w:r w:rsidRPr="00C221F7">
        <w:rPr>
          <w:rFonts w:ascii="Arial" w:eastAsia="Calibri" w:hAnsi="Arial" w:cs="Arial"/>
        </w:rPr>
        <w:tab/>
      </w:r>
      <w:r w:rsidRPr="00C221F7">
        <w:rPr>
          <w:rFonts w:ascii="Arial" w:eastAsia="Calibri" w:hAnsi="Arial" w:cs="Arial"/>
        </w:rPr>
        <w:tab/>
      </w:r>
      <w:r w:rsidRPr="00C221F7">
        <w:rPr>
          <w:rFonts w:ascii="Arial" w:eastAsia="Calibri" w:hAnsi="Arial" w:cs="Arial"/>
          <w:b/>
          <w:bCs/>
        </w:rPr>
        <w:t>Practical Grading</w:t>
      </w:r>
    </w:p>
    <w:p w14:paraId="6B88BF29" w14:textId="6BB0287B" w:rsidR="002223AD" w:rsidRPr="00C221F7" w:rsidRDefault="002223AD" w:rsidP="002223A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Calibri" w:hAnsi="Arial" w:cs="Arial"/>
        </w:rPr>
      </w:pPr>
      <w:r w:rsidRPr="00C221F7">
        <w:rPr>
          <w:rFonts w:ascii="Arial" w:eastAsia="Calibri" w:hAnsi="Arial" w:cs="Arial"/>
        </w:rPr>
        <w:t xml:space="preserve">       100% - 90%    A Excellent </w:t>
      </w:r>
      <w:r w:rsidRPr="00C221F7">
        <w:rPr>
          <w:rFonts w:ascii="Arial" w:eastAsia="Calibri" w:hAnsi="Arial" w:cs="Arial"/>
        </w:rPr>
        <w:tab/>
      </w:r>
      <w:r w:rsidRPr="00C221F7">
        <w:rPr>
          <w:rFonts w:ascii="Arial" w:eastAsia="Calibri" w:hAnsi="Arial" w:cs="Arial"/>
        </w:rPr>
        <w:tab/>
      </w:r>
      <w:r w:rsidRPr="00C221F7">
        <w:rPr>
          <w:rFonts w:ascii="Arial" w:eastAsia="Calibri" w:hAnsi="Arial" w:cs="Arial"/>
        </w:rPr>
        <w:tab/>
        <w:t>10 points – 100%</w:t>
      </w:r>
      <w:r w:rsidRPr="00C221F7">
        <w:rPr>
          <w:rFonts w:ascii="Arial" w:eastAsia="Calibri" w:hAnsi="Arial" w:cs="Arial"/>
        </w:rPr>
        <w:tab/>
        <w:t>A+ Exceptional</w:t>
      </w:r>
    </w:p>
    <w:p w14:paraId="781A8B9E" w14:textId="10A30CC9" w:rsidR="002223AD" w:rsidRPr="00C221F7" w:rsidRDefault="002223AD" w:rsidP="002223A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Calibri" w:hAnsi="Arial" w:cs="Arial"/>
        </w:rPr>
      </w:pPr>
      <w:r w:rsidRPr="00C221F7">
        <w:rPr>
          <w:rFonts w:ascii="Arial" w:eastAsia="Calibri" w:hAnsi="Arial" w:cs="Arial"/>
        </w:rPr>
        <w:t xml:space="preserve">         89% - 80%    B Good </w:t>
      </w:r>
      <w:r w:rsidRPr="00C221F7">
        <w:rPr>
          <w:rFonts w:ascii="Arial" w:eastAsia="Calibri" w:hAnsi="Arial" w:cs="Arial"/>
        </w:rPr>
        <w:tab/>
      </w:r>
      <w:r w:rsidRPr="00C221F7">
        <w:rPr>
          <w:rFonts w:ascii="Arial" w:eastAsia="Calibri" w:hAnsi="Arial" w:cs="Arial"/>
        </w:rPr>
        <w:tab/>
      </w:r>
      <w:r w:rsidRPr="00C221F7">
        <w:rPr>
          <w:rFonts w:ascii="Arial" w:eastAsia="Calibri" w:hAnsi="Arial" w:cs="Arial"/>
        </w:rPr>
        <w:tab/>
        <w:t xml:space="preserve">  9 points –   90%</w:t>
      </w:r>
      <w:r w:rsidRPr="00C221F7">
        <w:rPr>
          <w:rFonts w:ascii="Arial" w:eastAsia="Calibri" w:hAnsi="Arial" w:cs="Arial"/>
        </w:rPr>
        <w:tab/>
        <w:t>A Excellent</w:t>
      </w:r>
    </w:p>
    <w:p w14:paraId="2D6B12D4" w14:textId="3C104966" w:rsidR="002223AD" w:rsidRPr="00C221F7" w:rsidRDefault="002223AD" w:rsidP="002223A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Calibri" w:hAnsi="Arial" w:cs="Arial"/>
        </w:rPr>
      </w:pPr>
      <w:r w:rsidRPr="00C221F7">
        <w:rPr>
          <w:rFonts w:ascii="Arial" w:eastAsia="Calibri" w:hAnsi="Arial" w:cs="Arial"/>
        </w:rPr>
        <w:t xml:space="preserve">         79% - 70%    C Average </w:t>
      </w:r>
      <w:r w:rsidRPr="00C221F7">
        <w:rPr>
          <w:rFonts w:ascii="Arial" w:eastAsia="Calibri" w:hAnsi="Arial" w:cs="Arial"/>
        </w:rPr>
        <w:tab/>
      </w:r>
      <w:r w:rsidRPr="00C221F7">
        <w:rPr>
          <w:rFonts w:ascii="Arial" w:eastAsia="Calibri" w:hAnsi="Arial" w:cs="Arial"/>
        </w:rPr>
        <w:tab/>
      </w:r>
      <w:r w:rsidRPr="00C221F7">
        <w:rPr>
          <w:rFonts w:ascii="Arial" w:eastAsia="Calibri" w:hAnsi="Arial" w:cs="Arial"/>
        </w:rPr>
        <w:tab/>
        <w:t xml:space="preserve">  8 points –   80%</w:t>
      </w:r>
      <w:r w:rsidRPr="00C221F7">
        <w:rPr>
          <w:rFonts w:ascii="Arial" w:eastAsia="Calibri" w:hAnsi="Arial" w:cs="Arial"/>
        </w:rPr>
        <w:tab/>
        <w:t>B Good</w:t>
      </w:r>
    </w:p>
    <w:p w14:paraId="7FBE0E2D" w14:textId="479D684D" w:rsidR="002223AD" w:rsidRPr="00C221F7" w:rsidRDefault="002223AD" w:rsidP="002223A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Calibri" w:hAnsi="Arial" w:cs="Arial"/>
        </w:rPr>
      </w:pPr>
      <w:r w:rsidRPr="00C221F7">
        <w:rPr>
          <w:rFonts w:ascii="Arial" w:eastAsia="Calibri" w:hAnsi="Arial" w:cs="Arial"/>
        </w:rPr>
        <w:t xml:space="preserve">         69% - Below </w:t>
      </w:r>
      <w:r>
        <w:rPr>
          <w:rFonts w:ascii="Arial" w:eastAsia="Calibri" w:hAnsi="Arial" w:cs="Arial"/>
        </w:rPr>
        <w:t xml:space="preserve"> D</w:t>
      </w:r>
      <w:r w:rsidRPr="00C221F7">
        <w:rPr>
          <w:rFonts w:ascii="Arial" w:eastAsia="Calibri" w:hAnsi="Arial" w:cs="Arial"/>
        </w:rPr>
        <w:t xml:space="preserve"> Failing </w:t>
      </w:r>
      <w:r w:rsidRPr="00C221F7">
        <w:rPr>
          <w:rFonts w:ascii="Arial" w:eastAsia="Calibri" w:hAnsi="Arial" w:cs="Arial"/>
        </w:rPr>
        <w:tab/>
      </w:r>
      <w:r w:rsidRPr="00C221F7">
        <w:rPr>
          <w:rFonts w:ascii="Arial" w:eastAsia="Calibri" w:hAnsi="Arial" w:cs="Arial"/>
        </w:rPr>
        <w:tab/>
      </w:r>
      <w:r w:rsidRPr="00C221F7">
        <w:rPr>
          <w:rFonts w:ascii="Arial" w:eastAsia="Calibri" w:hAnsi="Arial" w:cs="Arial"/>
        </w:rPr>
        <w:tab/>
        <w:t xml:space="preserve">  7 points –   70%</w:t>
      </w:r>
      <w:r w:rsidRPr="00C221F7">
        <w:rPr>
          <w:rFonts w:ascii="Arial" w:eastAsia="Calibri" w:hAnsi="Arial" w:cs="Arial"/>
        </w:rPr>
        <w:tab/>
        <w:t>C Average</w:t>
      </w:r>
    </w:p>
    <w:p w14:paraId="3932D945" w14:textId="77777777" w:rsidR="002223AD" w:rsidRPr="00C221F7" w:rsidRDefault="002223AD" w:rsidP="002223A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Calibri" w:hAnsi="Arial" w:cs="Arial"/>
        </w:rPr>
      </w:pPr>
      <w:r w:rsidRPr="00C221F7">
        <w:rPr>
          <w:rFonts w:ascii="Arial" w:eastAsia="Calibri" w:hAnsi="Arial" w:cs="Arial"/>
        </w:rPr>
        <w:tab/>
      </w:r>
      <w:r w:rsidRPr="00C221F7">
        <w:rPr>
          <w:rFonts w:ascii="Arial" w:eastAsia="Calibri" w:hAnsi="Arial" w:cs="Arial"/>
        </w:rPr>
        <w:tab/>
      </w:r>
      <w:r w:rsidRPr="00C221F7">
        <w:rPr>
          <w:rFonts w:ascii="Arial" w:eastAsia="Calibri" w:hAnsi="Arial" w:cs="Arial"/>
        </w:rPr>
        <w:tab/>
      </w:r>
      <w:r w:rsidRPr="00C221F7">
        <w:rPr>
          <w:rFonts w:ascii="Arial" w:eastAsia="Calibri" w:hAnsi="Arial" w:cs="Arial"/>
        </w:rPr>
        <w:tab/>
      </w:r>
      <w:r w:rsidRPr="00C221F7">
        <w:rPr>
          <w:rFonts w:ascii="Arial" w:eastAsia="Calibri" w:hAnsi="Arial" w:cs="Arial"/>
        </w:rPr>
        <w:tab/>
      </w:r>
      <w:r w:rsidRPr="00C221F7">
        <w:rPr>
          <w:rFonts w:ascii="Arial" w:eastAsia="Calibri" w:hAnsi="Arial" w:cs="Arial"/>
        </w:rPr>
        <w:tab/>
      </w:r>
      <w:r w:rsidRPr="00C221F7">
        <w:rPr>
          <w:rFonts w:ascii="Arial" w:eastAsia="Calibri" w:hAnsi="Arial" w:cs="Arial"/>
        </w:rPr>
        <w:tab/>
        <w:t xml:space="preserve">      69% or below</w:t>
      </w:r>
      <w:r w:rsidRPr="00C221F7">
        <w:rPr>
          <w:rFonts w:ascii="Arial" w:eastAsia="Calibri" w:hAnsi="Arial" w:cs="Arial"/>
        </w:rPr>
        <w:tab/>
        <w:t>Failing</w:t>
      </w:r>
    </w:p>
    <w:p w14:paraId="6EC60EE5" w14:textId="77777777" w:rsidR="002223AD" w:rsidRPr="00C221F7" w:rsidRDefault="002223AD" w:rsidP="002223AD">
      <w:pPr>
        <w:rPr>
          <w:rFonts w:ascii="Arial" w:eastAsia="Calibri" w:hAnsi="Arial" w:cs="Arial"/>
          <w:b/>
          <w:bCs/>
        </w:rPr>
      </w:pPr>
    </w:p>
    <w:p w14:paraId="7EABF134" w14:textId="77777777" w:rsidR="002223AD" w:rsidRPr="00C221F7" w:rsidRDefault="002223AD" w:rsidP="002223AD">
      <w:pPr>
        <w:rPr>
          <w:rFonts w:ascii="Arial" w:eastAsia="Calibri" w:hAnsi="Arial" w:cs="Arial"/>
        </w:rPr>
      </w:pPr>
      <w:bookmarkStart w:id="279" w:name="_Toc58239487"/>
      <w:bookmarkStart w:id="280" w:name="_Toc69738028"/>
      <w:bookmarkStart w:id="281" w:name="_Toc75773038"/>
      <w:bookmarkStart w:id="282" w:name="_Toc117505248"/>
      <w:bookmarkStart w:id="283" w:name="_Toc120788019"/>
      <w:bookmarkStart w:id="284" w:name="_Toc122680208"/>
      <w:r w:rsidRPr="00DA26DD">
        <w:rPr>
          <w:rStyle w:val="Heading2Char"/>
          <w:rFonts w:ascii="Arial" w:hAnsi="Arial" w:cs="Arial"/>
          <w:b/>
          <w:bCs/>
          <w:color w:val="auto"/>
          <w:sz w:val="24"/>
          <w:szCs w:val="24"/>
        </w:rPr>
        <w:t>Evaluation Periods</w:t>
      </w:r>
      <w:bookmarkEnd w:id="279"/>
      <w:bookmarkEnd w:id="280"/>
      <w:bookmarkEnd w:id="281"/>
      <w:bookmarkEnd w:id="282"/>
      <w:bookmarkEnd w:id="283"/>
      <w:bookmarkEnd w:id="284"/>
      <w:r w:rsidRPr="00DA26DD">
        <w:rPr>
          <w:rFonts w:ascii="Arial" w:eastAsia="Calibri" w:hAnsi="Arial" w:cs="Arial"/>
          <w:b/>
          <w:bCs/>
        </w:rPr>
        <w:t xml:space="preserve"> </w:t>
      </w:r>
      <w:r w:rsidRPr="00C221F7">
        <w:rPr>
          <w:rFonts w:ascii="Arial" w:eastAsia="Calibri" w:hAnsi="Arial" w:cs="Arial"/>
          <w:b/>
          <w:bCs/>
        </w:rPr>
        <w:t xml:space="preserve">– </w:t>
      </w:r>
      <w:r w:rsidRPr="00C221F7">
        <w:rPr>
          <w:rFonts w:ascii="Arial" w:eastAsia="Calibri" w:hAnsi="Arial" w:cs="Arial"/>
        </w:rPr>
        <w:t>The first evaluation must occur no later than the mid-point of the academic year and/or the program, whichever occurs sooner.  (Note:  All evaluations must be completed within 7 (seven) school business days following the established evaluation points.)</w:t>
      </w:r>
    </w:p>
    <w:p w14:paraId="2F98D281" w14:textId="77777777" w:rsidR="005408FA" w:rsidRDefault="005408FA" w:rsidP="002223AD">
      <w:pPr>
        <w:rPr>
          <w:rFonts w:ascii="Arial" w:eastAsia="Calibri" w:hAnsi="Arial" w:cs="Arial"/>
        </w:rPr>
      </w:pPr>
    </w:p>
    <w:p w14:paraId="393DCA0A" w14:textId="7FBDCE1B" w:rsidR="002223AD" w:rsidRPr="00C221F7" w:rsidRDefault="002223AD" w:rsidP="002223AD">
      <w:pPr>
        <w:rPr>
          <w:rFonts w:ascii="Arial" w:eastAsia="Calibri" w:hAnsi="Arial" w:cs="Arial"/>
        </w:rPr>
      </w:pPr>
      <w:r w:rsidRPr="00C221F7">
        <w:rPr>
          <w:rFonts w:ascii="Arial" w:eastAsia="Calibri" w:hAnsi="Arial" w:cs="Arial"/>
        </w:rPr>
        <w:t xml:space="preserve">Students are evaluated for Satisfactory Academic Progress as follows: </w:t>
      </w:r>
    </w:p>
    <w:p w14:paraId="127CBD0C" w14:textId="77777777" w:rsidR="002223AD" w:rsidRPr="00C221F7" w:rsidRDefault="002223AD" w:rsidP="002223AD">
      <w:pPr>
        <w:ind w:left="2880" w:firstLine="720"/>
        <w:rPr>
          <w:rFonts w:ascii="Arial" w:eastAsia="Calibri" w:hAnsi="Arial" w:cs="Arial"/>
        </w:rPr>
      </w:pPr>
    </w:p>
    <w:p w14:paraId="566D3FE9" w14:textId="66447270" w:rsidR="002223AD" w:rsidRPr="00844E48" w:rsidRDefault="002223AD" w:rsidP="002223AD">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rPr>
          <w:rFonts w:ascii="Arial" w:eastAsia="Calibri" w:hAnsi="Arial" w:cs="Arial"/>
        </w:rPr>
      </w:pPr>
      <w:r w:rsidRPr="00844E48">
        <w:rPr>
          <w:rFonts w:ascii="Arial" w:eastAsia="Calibri" w:hAnsi="Arial" w:cs="Arial"/>
        </w:rPr>
        <w:t xml:space="preserve">Cosmetology </w:t>
      </w:r>
      <w:r w:rsidR="00F732BB" w:rsidRPr="00844E48">
        <w:rPr>
          <w:rFonts w:ascii="Arial" w:eastAsia="Calibri" w:hAnsi="Arial" w:cs="Arial"/>
        </w:rPr>
        <w:t>(1600</w:t>
      </w:r>
      <w:r w:rsidR="00466D2D">
        <w:rPr>
          <w:rFonts w:ascii="Arial" w:eastAsia="Calibri" w:hAnsi="Arial" w:cs="Arial"/>
        </w:rPr>
        <w:t xml:space="preserve"> hrs.</w:t>
      </w:r>
      <w:r w:rsidR="00F732BB" w:rsidRPr="00844E48">
        <w:rPr>
          <w:rFonts w:ascii="Arial" w:eastAsia="Calibri" w:hAnsi="Arial" w:cs="Arial"/>
        </w:rPr>
        <w:t>)</w:t>
      </w:r>
      <w:r w:rsidRPr="00844E48">
        <w:rPr>
          <w:rFonts w:ascii="Arial" w:eastAsia="Calibri" w:hAnsi="Arial" w:cs="Arial"/>
        </w:rPr>
        <w:tab/>
      </w:r>
      <w:r w:rsidR="00466D2D">
        <w:rPr>
          <w:rFonts w:ascii="Arial" w:eastAsia="Calibri" w:hAnsi="Arial" w:cs="Arial"/>
        </w:rPr>
        <w:tab/>
      </w:r>
      <w:r w:rsidRPr="00844E48">
        <w:rPr>
          <w:rFonts w:ascii="Arial" w:eastAsia="Calibri" w:hAnsi="Arial" w:cs="Arial"/>
        </w:rPr>
        <w:t>450, 900, 1250 and 1600 clocked (actual) hours</w:t>
      </w:r>
    </w:p>
    <w:p w14:paraId="3A4B9AFA" w14:textId="4917ADC2" w:rsidR="00F732BB" w:rsidRDefault="00F732BB" w:rsidP="00F732BB">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rPr>
          <w:rFonts w:ascii="Arial" w:eastAsia="Calibri" w:hAnsi="Arial" w:cs="Arial"/>
        </w:rPr>
      </w:pPr>
      <w:r w:rsidRPr="00844E48">
        <w:rPr>
          <w:rFonts w:ascii="Arial" w:eastAsia="Calibri" w:hAnsi="Arial" w:cs="Arial"/>
        </w:rPr>
        <w:t>Cosmetology (1500</w:t>
      </w:r>
      <w:r w:rsidR="00466D2D">
        <w:rPr>
          <w:rFonts w:ascii="Arial" w:eastAsia="Calibri" w:hAnsi="Arial" w:cs="Arial"/>
        </w:rPr>
        <w:t xml:space="preserve"> hrs.</w:t>
      </w:r>
      <w:r w:rsidRPr="00844E48">
        <w:rPr>
          <w:rFonts w:ascii="Arial" w:eastAsia="Calibri" w:hAnsi="Arial" w:cs="Arial"/>
        </w:rPr>
        <w:t>)</w:t>
      </w:r>
      <w:r w:rsidRPr="00844E48">
        <w:rPr>
          <w:rFonts w:ascii="Arial" w:eastAsia="Calibri" w:hAnsi="Arial" w:cs="Arial"/>
        </w:rPr>
        <w:tab/>
      </w:r>
      <w:r w:rsidR="00466D2D">
        <w:rPr>
          <w:rFonts w:ascii="Arial" w:eastAsia="Calibri" w:hAnsi="Arial" w:cs="Arial"/>
        </w:rPr>
        <w:tab/>
      </w:r>
      <w:r w:rsidRPr="00844E48">
        <w:rPr>
          <w:rFonts w:ascii="Arial" w:eastAsia="Calibri" w:hAnsi="Arial" w:cs="Arial"/>
        </w:rPr>
        <w:t>450, 900, 1200 and 1500 clocked (actual) hours</w:t>
      </w:r>
    </w:p>
    <w:p w14:paraId="2D4F81D1" w14:textId="357D7076" w:rsidR="00466D2D" w:rsidRPr="00844E48" w:rsidRDefault="00466D2D" w:rsidP="00466D2D">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rPr>
          <w:rFonts w:ascii="Arial" w:eastAsia="Calibri" w:hAnsi="Arial" w:cs="Arial"/>
        </w:rPr>
      </w:pPr>
      <w:r w:rsidRPr="00844E48">
        <w:rPr>
          <w:rFonts w:ascii="Arial" w:eastAsia="Calibri" w:hAnsi="Arial" w:cs="Arial"/>
        </w:rPr>
        <w:t>Manicuring/Nail Care</w:t>
      </w:r>
      <w:r>
        <w:rPr>
          <w:rFonts w:ascii="Arial" w:eastAsia="Calibri" w:hAnsi="Arial" w:cs="Arial"/>
        </w:rPr>
        <w:t xml:space="preserve"> (400 hrs.)</w:t>
      </w:r>
      <w:r w:rsidRPr="00844E48">
        <w:rPr>
          <w:rFonts w:ascii="Arial" w:eastAsia="Calibri" w:hAnsi="Arial" w:cs="Arial"/>
        </w:rPr>
        <w:t xml:space="preserve">  </w:t>
      </w:r>
      <w:r w:rsidRPr="00844E48">
        <w:rPr>
          <w:rFonts w:ascii="Arial" w:eastAsia="Calibri" w:hAnsi="Arial" w:cs="Arial"/>
        </w:rPr>
        <w:tab/>
        <w:t>200 and 400 clocked (actual) hours</w:t>
      </w:r>
    </w:p>
    <w:p w14:paraId="3839C395" w14:textId="04F1B217" w:rsidR="002223AD" w:rsidRPr="00844E48" w:rsidRDefault="002223AD" w:rsidP="002223AD">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rPr>
          <w:rFonts w:ascii="Arial" w:eastAsia="Calibri" w:hAnsi="Arial" w:cs="Arial"/>
        </w:rPr>
      </w:pPr>
      <w:r w:rsidRPr="00844E48">
        <w:rPr>
          <w:rFonts w:ascii="Arial" w:eastAsia="Calibri" w:hAnsi="Arial" w:cs="Arial"/>
        </w:rPr>
        <w:t xml:space="preserve">Barbering </w:t>
      </w:r>
      <w:r w:rsidR="00F732BB" w:rsidRPr="00844E48">
        <w:rPr>
          <w:rFonts w:ascii="Arial" w:eastAsia="Calibri" w:hAnsi="Arial" w:cs="Arial"/>
        </w:rPr>
        <w:t>(1500</w:t>
      </w:r>
      <w:r w:rsidR="00466D2D">
        <w:rPr>
          <w:rFonts w:ascii="Arial" w:eastAsia="Calibri" w:hAnsi="Arial" w:cs="Arial"/>
        </w:rPr>
        <w:t xml:space="preserve"> hrs.</w:t>
      </w:r>
      <w:r w:rsidR="00F732BB" w:rsidRPr="00844E48">
        <w:rPr>
          <w:rFonts w:ascii="Arial" w:eastAsia="Calibri" w:hAnsi="Arial" w:cs="Arial"/>
        </w:rPr>
        <w:t>)</w:t>
      </w:r>
      <w:r w:rsidRPr="00844E48">
        <w:rPr>
          <w:rFonts w:ascii="Arial" w:eastAsia="Calibri" w:hAnsi="Arial" w:cs="Arial"/>
        </w:rPr>
        <w:tab/>
      </w:r>
      <w:r w:rsidRPr="00844E48">
        <w:rPr>
          <w:rFonts w:ascii="Arial" w:eastAsia="Calibri" w:hAnsi="Arial" w:cs="Arial"/>
        </w:rPr>
        <w:tab/>
        <w:t>450, 900, 1200 and 1500 clocked (actual) hours</w:t>
      </w:r>
    </w:p>
    <w:p w14:paraId="663B4DF1" w14:textId="4779EDCC" w:rsidR="00F732BB" w:rsidRPr="00844E48" w:rsidRDefault="00F732BB" w:rsidP="002223AD">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rPr>
          <w:rFonts w:ascii="Arial" w:eastAsia="Calibri" w:hAnsi="Arial" w:cs="Arial"/>
        </w:rPr>
      </w:pPr>
      <w:r w:rsidRPr="00844E48">
        <w:rPr>
          <w:rFonts w:ascii="Arial" w:eastAsia="Calibri" w:hAnsi="Arial" w:cs="Arial"/>
        </w:rPr>
        <w:t>Barbering (1000</w:t>
      </w:r>
      <w:r w:rsidR="00466D2D">
        <w:rPr>
          <w:rFonts w:ascii="Arial" w:eastAsia="Calibri" w:hAnsi="Arial" w:cs="Arial"/>
        </w:rPr>
        <w:t xml:space="preserve"> hrs.</w:t>
      </w:r>
      <w:r w:rsidRPr="00844E48">
        <w:rPr>
          <w:rFonts w:ascii="Arial" w:eastAsia="Calibri" w:hAnsi="Arial" w:cs="Arial"/>
        </w:rPr>
        <w:t>)</w:t>
      </w:r>
      <w:r w:rsidRPr="00844E48">
        <w:rPr>
          <w:rFonts w:ascii="Arial" w:eastAsia="Calibri" w:hAnsi="Arial" w:cs="Arial"/>
        </w:rPr>
        <w:tab/>
      </w:r>
      <w:r w:rsidR="00466D2D">
        <w:rPr>
          <w:rFonts w:ascii="Arial" w:eastAsia="Calibri" w:hAnsi="Arial" w:cs="Arial"/>
        </w:rPr>
        <w:tab/>
      </w:r>
      <w:r w:rsidRPr="00844E48">
        <w:rPr>
          <w:rFonts w:ascii="Arial" w:eastAsia="Calibri" w:hAnsi="Arial" w:cs="Arial"/>
        </w:rPr>
        <w:t>450, 900 and 1000 clocked (actual) hours</w:t>
      </w:r>
    </w:p>
    <w:p w14:paraId="1B110139" w14:textId="15F2BA7C" w:rsidR="002223AD" w:rsidRPr="00844E48" w:rsidRDefault="002223AD" w:rsidP="002223AD">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rPr>
          <w:rFonts w:ascii="Arial" w:eastAsia="Calibri" w:hAnsi="Arial" w:cs="Arial"/>
        </w:rPr>
      </w:pPr>
      <w:r w:rsidRPr="00844E48">
        <w:rPr>
          <w:rFonts w:ascii="Arial" w:eastAsia="Calibri" w:hAnsi="Arial" w:cs="Arial"/>
        </w:rPr>
        <w:t xml:space="preserve">Barbering Crossover </w:t>
      </w:r>
      <w:r w:rsidR="00466D2D">
        <w:rPr>
          <w:rFonts w:ascii="Arial" w:eastAsia="Calibri" w:hAnsi="Arial" w:cs="Arial"/>
        </w:rPr>
        <w:t>(200 hrs.)</w:t>
      </w:r>
      <w:r w:rsidRPr="00844E48">
        <w:rPr>
          <w:rFonts w:ascii="Arial" w:eastAsia="Calibri" w:hAnsi="Arial" w:cs="Arial"/>
        </w:rPr>
        <w:tab/>
        <w:t xml:space="preserve">100 and 200 clocked (actual) hours </w:t>
      </w:r>
    </w:p>
    <w:p w14:paraId="2A23DD10" w14:textId="68914C38" w:rsidR="002223AD" w:rsidRPr="00C221F7" w:rsidRDefault="002223AD" w:rsidP="002223AD">
      <w:pPr>
        <w:ind w:firstLine="720"/>
        <w:rPr>
          <w:rFonts w:ascii="Arial" w:eastAsia="Calibri" w:hAnsi="Arial" w:cs="Arial"/>
        </w:rPr>
      </w:pPr>
    </w:p>
    <w:p w14:paraId="3CE46A62" w14:textId="77777777" w:rsidR="002223AD" w:rsidRPr="00C221F7" w:rsidRDefault="002223AD" w:rsidP="002223AD">
      <w:pPr>
        <w:rPr>
          <w:rFonts w:ascii="Arial" w:eastAsia="Calibri" w:hAnsi="Arial" w:cs="Arial"/>
        </w:rPr>
      </w:pPr>
      <w:r w:rsidRPr="00C221F7">
        <w:rPr>
          <w:rFonts w:ascii="Arial" w:eastAsia="Calibri" w:hAnsi="Arial" w:cs="Arial"/>
        </w:rPr>
        <w:t xml:space="preserve">If the institution has an SAP evaluation that is going to affect a student’s eligibility for financial aid, we are required to notify the student as soon as possible.  </w:t>
      </w:r>
    </w:p>
    <w:p w14:paraId="21D1F497" w14:textId="77777777" w:rsidR="002223AD" w:rsidRPr="00C221F7" w:rsidRDefault="002223AD" w:rsidP="002223AD">
      <w:pPr>
        <w:ind w:left="2880" w:firstLine="720"/>
        <w:rPr>
          <w:rFonts w:ascii="Arial" w:eastAsia="Calibri" w:hAnsi="Arial" w:cs="Arial"/>
        </w:rPr>
      </w:pPr>
    </w:p>
    <w:p w14:paraId="0EA1072C" w14:textId="77777777" w:rsidR="002223AD" w:rsidRPr="00C221F7" w:rsidRDefault="002223AD" w:rsidP="002223AD">
      <w:pPr>
        <w:rPr>
          <w:rFonts w:ascii="Arial" w:eastAsia="Calibri" w:hAnsi="Arial" w:cs="Arial"/>
        </w:rPr>
      </w:pPr>
      <w:bookmarkStart w:id="285" w:name="_Toc58239488"/>
      <w:bookmarkStart w:id="286" w:name="_Toc69738029"/>
      <w:bookmarkStart w:id="287" w:name="_Toc75773039"/>
      <w:bookmarkStart w:id="288" w:name="_Toc117505249"/>
      <w:bookmarkStart w:id="289" w:name="_Toc120788020"/>
      <w:bookmarkStart w:id="290" w:name="_Toc122680209"/>
      <w:r w:rsidRPr="00DA26DD">
        <w:rPr>
          <w:rStyle w:val="Heading2Char"/>
          <w:rFonts w:ascii="Arial" w:hAnsi="Arial" w:cs="Arial"/>
          <w:b/>
          <w:bCs/>
          <w:color w:val="auto"/>
          <w:sz w:val="24"/>
          <w:szCs w:val="24"/>
        </w:rPr>
        <w:t>Determination of Progress Status</w:t>
      </w:r>
      <w:bookmarkEnd w:id="285"/>
      <w:bookmarkEnd w:id="286"/>
      <w:bookmarkEnd w:id="287"/>
      <w:bookmarkEnd w:id="288"/>
      <w:bookmarkEnd w:id="289"/>
      <w:bookmarkEnd w:id="290"/>
      <w:r w:rsidRPr="00C221F7">
        <w:rPr>
          <w:rFonts w:ascii="Arial" w:eastAsia="Calibri" w:hAnsi="Arial" w:cs="Arial"/>
          <w:b/>
          <w:bCs/>
        </w:rPr>
        <w:t xml:space="preserve"> - </w:t>
      </w:r>
      <w:r w:rsidRPr="00C221F7">
        <w:rPr>
          <w:rFonts w:ascii="Arial" w:eastAsia="Calibri" w:hAnsi="Arial" w:cs="Arial"/>
        </w:rPr>
        <w:t xml:space="preserve">Students meeting the minimum requirements for academics and attendance at the evaluation point </w:t>
      </w:r>
      <w:proofErr w:type="gramStart"/>
      <w:r w:rsidRPr="00C221F7">
        <w:rPr>
          <w:rFonts w:ascii="Arial" w:eastAsia="Calibri" w:hAnsi="Arial" w:cs="Arial"/>
        </w:rPr>
        <w:t>are considered to be</w:t>
      </w:r>
      <w:proofErr w:type="gramEnd"/>
      <w:r w:rsidRPr="00C221F7">
        <w:rPr>
          <w:rFonts w:ascii="Arial" w:eastAsia="Calibri" w:hAnsi="Arial" w:cs="Arial"/>
        </w:rPr>
        <w:t xml:space="preserve"> making satisfactory academic progress until the next scheduled evaluation. Students will receive a hard copy of their Satisfactory Academic Progress Determination at the time of each of the evaluations. Students deemed not maintaining Satisfactory Academic Progress may have their Title IV Funding interrupted, unless the student is on warning or has prevailed upon appeal resulting in a status of probation. </w:t>
      </w:r>
    </w:p>
    <w:p w14:paraId="529CCCF2" w14:textId="77777777" w:rsidR="002223AD" w:rsidRPr="00C221F7" w:rsidRDefault="002223AD" w:rsidP="002223AD">
      <w:pPr>
        <w:ind w:left="2160" w:hanging="720"/>
        <w:rPr>
          <w:rFonts w:ascii="Arial" w:eastAsia="Calibri" w:hAnsi="Arial" w:cs="Arial"/>
        </w:rPr>
      </w:pPr>
    </w:p>
    <w:p w14:paraId="569E1013" w14:textId="77777777" w:rsidR="004B5535" w:rsidRDefault="004B5535" w:rsidP="002223AD">
      <w:pPr>
        <w:rPr>
          <w:rStyle w:val="Heading2Char"/>
          <w:rFonts w:ascii="Arial" w:hAnsi="Arial" w:cs="Arial"/>
          <w:b/>
          <w:bCs/>
          <w:color w:val="auto"/>
          <w:sz w:val="24"/>
          <w:szCs w:val="24"/>
        </w:rPr>
      </w:pPr>
      <w:bookmarkStart w:id="291" w:name="_Toc58239489"/>
      <w:bookmarkStart w:id="292" w:name="_Toc69738030"/>
      <w:bookmarkStart w:id="293" w:name="_Toc75773040"/>
    </w:p>
    <w:p w14:paraId="684A83A9" w14:textId="77777777" w:rsidR="004B5535" w:rsidRDefault="004B5535" w:rsidP="002223AD">
      <w:pPr>
        <w:rPr>
          <w:rStyle w:val="Heading2Char"/>
          <w:rFonts w:ascii="Arial" w:hAnsi="Arial" w:cs="Arial"/>
          <w:b/>
          <w:bCs/>
          <w:color w:val="auto"/>
          <w:sz w:val="24"/>
          <w:szCs w:val="24"/>
        </w:rPr>
      </w:pPr>
    </w:p>
    <w:p w14:paraId="4597BAEF" w14:textId="77777777" w:rsidR="004B5535" w:rsidRDefault="004B5535" w:rsidP="002223AD">
      <w:pPr>
        <w:rPr>
          <w:rStyle w:val="Heading2Char"/>
          <w:rFonts w:ascii="Arial" w:hAnsi="Arial" w:cs="Arial"/>
          <w:b/>
          <w:bCs/>
          <w:color w:val="auto"/>
          <w:sz w:val="24"/>
          <w:szCs w:val="24"/>
        </w:rPr>
      </w:pPr>
    </w:p>
    <w:p w14:paraId="22ED9E28" w14:textId="77777777" w:rsidR="004B5535" w:rsidRDefault="004B5535" w:rsidP="002223AD">
      <w:pPr>
        <w:rPr>
          <w:rStyle w:val="Heading2Char"/>
          <w:rFonts w:ascii="Arial" w:hAnsi="Arial" w:cs="Arial"/>
          <w:b/>
          <w:bCs/>
          <w:color w:val="auto"/>
          <w:sz w:val="24"/>
          <w:szCs w:val="24"/>
        </w:rPr>
      </w:pPr>
    </w:p>
    <w:p w14:paraId="76C7F060" w14:textId="77777777" w:rsidR="004B5535" w:rsidRDefault="004B5535" w:rsidP="002223AD">
      <w:pPr>
        <w:rPr>
          <w:rStyle w:val="Heading2Char"/>
          <w:rFonts w:ascii="Arial" w:hAnsi="Arial" w:cs="Arial"/>
          <w:b/>
          <w:bCs/>
          <w:color w:val="auto"/>
          <w:sz w:val="24"/>
          <w:szCs w:val="24"/>
        </w:rPr>
      </w:pPr>
    </w:p>
    <w:p w14:paraId="646F2EF6" w14:textId="10D92E0A" w:rsidR="002223AD" w:rsidRPr="00C221F7" w:rsidRDefault="002223AD" w:rsidP="002223AD">
      <w:pPr>
        <w:rPr>
          <w:rFonts w:ascii="Arial" w:eastAsia="Calibri" w:hAnsi="Arial" w:cs="Arial"/>
        </w:rPr>
      </w:pPr>
      <w:bookmarkStart w:id="294" w:name="_Toc117505250"/>
      <w:bookmarkStart w:id="295" w:name="_Toc120788021"/>
      <w:bookmarkStart w:id="296" w:name="_Toc122680210"/>
      <w:r w:rsidRPr="00DA26DD">
        <w:rPr>
          <w:rStyle w:val="Heading2Char"/>
          <w:rFonts w:ascii="Arial" w:hAnsi="Arial" w:cs="Arial"/>
          <w:b/>
          <w:bCs/>
          <w:color w:val="auto"/>
          <w:sz w:val="24"/>
          <w:szCs w:val="24"/>
        </w:rPr>
        <w:lastRenderedPageBreak/>
        <w:t>Warning</w:t>
      </w:r>
      <w:bookmarkEnd w:id="291"/>
      <w:bookmarkEnd w:id="292"/>
      <w:bookmarkEnd w:id="293"/>
      <w:bookmarkEnd w:id="294"/>
      <w:bookmarkEnd w:id="295"/>
      <w:bookmarkEnd w:id="296"/>
      <w:r w:rsidRPr="00C221F7">
        <w:rPr>
          <w:rFonts w:ascii="Arial" w:eastAsia="Calibri" w:hAnsi="Arial" w:cs="Arial"/>
          <w:b/>
          <w:bCs/>
        </w:rPr>
        <w:t xml:space="preserve"> - </w:t>
      </w:r>
      <w:r w:rsidRPr="00C221F7">
        <w:rPr>
          <w:rFonts w:ascii="Arial" w:eastAsia="Calibri" w:hAnsi="Arial" w:cs="Arial"/>
        </w:rPr>
        <w:t xml:space="preserve">Students who fail to meet minimum requirements for attendance or academic progress are placed on warning and considered to be making satisfactory academic progress while during the warning period. The student will be advised in writing on the actions required to attain satisfactory academic progress by the next evaluation. If at the end of the warning period, the student has still not met both the attendance and academic requirements, he/she may be placed on probation and, if applicable, students may be deemed ineligible to receive Title IV funds. </w:t>
      </w:r>
    </w:p>
    <w:p w14:paraId="18698569" w14:textId="77777777" w:rsidR="002223AD" w:rsidRPr="00C221F7" w:rsidRDefault="002223AD" w:rsidP="002223AD">
      <w:pPr>
        <w:ind w:left="2160"/>
        <w:rPr>
          <w:rFonts w:ascii="Arial" w:eastAsia="Calibri" w:hAnsi="Arial" w:cs="Arial"/>
        </w:rPr>
      </w:pPr>
    </w:p>
    <w:p w14:paraId="232FD228" w14:textId="4550F7C5" w:rsidR="002223AD" w:rsidRDefault="002223AD" w:rsidP="002223AD">
      <w:pPr>
        <w:rPr>
          <w:rFonts w:ascii="Arial" w:eastAsia="Calibri" w:hAnsi="Arial" w:cs="Arial"/>
        </w:rPr>
      </w:pPr>
      <w:bookmarkStart w:id="297" w:name="_Toc58239490"/>
      <w:bookmarkStart w:id="298" w:name="_Toc69738031"/>
      <w:bookmarkStart w:id="299" w:name="_Toc75773041"/>
      <w:bookmarkStart w:id="300" w:name="_Toc117505251"/>
      <w:bookmarkStart w:id="301" w:name="_Toc120788022"/>
      <w:bookmarkStart w:id="302" w:name="_Toc122680211"/>
      <w:r w:rsidRPr="00DA26DD">
        <w:rPr>
          <w:rStyle w:val="Heading2Char"/>
          <w:rFonts w:ascii="Arial" w:hAnsi="Arial" w:cs="Arial"/>
          <w:b/>
          <w:bCs/>
          <w:color w:val="auto"/>
          <w:sz w:val="24"/>
          <w:szCs w:val="24"/>
        </w:rPr>
        <w:t>Probation</w:t>
      </w:r>
      <w:bookmarkEnd w:id="297"/>
      <w:bookmarkEnd w:id="298"/>
      <w:bookmarkEnd w:id="299"/>
      <w:bookmarkEnd w:id="300"/>
      <w:bookmarkEnd w:id="301"/>
      <w:bookmarkEnd w:id="302"/>
      <w:r w:rsidRPr="00C221F7">
        <w:rPr>
          <w:rFonts w:ascii="Arial" w:eastAsia="Calibri" w:hAnsi="Arial" w:cs="Arial"/>
          <w:b/>
          <w:bCs/>
        </w:rPr>
        <w:t xml:space="preserve"> </w:t>
      </w:r>
      <w:r w:rsidR="008D101B">
        <w:rPr>
          <w:rFonts w:ascii="Arial" w:eastAsia="Calibri" w:hAnsi="Arial" w:cs="Arial"/>
          <w:b/>
          <w:bCs/>
        </w:rPr>
        <w:t>–</w:t>
      </w:r>
      <w:r w:rsidRPr="00C221F7">
        <w:rPr>
          <w:rFonts w:ascii="Arial" w:eastAsia="Calibri" w:hAnsi="Arial" w:cs="Arial"/>
          <w:b/>
          <w:bCs/>
        </w:rPr>
        <w:t xml:space="preserve"> </w:t>
      </w:r>
      <w:r w:rsidR="008D101B">
        <w:rPr>
          <w:rFonts w:ascii="Arial" w:eastAsia="Calibri" w:hAnsi="Arial" w:cs="Arial"/>
        </w:rPr>
        <w:t>May allow for the status of Probation for student who are considered meeting minimum standards for satisfactory academic progress if:</w:t>
      </w:r>
    </w:p>
    <w:p w14:paraId="4E3E27F8" w14:textId="3A94ABC5" w:rsidR="008D101B" w:rsidRDefault="008D101B" w:rsidP="008D101B">
      <w:pPr>
        <w:pStyle w:val="ListParagraph"/>
        <w:numPr>
          <w:ilvl w:val="0"/>
          <w:numId w:val="29"/>
        </w:numPr>
        <w:rPr>
          <w:rFonts w:ascii="Arial" w:eastAsia="Calibri" w:hAnsi="Arial" w:cs="Arial"/>
        </w:rPr>
      </w:pPr>
      <w:r>
        <w:rPr>
          <w:rFonts w:ascii="Arial" w:eastAsia="Calibri" w:hAnsi="Arial" w:cs="Arial"/>
        </w:rPr>
        <w:t>The institution evaluates the student’s progress and determines that the student did not make satisfactory academic progress during the warning or previous evaluation period; and</w:t>
      </w:r>
    </w:p>
    <w:p w14:paraId="748E7749" w14:textId="60C10E3B" w:rsidR="008D101B" w:rsidRDefault="008D101B" w:rsidP="008D101B">
      <w:pPr>
        <w:pStyle w:val="ListParagraph"/>
        <w:numPr>
          <w:ilvl w:val="0"/>
          <w:numId w:val="29"/>
        </w:numPr>
        <w:rPr>
          <w:rFonts w:ascii="Arial" w:eastAsia="Calibri" w:hAnsi="Arial" w:cs="Arial"/>
        </w:rPr>
      </w:pPr>
      <w:r>
        <w:rPr>
          <w:rFonts w:ascii="Arial" w:eastAsia="Calibri" w:hAnsi="Arial" w:cs="Arial"/>
        </w:rPr>
        <w:t>The student prevails upon appeal of a negative progress determination prior to being placed on probation; and</w:t>
      </w:r>
    </w:p>
    <w:p w14:paraId="694BD847" w14:textId="1EF6E3A8" w:rsidR="008D101B" w:rsidRDefault="008D101B" w:rsidP="008D101B">
      <w:pPr>
        <w:pStyle w:val="ListParagraph"/>
        <w:numPr>
          <w:ilvl w:val="0"/>
          <w:numId w:val="29"/>
        </w:numPr>
        <w:rPr>
          <w:rFonts w:ascii="Arial" w:eastAsia="Calibri" w:hAnsi="Arial" w:cs="Arial"/>
        </w:rPr>
      </w:pPr>
      <w:r>
        <w:rPr>
          <w:rFonts w:ascii="Arial" w:eastAsia="Calibri" w:hAnsi="Arial" w:cs="Arial"/>
        </w:rPr>
        <w:t>The institution determines that satisfactory academic progress standards can be met by the end of the subsequent evaluation period; or</w:t>
      </w:r>
    </w:p>
    <w:p w14:paraId="0088684C" w14:textId="3D478FFF" w:rsidR="008D101B" w:rsidRPr="008D101B" w:rsidRDefault="008D101B" w:rsidP="008D101B">
      <w:pPr>
        <w:pStyle w:val="ListParagraph"/>
        <w:numPr>
          <w:ilvl w:val="0"/>
          <w:numId w:val="29"/>
        </w:numPr>
        <w:rPr>
          <w:rFonts w:ascii="Arial" w:eastAsia="Calibri" w:hAnsi="Arial" w:cs="Arial"/>
        </w:rPr>
      </w:pPr>
      <w:r>
        <w:rPr>
          <w:rFonts w:ascii="Arial" w:eastAsia="Calibri" w:hAnsi="Arial" w:cs="Arial"/>
        </w:rPr>
        <w:t>The institution develops an academic plan for the student that, if followed, will ensure that the student is able to meet the institution’s satisfactory academic progress requirements by a specific point within the maximum timeframe established for the individual student.</w:t>
      </w:r>
    </w:p>
    <w:p w14:paraId="7C9E072B" w14:textId="77777777" w:rsidR="002223AD" w:rsidRPr="00C221F7" w:rsidRDefault="002223AD" w:rsidP="002223AD">
      <w:pPr>
        <w:ind w:left="2160" w:hanging="720"/>
        <w:rPr>
          <w:rFonts w:ascii="Arial" w:eastAsia="Calibri" w:hAnsi="Arial" w:cs="Arial"/>
        </w:rPr>
      </w:pPr>
    </w:p>
    <w:p w14:paraId="5585F721" w14:textId="77777777" w:rsidR="002223AD" w:rsidRPr="00C221F7" w:rsidRDefault="002223AD" w:rsidP="002223AD">
      <w:pPr>
        <w:rPr>
          <w:rFonts w:ascii="Arial" w:eastAsia="Calibri" w:hAnsi="Arial" w:cs="Arial"/>
          <w:bCs/>
        </w:rPr>
      </w:pPr>
      <w:bookmarkStart w:id="303" w:name="_Toc58239491"/>
      <w:bookmarkStart w:id="304" w:name="_Toc69738032"/>
      <w:bookmarkStart w:id="305" w:name="_Toc75773042"/>
      <w:bookmarkStart w:id="306" w:name="_Toc117505252"/>
      <w:bookmarkStart w:id="307" w:name="_Toc120788023"/>
      <w:bookmarkStart w:id="308" w:name="_Toc122680212"/>
      <w:r w:rsidRPr="00DA26DD">
        <w:rPr>
          <w:rStyle w:val="Heading2Char"/>
          <w:rFonts w:ascii="Arial" w:hAnsi="Arial" w:cs="Arial"/>
          <w:b/>
          <w:bCs/>
          <w:color w:val="auto"/>
          <w:sz w:val="24"/>
          <w:szCs w:val="24"/>
        </w:rPr>
        <w:t>Regain Financial Aid Eligibility</w:t>
      </w:r>
      <w:bookmarkEnd w:id="303"/>
      <w:bookmarkEnd w:id="304"/>
      <w:bookmarkEnd w:id="305"/>
      <w:bookmarkEnd w:id="306"/>
      <w:bookmarkEnd w:id="307"/>
      <w:bookmarkEnd w:id="308"/>
      <w:r w:rsidRPr="00DA26DD">
        <w:rPr>
          <w:rFonts w:ascii="Arial" w:eastAsia="Calibri" w:hAnsi="Arial" w:cs="Arial"/>
          <w:b/>
        </w:rPr>
        <w:t xml:space="preserve"> </w:t>
      </w:r>
      <w:r w:rsidRPr="00C221F7">
        <w:rPr>
          <w:rFonts w:ascii="Arial" w:eastAsia="Calibri" w:hAnsi="Arial" w:cs="Arial"/>
          <w:b/>
        </w:rPr>
        <w:t xml:space="preserve">– </w:t>
      </w:r>
      <w:r w:rsidRPr="00C221F7">
        <w:rPr>
          <w:rFonts w:ascii="Arial" w:eastAsia="Calibri" w:hAnsi="Arial" w:cs="Arial"/>
          <w:bCs/>
        </w:rPr>
        <w:t>Students may restore their financial aid status at the end of payment period with both pace rate or over 67% and average grades over 70%.</w:t>
      </w:r>
    </w:p>
    <w:p w14:paraId="0F66863B" w14:textId="77777777" w:rsidR="002223AD" w:rsidRPr="00C221F7" w:rsidRDefault="002223AD" w:rsidP="002223AD">
      <w:pPr>
        <w:rPr>
          <w:rFonts w:ascii="Arial" w:eastAsia="Calibri" w:hAnsi="Arial" w:cs="Arial"/>
          <w:bCs/>
        </w:rPr>
      </w:pPr>
    </w:p>
    <w:p w14:paraId="6B3845B8" w14:textId="77777777" w:rsidR="002223AD" w:rsidRPr="00C221F7" w:rsidRDefault="002223AD" w:rsidP="002223AD">
      <w:pPr>
        <w:rPr>
          <w:rFonts w:ascii="Arial" w:eastAsia="Calibri" w:hAnsi="Arial" w:cs="Arial"/>
        </w:rPr>
      </w:pPr>
      <w:bookmarkStart w:id="309" w:name="_Toc58239492"/>
      <w:bookmarkStart w:id="310" w:name="_Toc69738033"/>
      <w:bookmarkStart w:id="311" w:name="_Toc75773043"/>
      <w:bookmarkStart w:id="312" w:name="_Toc117505253"/>
      <w:bookmarkStart w:id="313" w:name="_Toc120788024"/>
      <w:bookmarkStart w:id="314" w:name="_Toc122680213"/>
      <w:r w:rsidRPr="00DA26DD">
        <w:rPr>
          <w:rStyle w:val="Heading2Char"/>
          <w:rFonts w:ascii="Arial" w:hAnsi="Arial" w:cs="Arial"/>
          <w:b/>
          <w:bCs/>
          <w:color w:val="auto"/>
          <w:sz w:val="24"/>
          <w:szCs w:val="24"/>
        </w:rPr>
        <w:t>Re-establishment of Satisfactory Academic Progress</w:t>
      </w:r>
      <w:bookmarkEnd w:id="309"/>
      <w:bookmarkEnd w:id="310"/>
      <w:bookmarkEnd w:id="311"/>
      <w:bookmarkEnd w:id="312"/>
      <w:bookmarkEnd w:id="313"/>
      <w:bookmarkEnd w:id="314"/>
      <w:r w:rsidRPr="00DA26DD">
        <w:rPr>
          <w:rFonts w:ascii="Arial" w:eastAsia="Calibri" w:hAnsi="Arial" w:cs="Arial"/>
          <w:b/>
          <w:bCs/>
        </w:rPr>
        <w:t xml:space="preserve"> </w:t>
      </w:r>
      <w:r w:rsidRPr="00C221F7">
        <w:rPr>
          <w:rFonts w:ascii="Arial" w:eastAsia="Calibri" w:hAnsi="Arial" w:cs="Arial"/>
          <w:b/>
          <w:bCs/>
        </w:rPr>
        <w:t xml:space="preserve">- </w:t>
      </w:r>
      <w:r w:rsidRPr="00C221F7">
        <w:rPr>
          <w:rFonts w:ascii="Arial" w:eastAsia="Calibri" w:hAnsi="Arial" w:cs="Arial"/>
        </w:rPr>
        <w:t xml:space="preserve">Students may re-establish satisfactory academic progress and Title IV aid, as applicable, by meeting minimum attendance and academic requirements by the end of the probationary period. </w:t>
      </w:r>
    </w:p>
    <w:p w14:paraId="68D79E33" w14:textId="77777777" w:rsidR="002223AD" w:rsidRPr="00C221F7" w:rsidRDefault="002223AD" w:rsidP="002223AD">
      <w:pPr>
        <w:ind w:left="2160"/>
        <w:rPr>
          <w:rFonts w:ascii="Arial" w:eastAsia="Calibri" w:hAnsi="Arial" w:cs="Arial"/>
        </w:rPr>
      </w:pPr>
    </w:p>
    <w:p w14:paraId="32DCFC32" w14:textId="26E14771" w:rsidR="002223AD" w:rsidRDefault="002223AD" w:rsidP="002223AD">
      <w:pPr>
        <w:rPr>
          <w:rFonts w:ascii="Arial" w:eastAsia="Calibri" w:hAnsi="Arial" w:cs="Arial"/>
        </w:rPr>
      </w:pPr>
      <w:bookmarkStart w:id="315" w:name="_Toc58239493"/>
      <w:bookmarkStart w:id="316" w:name="_Toc69738034"/>
      <w:bookmarkStart w:id="317" w:name="_Toc75773044"/>
      <w:bookmarkStart w:id="318" w:name="_Toc117505254"/>
      <w:bookmarkStart w:id="319" w:name="_Toc120788025"/>
      <w:bookmarkStart w:id="320" w:name="_Toc122680214"/>
      <w:r w:rsidRPr="00DA26DD">
        <w:rPr>
          <w:rStyle w:val="Heading2Char"/>
          <w:rFonts w:ascii="Arial" w:hAnsi="Arial" w:cs="Arial"/>
          <w:b/>
          <w:bCs/>
          <w:color w:val="auto"/>
          <w:sz w:val="24"/>
          <w:szCs w:val="24"/>
        </w:rPr>
        <w:t>Appeal Procedure</w:t>
      </w:r>
      <w:bookmarkEnd w:id="315"/>
      <w:bookmarkEnd w:id="316"/>
      <w:bookmarkEnd w:id="317"/>
      <w:bookmarkEnd w:id="318"/>
      <w:bookmarkEnd w:id="319"/>
      <w:bookmarkEnd w:id="320"/>
      <w:r w:rsidRPr="00DA26DD">
        <w:rPr>
          <w:rFonts w:ascii="Arial" w:eastAsia="Calibri" w:hAnsi="Arial" w:cs="Arial"/>
          <w:b/>
          <w:bCs/>
        </w:rPr>
        <w:t xml:space="preserve"> </w:t>
      </w:r>
      <w:r w:rsidR="00965E95">
        <w:rPr>
          <w:rFonts w:ascii="Arial" w:eastAsia="Calibri" w:hAnsi="Arial" w:cs="Arial"/>
        </w:rPr>
        <w:t>–</w:t>
      </w:r>
      <w:r w:rsidRPr="00C221F7">
        <w:rPr>
          <w:rFonts w:ascii="Arial" w:eastAsia="Calibri" w:hAnsi="Arial" w:cs="Arial"/>
        </w:rPr>
        <w:t xml:space="preserve"> </w:t>
      </w:r>
      <w:r w:rsidR="00965E95">
        <w:rPr>
          <w:rFonts w:ascii="Arial" w:eastAsia="Calibri" w:hAnsi="Arial" w:cs="Arial"/>
        </w:rPr>
        <w:t>May allow a student to appeal a satisfactory academic progress determination.  If the institution permits a student to appeal a satisfactory academic progress determination, the policy must describe:</w:t>
      </w:r>
    </w:p>
    <w:p w14:paraId="2B7E8A27" w14:textId="321A112E" w:rsidR="00965E95" w:rsidRDefault="00965E95" w:rsidP="00965E95">
      <w:pPr>
        <w:pStyle w:val="ListParagraph"/>
        <w:numPr>
          <w:ilvl w:val="0"/>
          <w:numId w:val="30"/>
        </w:numPr>
        <w:rPr>
          <w:rFonts w:ascii="Arial" w:eastAsia="Calibri" w:hAnsi="Arial" w:cs="Arial"/>
        </w:rPr>
      </w:pPr>
      <w:r>
        <w:rPr>
          <w:rFonts w:ascii="Arial" w:eastAsia="Calibri" w:hAnsi="Arial" w:cs="Arial"/>
        </w:rPr>
        <w:t>How the student may re-</w:t>
      </w:r>
      <w:r w:rsidR="00D93BB3">
        <w:rPr>
          <w:rFonts w:ascii="Arial" w:eastAsia="Calibri" w:hAnsi="Arial" w:cs="Arial"/>
        </w:rPr>
        <w:t>establish</w:t>
      </w:r>
      <w:r>
        <w:rPr>
          <w:rFonts w:ascii="Arial" w:eastAsia="Calibri" w:hAnsi="Arial" w:cs="Arial"/>
        </w:rPr>
        <w:t xml:space="preserve"> eligibility for financial aid, if applicable;</w:t>
      </w:r>
    </w:p>
    <w:p w14:paraId="77B66090" w14:textId="3869FC8B" w:rsidR="00965E95" w:rsidRDefault="00965E95" w:rsidP="00965E95">
      <w:pPr>
        <w:pStyle w:val="ListParagraph"/>
        <w:numPr>
          <w:ilvl w:val="0"/>
          <w:numId w:val="30"/>
        </w:numPr>
        <w:rPr>
          <w:rFonts w:ascii="Arial" w:eastAsia="Calibri" w:hAnsi="Arial" w:cs="Arial"/>
        </w:rPr>
      </w:pPr>
      <w:r>
        <w:rPr>
          <w:rFonts w:ascii="Arial" w:eastAsia="Calibri" w:hAnsi="Arial" w:cs="Arial"/>
        </w:rPr>
        <w:t>The reasons for which a student may appeal such as the death of a relative, an injury or illness of the student, or other allowable special circumstances;</w:t>
      </w:r>
    </w:p>
    <w:p w14:paraId="550A3A56" w14:textId="25DA8F02" w:rsidR="00965E95" w:rsidRDefault="00965E95" w:rsidP="00965E95">
      <w:pPr>
        <w:pStyle w:val="ListParagraph"/>
        <w:numPr>
          <w:ilvl w:val="0"/>
          <w:numId w:val="30"/>
        </w:numPr>
        <w:rPr>
          <w:rFonts w:ascii="Arial" w:eastAsia="Calibri" w:hAnsi="Arial" w:cs="Arial"/>
        </w:rPr>
      </w:pPr>
      <w:r>
        <w:rPr>
          <w:rFonts w:ascii="Arial" w:eastAsia="Calibri" w:hAnsi="Arial" w:cs="Arial"/>
        </w:rPr>
        <w:t>Documentation the student must submit regarding why the student failed to make satisfactory academic progress and what has changed in the student’s situation that will allow the achievement of satisfactory academic progress at the next evaluation; and</w:t>
      </w:r>
    </w:p>
    <w:p w14:paraId="4CAD0BA1" w14:textId="66428099" w:rsidR="00965E95" w:rsidRPr="00965E95" w:rsidRDefault="00965E95" w:rsidP="00965E95">
      <w:pPr>
        <w:pStyle w:val="ListParagraph"/>
        <w:numPr>
          <w:ilvl w:val="0"/>
          <w:numId w:val="30"/>
        </w:numPr>
        <w:rPr>
          <w:rFonts w:ascii="Arial" w:eastAsia="Calibri" w:hAnsi="Arial" w:cs="Arial"/>
        </w:rPr>
      </w:pPr>
      <w:r>
        <w:rPr>
          <w:rFonts w:ascii="Arial" w:eastAsia="Calibri" w:hAnsi="Arial" w:cs="Arial"/>
        </w:rPr>
        <w:t>How the results of the appeal are documented in the student’s file.</w:t>
      </w:r>
    </w:p>
    <w:p w14:paraId="62C3D2B1" w14:textId="77777777" w:rsidR="002223AD" w:rsidRPr="00C221F7" w:rsidRDefault="002223AD" w:rsidP="002223AD">
      <w:pPr>
        <w:ind w:left="2160" w:hanging="720"/>
        <w:rPr>
          <w:rFonts w:ascii="Arial" w:eastAsia="Calibri" w:hAnsi="Arial" w:cs="Arial"/>
        </w:rPr>
      </w:pPr>
    </w:p>
    <w:p w14:paraId="0D76C9EA" w14:textId="77777777" w:rsidR="002223AD" w:rsidRPr="00C221F7" w:rsidRDefault="002223AD" w:rsidP="002223AD">
      <w:pPr>
        <w:rPr>
          <w:rFonts w:ascii="Arial" w:eastAsia="Calibri" w:hAnsi="Arial" w:cs="Arial"/>
        </w:rPr>
      </w:pPr>
      <w:bookmarkStart w:id="321" w:name="_Toc58239494"/>
      <w:bookmarkStart w:id="322" w:name="_Toc69738035"/>
      <w:bookmarkStart w:id="323" w:name="_Toc75773045"/>
      <w:bookmarkStart w:id="324" w:name="_Toc117505255"/>
      <w:bookmarkStart w:id="325" w:name="_Toc120788026"/>
      <w:bookmarkStart w:id="326" w:name="_Toc122680215"/>
      <w:r w:rsidRPr="00DA26DD">
        <w:rPr>
          <w:rStyle w:val="Heading2Char"/>
          <w:rFonts w:ascii="Arial" w:hAnsi="Arial" w:cs="Arial"/>
          <w:b/>
          <w:bCs/>
          <w:color w:val="auto"/>
          <w:sz w:val="24"/>
          <w:szCs w:val="24"/>
        </w:rPr>
        <w:t>Deemed Unsatisfactory</w:t>
      </w:r>
      <w:bookmarkEnd w:id="321"/>
      <w:bookmarkEnd w:id="322"/>
      <w:bookmarkEnd w:id="323"/>
      <w:bookmarkEnd w:id="324"/>
      <w:bookmarkEnd w:id="325"/>
      <w:bookmarkEnd w:id="326"/>
      <w:r w:rsidRPr="00DA26DD">
        <w:rPr>
          <w:rFonts w:ascii="Arial" w:eastAsia="Calibri" w:hAnsi="Arial" w:cs="Arial"/>
          <w:b/>
        </w:rPr>
        <w:t xml:space="preserve"> </w:t>
      </w:r>
      <w:r w:rsidRPr="00C221F7">
        <w:rPr>
          <w:rFonts w:ascii="Arial" w:eastAsia="Calibri" w:hAnsi="Arial" w:cs="Arial"/>
          <w:b/>
        </w:rPr>
        <w:t xml:space="preserve">- </w:t>
      </w:r>
      <w:r w:rsidRPr="00C221F7">
        <w:rPr>
          <w:rFonts w:ascii="Arial" w:eastAsia="Calibri" w:hAnsi="Arial" w:cs="Arial"/>
        </w:rPr>
        <w:t xml:space="preserve">Students who do not achieve the minimum standards of SAP are no longer eligible for Title IV funds unless the student is on warning or has prevailed upon appeal of the determination that has resulted in the status of probation. </w:t>
      </w:r>
    </w:p>
    <w:p w14:paraId="212CC1EB" w14:textId="77777777" w:rsidR="002223AD" w:rsidRPr="00C221F7" w:rsidRDefault="002223AD" w:rsidP="002223AD">
      <w:pPr>
        <w:ind w:left="2160" w:hanging="720"/>
        <w:rPr>
          <w:rFonts w:ascii="Arial" w:eastAsia="Calibri" w:hAnsi="Arial" w:cs="Arial"/>
        </w:rPr>
      </w:pPr>
      <w:r w:rsidRPr="00C221F7">
        <w:rPr>
          <w:rFonts w:ascii="Arial" w:eastAsia="Calibri" w:hAnsi="Arial" w:cs="Arial"/>
        </w:rPr>
        <w:t xml:space="preserve"> </w:t>
      </w:r>
    </w:p>
    <w:p w14:paraId="70765F53" w14:textId="77777777" w:rsidR="004B5535" w:rsidRDefault="004B5535" w:rsidP="002223AD">
      <w:pPr>
        <w:rPr>
          <w:rStyle w:val="Heading2Char"/>
          <w:rFonts w:ascii="Arial" w:hAnsi="Arial" w:cs="Arial"/>
          <w:b/>
          <w:bCs/>
          <w:color w:val="auto"/>
          <w:sz w:val="24"/>
          <w:szCs w:val="24"/>
        </w:rPr>
      </w:pPr>
      <w:bookmarkStart w:id="327" w:name="_Toc58239495"/>
      <w:bookmarkStart w:id="328" w:name="_Toc69738036"/>
      <w:bookmarkStart w:id="329" w:name="_Toc75773046"/>
    </w:p>
    <w:p w14:paraId="4B0EC730" w14:textId="77777777" w:rsidR="004B5535" w:rsidRDefault="004B5535" w:rsidP="002223AD">
      <w:pPr>
        <w:rPr>
          <w:rStyle w:val="Heading2Char"/>
          <w:rFonts w:ascii="Arial" w:hAnsi="Arial" w:cs="Arial"/>
          <w:b/>
          <w:bCs/>
          <w:color w:val="auto"/>
          <w:sz w:val="24"/>
          <w:szCs w:val="24"/>
        </w:rPr>
      </w:pPr>
    </w:p>
    <w:p w14:paraId="395BEC6D" w14:textId="77777777" w:rsidR="004B5535" w:rsidRDefault="004B5535" w:rsidP="002223AD">
      <w:pPr>
        <w:rPr>
          <w:rStyle w:val="Heading2Char"/>
          <w:rFonts w:ascii="Arial" w:hAnsi="Arial" w:cs="Arial"/>
          <w:b/>
          <w:bCs/>
          <w:color w:val="auto"/>
          <w:sz w:val="24"/>
          <w:szCs w:val="24"/>
        </w:rPr>
      </w:pPr>
    </w:p>
    <w:p w14:paraId="4D1818C8" w14:textId="10FC47D2" w:rsidR="002223AD" w:rsidRPr="00C221F7" w:rsidRDefault="002223AD" w:rsidP="002223AD">
      <w:pPr>
        <w:rPr>
          <w:rFonts w:ascii="Arial" w:eastAsia="Calibri" w:hAnsi="Arial" w:cs="Arial"/>
        </w:rPr>
      </w:pPr>
      <w:bookmarkStart w:id="330" w:name="_Toc117505256"/>
      <w:bookmarkStart w:id="331" w:name="_Toc120788027"/>
      <w:bookmarkStart w:id="332" w:name="_Toc122680216"/>
      <w:r w:rsidRPr="00DA26DD">
        <w:rPr>
          <w:rStyle w:val="Heading2Char"/>
          <w:rFonts w:ascii="Arial" w:hAnsi="Arial" w:cs="Arial"/>
          <w:b/>
          <w:bCs/>
          <w:color w:val="auto"/>
          <w:sz w:val="24"/>
          <w:szCs w:val="24"/>
        </w:rPr>
        <w:lastRenderedPageBreak/>
        <w:t>Withdraws and Re-entry</w:t>
      </w:r>
      <w:bookmarkEnd w:id="327"/>
      <w:bookmarkEnd w:id="328"/>
      <w:bookmarkEnd w:id="329"/>
      <w:bookmarkEnd w:id="330"/>
      <w:bookmarkEnd w:id="331"/>
      <w:bookmarkEnd w:id="332"/>
      <w:r w:rsidRPr="00DA26DD">
        <w:rPr>
          <w:rFonts w:ascii="Arial" w:eastAsia="Calibri" w:hAnsi="Arial" w:cs="Arial"/>
          <w:b/>
        </w:rPr>
        <w:t xml:space="preserve"> </w:t>
      </w:r>
      <w:r w:rsidRPr="00C221F7">
        <w:rPr>
          <w:rFonts w:ascii="Arial" w:eastAsia="Calibri" w:hAnsi="Arial" w:cs="Arial"/>
          <w:b/>
        </w:rPr>
        <w:t xml:space="preserve">– </w:t>
      </w:r>
      <w:r w:rsidRPr="00C221F7">
        <w:rPr>
          <w:rFonts w:ascii="Arial" w:eastAsia="Calibri" w:hAnsi="Arial" w:cs="Arial"/>
        </w:rPr>
        <w:t>All Students who withdraw in good standing may re-enter into the course of study without the loss of credit for prior hours and operations earned during the prior enrollment.  If the student transferred to other institution before returning to Modern Beauty Academy, those hours and operations earned at the institution may also be credited to the student for the new re-enrollment.  Each re-entry is treated on an individual basis.  Modern Beauty Academy reserves the right to reject students that had withdrawn from Modern Beauty Academy twice before.</w:t>
      </w:r>
    </w:p>
    <w:p w14:paraId="307B8447" w14:textId="77777777" w:rsidR="002223AD" w:rsidRPr="00C221F7" w:rsidRDefault="002223AD" w:rsidP="002223AD">
      <w:pPr>
        <w:ind w:left="2160" w:hanging="720"/>
        <w:rPr>
          <w:rFonts w:ascii="Arial" w:eastAsia="Calibri" w:hAnsi="Arial" w:cs="Arial"/>
        </w:rPr>
      </w:pPr>
      <w:r w:rsidRPr="00C221F7">
        <w:rPr>
          <w:rFonts w:ascii="Arial" w:eastAsia="Calibri" w:hAnsi="Arial" w:cs="Arial"/>
        </w:rPr>
        <w:t xml:space="preserve"> </w:t>
      </w:r>
    </w:p>
    <w:p w14:paraId="0D8E668C" w14:textId="77777777" w:rsidR="002223AD" w:rsidRPr="00C221F7" w:rsidRDefault="002223AD" w:rsidP="002223AD">
      <w:pPr>
        <w:rPr>
          <w:rFonts w:ascii="Arial" w:eastAsia="Calibri" w:hAnsi="Arial" w:cs="Arial"/>
        </w:rPr>
      </w:pPr>
      <w:bookmarkStart w:id="333" w:name="_Toc58239496"/>
      <w:bookmarkStart w:id="334" w:name="_Toc69738037"/>
      <w:bookmarkStart w:id="335" w:name="_Toc75773047"/>
      <w:bookmarkStart w:id="336" w:name="_Toc117505257"/>
      <w:bookmarkStart w:id="337" w:name="_Toc120788028"/>
      <w:bookmarkStart w:id="338" w:name="_Toc122680217"/>
      <w:r w:rsidRPr="00DA26DD">
        <w:rPr>
          <w:rStyle w:val="Heading2Char"/>
          <w:rFonts w:ascii="Arial" w:hAnsi="Arial" w:cs="Arial"/>
          <w:b/>
          <w:bCs/>
          <w:color w:val="auto"/>
          <w:sz w:val="24"/>
          <w:szCs w:val="24"/>
        </w:rPr>
        <w:t>Non-credit and Remedial Courses</w:t>
      </w:r>
      <w:bookmarkEnd w:id="333"/>
      <w:bookmarkEnd w:id="334"/>
      <w:bookmarkEnd w:id="335"/>
      <w:bookmarkEnd w:id="336"/>
      <w:bookmarkEnd w:id="337"/>
      <w:bookmarkEnd w:id="338"/>
      <w:r w:rsidRPr="00DA26DD">
        <w:rPr>
          <w:rFonts w:ascii="Arial" w:eastAsia="Calibri" w:hAnsi="Arial" w:cs="Arial"/>
          <w:b/>
          <w:bCs/>
        </w:rPr>
        <w:t xml:space="preserve"> </w:t>
      </w:r>
      <w:r w:rsidRPr="00C221F7">
        <w:rPr>
          <w:rFonts w:ascii="Arial" w:eastAsia="Calibri" w:hAnsi="Arial" w:cs="Arial"/>
          <w:b/>
          <w:bCs/>
        </w:rPr>
        <w:t xml:space="preserve">– </w:t>
      </w:r>
      <w:r w:rsidRPr="00C221F7">
        <w:rPr>
          <w:rFonts w:ascii="Arial" w:eastAsia="Calibri" w:hAnsi="Arial" w:cs="Arial"/>
        </w:rPr>
        <w:t xml:space="preserve">Course incompletes, repetitions and non-credit and remedial courses do not apply to this institution. Therefore, these items have no effect upon the school's satisfactory academic progress standards. </w:t>
      </w:r>
    </w:p>
    <w:p w14:paraId="2B00B8AA" w14:textId="77777777" w:rsidR="002223AD" w:rsidRPr="00C221F7" w:rsidRDefault="002223AD" w:rsidP="002223AD">
      <w:pPr>
        <w:widowControl w:val="0"/>
        <w:autoSpaceDE w:val="0"/>
        <w:autoSpaceDN w:val="0"/>
        <w:adjustRightInd w:val="0"/>
        <w:outlineLvl w:val="0"/>
        <w:rPr>
          <w:rFonts w:ascii="Arial" w:hAnsi="Arial" w:cs="Arial"/>
          <w:b/>
          <w:bCs/>
          <w:u w:val="single"/>
        </w:rPr>
      </w:pPr>
    </w:p>
    <w:p w14:paraId="2E1E113B" w14:textId="2D77D4B5" w:rsidR="002223AD" w:rsidRPr="00C221F7" w:rsidRDefault="002223AD" w:rsidP="002223AD">
      <w:pPr>
        <w:rPr>
          <w:rFonts w:ascii="Arial" w:eastAsia="Calibri" w:hAnsi="Arial" w:cs="Arial"/>
        </w:rPr>
      </w:pPr>
      <w:bookmarkStart w:id="339" w:name="_Toc58239497"/>
      <w:bookmarkStart w:id="340" w:name="_Toc69738038"/>
      <w:bookmarkStart w:id="341" w:name="_Toc75773048"/>
      <w:bookmarkStart w:id="342" w:name="_Toc117505258"/>
      <w:bookmarkStart w:id="343" w:name="_Toc120788029"/>
      <w:bookmarkStart w:id="344" w:name="_Toc122680218"/>
      <w:r w:rsidRPr="00B26EDD">
        <w:rPr>
          <w:rStyle w:val="Heading2Char"/>
          <w:rFonts w:ascii="Arial" w:hAnsi="Arial" w:cs="Arial"/>
          <w:b/>
          <w:bCs/>
          <w:color w:val="auto"/>
          <w:sz w:val="24"/>
          <w:szCs w:val="24"/>
        </w:rPr>
        <w:t xml:space="preserve">Transfer </w:t>
      </w:r>
      <w:r w:rsidR="002F5B7F" w:rsidRPr="00B26EDD">
        <w:rPr>
          <w:rStyle w:val="Heading2Char"/>
          <w:rFonts w:ascii="Arial" w:hAnsi="Arial" w:cs="Arial"/>
          <w:b/>
          <w:bCs/>
          <w:color w:val="auto"/>
          <w:sz w:val="24"/>
          <w:szCs w:val="24"/>
        </w:rPr>
        <w:t>Stu</w:t>
      </w:r>
      <w:bookmarkStart w:id="345" w:name="_Hlk54262304"/>
      <w:r w:rsidR="002F5B7F" w:rsidRPr="00B26EDD">
        <w:rPr>
          <w:rStyle w:val="Heading2Char"/>
          <w:rFonts w:ascii="Arial" w:hAnsi="Arial" w:cs="Arial"/>
          <w:b/>
          <w:bCs/>
          <w:color w:val="auto"/>
          <w:sz w:val="24"/>
          <w:szCs w:val="24"/>
        </w:rPr>
        <w:t>dent</w:t>
      </w:r>
      <w:bookmarkEnd w:id="339"/>
      <w:bookmarkEnd w:id="340"/>
      <w:bookmarkEnd w:id="341"/>
      <w:bookmarkEnd w:id="342"/>
      <w:bookmarkEnd w:id="343"/>
      <w:bookmarkEnd w:id="344"/>
      <w:r w:rsidR="002F5B7F" w:rsidRPr="00B26EDD">
        <w:rPr>
          <w:rFonts w:ascii="Arial" w:eastAsia="Calibri" w:hAnsi="Arial" w:cs="Arial"/>
          <w:b/>
          <w:bCs/>
        </w:rPr>
        <w:t xml:space="preserve"> </w:t>
      </w:r>
      <w:r w:rsidR="002F5B7F">
        <w:rPr>
          <w:rFonts w:ascii="Arial" w:eastAsia="Calibri" w:hAnsi="Arial" w:cs="Arial"/>
          <w:b/>
          <w:bCs/>
        </w:rPr>
        <w:t xml:space="preserve">- </w:t>
      </w:r>
      <w:r w:rsidRPr="00C221F7">
        <w:rPr>
          <w:rFonts w:ascii="Arial" w:eastAsia="Calibri" w:hAnsi="Arial" w:cs="Arial"/>
        </w:rPr>
        <w:t xml:space="preserve">Notice concerning transferability of credits and credentials earning at our institution.  The transferability of credits you earn at Modern Beauty Academy is at the complete discretion of an institution to which you may seek to transfer.  Acceptance of the diploma you earn in Cosmetology, Barbering or Manicuring is also at the complete discretion of the institution to which you may seek to transfer.  If the credits or degree, diploma, or certificate that you earn at this institution are not accepted at the institution to which you seek to transfer, you may be required to repeat some or </w:t>
      </w:r>
      <w:proofErr w:type="gramStart"/>
      <w:r w:rsidRPr="00C221F7">
        <w:rPr>
          <w:rFonts w:ascii="Arial" w:eastAsia="Calibri" w:hAnsi="Arial" w:cs="Arial"/>
        </w:rPr>
        <w:t>all of</w:t>
      </w:r>
      <w:proofErr w:type="gramEnd"/>
      <w:r w:rsidRPr="00C221F7">
        <w:rPr>
          <w:rFonts w:ascii="Arial" w:eastAsia="Calibri" w:hAnsi="Arial" w:cs="Arial"/>
        </w:rPr>
        <w:t xml:space="preserve"> your coursework at that institution.  For this reason, you should make certain that your attendance at this institution will meet your educational goals.  This may include contacting an institution to which you may seek to transfer after attending Modern Beauty Academy to determine if your credits or degree, diploma, or certificate will transfer.</w:t>
      </w:r>
    </w:p>
    <w:p w14:paraId="5287CA6A" w14:textId="77777777" w:rsidR="002223AD" w:rsidRPr="00C221F7" w:rsidRDefault="002223AD" w:rsidP="002223AD">
      <w:pPr>
        <w:rPr>
          <w:rFonts w:ascii="Arial" w:eastAsia="Calibri" w:hAnsi="Arial" w:cs="Arial"/>
        </w:rPr>
      </w:pPr>
    </w:p>
    <w:p w14:paraId="3E6D3760" w14:textId="77777777" w:rsidR="002223AD" w:rsidRPr="00C221F7" w:rsidRDefault="002223AD" w:rsidP="002223AD">
      <w:pPr>
        <w:rPr>
          <w:rFonts w:ascii="Arial" w:eastAsia="Calibri" w:hAnsi="Arial" w:cs="Arial"/>
        </w:rPr>
      </w:pPr>
      <w:r w:rsidRPr="00C221F7">
        <w:rPr>
          <w:rFonts w:ascii="Arial" w:eastAsia="Calibri" w:hAnsi="Arial" w:cs="Arial"/>
        </w:rPr>
        <w:t>Transfer hours from another institution that are accepted toward the student’s education program are counted as both attempted and completed hours for the purpose of determining when the allowable maximum timeframe has been exhausted.  SAP evaluation periods are based on actual contracted hours at the institution.</w:t>
      </w:r>
    </w:p>
    <w:p w14:paraId="5CF99656" w14:textId="77777777" w:rsidR="00E92F17" w:rsidRDefault="00E92F17" w:rsidP="002223AD">
      <w:pPr>
        <w:rPr>
          <w:rFonts w:ascii="Arial" w:eastAsia="Calibri" w:hAnsi="Arial" w:cs="Arial"/>
        </w:rPr>
      </w:pPr>
    </w:p>
    <w:p w14:paraId="2A2E3D3C" w14:textId="6927EA8F" w:rsidR="002223AD" w:rsidRDefault="002223AD" w:rsidP="002223AD">
      <w:pPr>
        <w:rPr>
          <w:rFonts w:ascii="Arial" w:eastAsia="Calibri" w:hAnsi="Arial" w:cs="Arial"/>
        </w:rPr>
      </w:pPr>
      <w:r w:rsidRPr="00C221F7">
        <w:rPr>
          <w:rFonts w:ascii="Arial" w:eastAsia="Calibri" w:hAnsi="Arial" w:cs="Arial"/>
        </w:rPr>
        <w:t>The level of English proficiency for students from other countries must be at a 10</w:t>
      </w:r>
      <w:r w:rsidRPr="00C221F7">
        <w:rPr>
          <w:rFonts w:ascii="Arial" w:eastAsia="Calibri" w:hAnsi="Arial" w:cs="Arial"/>
          <w:vertAlign w:val="superscript"/>
        </w:rPr>
        <w:t>th</w:t>
      </w:r>
      <w:r w:rsidRPr="00C221F7">
        <w:rPr>
          <w:rFonts w:ascii="Arial" w:eastAsia="Calibri" w:hAnsi="Arial" w:cs="Arial"/>
        </w:rPr>
        <w:t xml:space="preserve"> grade education level.  This level is determined by passing an Ability to Benefit test.  There are no English language services provided by Modern Beauty Academy.</w:t>
      </w:r>
    </w:p>
    <w:p w14:paraId="3B5E62BD" w14:textId="3576F87D" w:rsidR="002F5B7F" w:rsidRDefault="002F5B7F" w:rsidP="002223AD">
      <w:pPr>
        <w:rPr>
          <w:rFonts w:ascii="Arial" w:eastAsia="Calibri" w:hAnsi="Arial" w:cs="Arial"/>
        </w:rPr>
      </w:pPr>
    </w:p>
    <w:p w14:paraId="3027B053" w14:textId="1F882C3D" w:rsidR="002F5B7F" w:rsidRPr="00C221F7" w:rsidRDefault="002F5B7F" w:rsidP="002223AD">
      <w:pPr>
        <w:rPr>
          <w:rFonts w:ascii="Arial" w:eastAsia="Calibri" w:hAnsi="Arial" w:cs="Arial"/>
        </w:rPr>
      </w:pPr>
      <w:r>
        <w:rPr>
          <w:rFonts w:ascii="Arial" w:eastAsia="Calibri" w:hAnsi="Arial" w:cs="Arial"/>
        </w:rPr>
        <w:t xml:space="preserve">A student, who attended a </w:t>
      </w:r>
      <w:r w:rsidR="0075796B">
        <w:rPr>
          <w:rFonts w:ascii="Arial" w:eastAsia="Calibri" w:hAnsi="Arial" w:cs="Arial"/>
        </w:rPr>
        <w:t>post-secondary</w:t>
      </w:r>
      <w:r>
        <w:rPr>
          <w:rFonts w:ascii="Arial" w:eastAsia="Calibri" w:hAnsi="Arial" w:cs="Arial"/>
        </w:rPr>
        <w:t xml:space="preserve"> institution before the enrollment at this school, is required to inform the financial aid office of the school attend and the periods of attendance.  Specifically, if the student’s attendance at the prior ins</w:t>
      </w:r>
      <w:r w:rsidR="00F40217">
        <w:rPr>
          <w:rFonts w:ascii="Arial" w:eastAsia="Calibri" w:hAnsi="Arial" w:cs="Arial"/>
        </w:rPr>
        <w:t>t</w:t>
      </w:r>
      <w:r>
        <w:rPr>
          <w:rFonts w:ascii="Arial" w:eastAsia="Calibri" w:hAnsi="Arial" w:cs="Arial"/>
        </w:rPr>
        <w:t>itution occurred between July 1 – June 20 of the subsequent year.  If, financial aid was advanced from the prior institution, the aid available at this institution will be adjusted.  All prior hours and operations earned from other California school will be credited.  Hours and operations from other states MUST be evaluated.</w:t>
      </w:r>
    </w:p>
    <w:bookmarkEnd w:id="345"/>
    <w:p w14:paraId="4AEFFF23" w14:textId="77777777" w:rsidR="002223AD" w:rsidRPr="00C221F7" w:rsidRDefault="002223AD" w:rsidP="002223AD">
      <w:pPr>
        <w:ind w:left="2160" w:hanging="720"/>
        <w:rPr>
          <w:rFonts w:ascii="Arial" w:eastAsia="Calibri" w:hAnsi="Arial" w:cs="Arial"/>
        </w:rPr>
      </w:pPr>
    </w:p>
    <w:p w14:paraId="741BC178" w14:textId="77777777" w:rsidR="002223AD" w:rsidRPr="00C221F7" w:rsidRDefault="002223AD" w:rsidP="002223AD">
      <w:pPr>
        <w:rPr>
          <w:rFonts w:ascii="Arial" w:eastAsia="Calibri" w:hAnsi="Arial" w:cs="Arial"/>
          <w:b/>
        </w:rPr>
      </w:pPr>
      <w:bookmarkStart w:id="346" w:name="_Toc58239498"/>
      <w:bookmarkStart w:id="347" w:name="_Toc69738039"/>
      <w:bookmarkStart w:id="348" w:name="_Toc75773049"/>
      <w:bookmarkStart w:id="349" w:name="_Toc117505259"/>
      <w:bookmarkStart w:id="350" w:name="_Toc120788030"/>
      <w:bookmarkStart w:id="351" w:name="_Toc122680219"/>
      <w:r w:rsidRPr="00B26EDD">
        <w:rPr>
          <w:rStyle w:val="Heading2Char"/>
          <w:rFonts w:ascii="Arial" w:hAnsi="Arial" w:cs="Arial"/>
          <w:b/>
          <w:bCs/>
          <w:color w:val="auto"/>
          <w:sz w:val="24"/>
          <w:szCs w:val="24"/>
        </w:rPr>
        <w:t>Student Access</w:t>
      </w:r>
      <w:bookmarkEnd w:id="346"/>
      <w:bookmarkEnd w:id="347"/>
      <w:bookmarkEnd w:id="348"/>
      <w:bookmarkEnd w:id="349"/>
      <w:bookmarkEnd w:id="350"/>
      <w:bookmarkEnd w:id="351"/>
      <w:r w:rsidRPr="00B26EDD">
        <w:rPr>
          <w:rFonts w:ascii="Arial" w:eastAsia="Calibri" w:hAnsi="Arial" w:cs="Arial"/>
          <w:b/>
        </w:rPr>
        <w:t xml:space="preserve"> </w:t>
      </w:r>
      <w:r w:rsidRPr="00C221F7">
        <w:rPr>
          <w:rFonts w:ascii="Arial" w:eastAsia="Calibri" w:hAnsi="Arial" w:cs="Arial"/>
          <w:b/>
        </w:rPr>
        <w:t xml:space="preserve">- </w:t>
      </w:r>
      <w:r w:rsidRPr="00C221F7">
        <w:rPr>
          <w:rFonts w:ascii="Arial" w:eastAsia="Calibri" w:hAnsi="Arial" w:cs="Arial"/>
        </w:rPr>
        <w:t>The institution generates students satisfactory academic progress evaluations from our 3</w:t>
      </w:r>
      <w:r w:rsidRPr="00C221F7">
        <w:rPr>
          <w:rFonts w:ascii="Arial" w:eastAsia="Calibri" w:hAnsi="Arial" w:cs="Arial"/>
          <w:vertAlign w:val="superscript"/>
        </w:rPr>
        <w:t>rd</w:t>
      </w:r>
      <w:r w:rsidRPr="00C221F7">
        <w:rPr>
          <w:rFonts w:ascii="Arial" w:eastAsia="Calibri" w:hAnsi="Arial" w:cs="Arial"/>
        </w:rPr>
        <w:t xml:space="preserve"> party servicer RGM system, students will sign and date evaluations. Signed evaluations are kept in students’ active files. </w:t>
      </w:r>
    </w:p>
    <w:p w14:paraId="67DA1E0A" w14:textId="77777777" w:rsidR="002223AD" w:rsidRPr="00C221F7" w:rsidRDefault="002223AD" w:rsidP="002223AD">
      <w:pPr>
        <w:rPr>
          <w:rFonts w:ascii="Arial" w:hAnsi="Arial" w:cs="Arial"/>
        </w:rPr>
      </w:pPr>
    </w:p>
    <w:p w14:paraId="427EEBDA" w14:textId="77777777" w:rsidR="004B5535" w:rsidRDefault="004B5535" w:rsidP="00B26EDD">
      <w:pPr>
        <w:pStyle w:val="Heading1"/>
        <w:jc w:val="center"/>
        <w:rPr>
          <w:b/>
          <w:bCs/>
          <w:u w:val="single"/>
        </w:rPr>
      </w:pPr>
    </w:p>
    <w:p w14:paraId="7C7D87CA" w14:textId="77777777" w:rsidR="004B5535" w:rsidRDefault="004B5535" w:rsidP="00B26EDD">
      <w:pPr>
        <w:pStyle w:val="Heading1"/>
        <w:jc w:val="center"/>
        <w:rPr>
          <w:b/>
          <w:bCs/>
          <w:u w:val="single"/>
        </w:rPr>
      </w:pPr>
    </w:p>
    <w:p w14:paraId="08F1CC13" w14:textId="77777777" w:rsidR="004B5535" w:rsidRDefault="004B5535" w:rsidP="00B26EDD">
      <w:pPr>
        <w:pStyle w:val="Heading1"/>
        <w:jc w:val="center"/>
        <w:rPr>
          <w:b/>
          <w:bCs/>
          <w:u w:val="single"/>
        </w:rPr>
      </w:pPr>
    </w:p>
    <w:p w14:paraId="7D295575" w14:textId="77777777" w:rsidR="004B5535" w:rsidRDefault="004B5535" w:rsidP="00B26EDD">
      <w:pPr>
        <w:pStyle w:val="Heading1"/>
        <w:jc w:val="center"/>
        <w:rPr>
          <w:b/>
          <w:bCs/>
          <w:u w:val="single"/>
        </w:rPr>
      </w:pPr>
    </w:p>
    <w:p w14:paraId="3095E2A9" w14:textId="77777777" w:rsidR="004B5535" w:rsidRDefault="004B5535" w:rsidP="00B26EDD">
      <w:pPr>
        <w:pStyle w:val="Heading1"/>
        <w:jc w:val="center"/>
        <w:rPr>
          <w:b/>
          <w:bCs/>
          <w:u w:val="single"/>
        </w:rPr>
      </w:pPr>
    </w:p>
    <w:p w14:paraId="4F8CE3A6" w14:textId="2463A146" w:rsidR="00275C6A" w:rsidRPr="00B26EDD" w:rsidRDefault="00275C6A" w:rsidP="00B26EDD">
      <w:pPr>
        <w:pStyle w:val="Heading1"/>
        <w:jc w:val="center"/>
        <w:rPr>
          <w:b/>
          <w:bCs/>
          <w:u w:val="single"/>
        </w:rPr>
      </w:pPr>
      <w:bookmarkStart w:id="352" w:name="_Toc122680220"/>
      <w:r w:rsidRPr="00B26EDD">
        <w:rPr>
          <w:b/>
          <w:bCs/>
          <w:u w:val="single"/>
        </w:rPr>
        <w:lastRenderedPageBreak/>
        <w:t xml:space="preserve">TUITION </w:t>
      </w:r>
      <w:r w:rsidR="00E329F7">
        <w:rPr>
          <w:b/>
          <w:bCs/>
          <w:u w:val="single"/>
        </w:rPr>
        <w:t>&amp;</w:t>
      </w:r>
      <w:r w:rsidRPr="00B26EDD">
        <w:rPr>
          <w:b/>
          <w:bCs/>
          <w:u w:val="single"/>
        </w:rPr>
        <w:t xml:space="preserve"> FEES POLICY</w:t>
      </w:r>
      <w:bookmarkEnd w:id="352"/>
    </w:p>
    <w:p w14:paraId="6B062873" w14:textId="77777777" w:rsidR="00275C6A" w:rsidRPr="002C0B39" w:rsidRDefault="00275C6A" w:rsidP="00275C6A">
      <w:pPr>
        <w:jc w:val="center"/>
        <w:rPr>
          <w:rFonts w:ascii="Arial" w:hAnsi="Arial" w:cs="Arial"/>
          <w:b/>
          <w:bCs/>
          <w:sz w:val="16"/>
          <w:szCs w:val="16"/>
          <w:u w:val="single"/>
        </w:rPr>
      </w:pPr>
    </w:p>
    <w:p w14:paraId="664AB91D" w14:textId="6DC2EE60" w:rsidR="00275C6A" w:rsidRDefault="00275C6A" w:rsidP="00275C6A">
      <w:pPr>
        <w:pStyle w:val="Heading1"/>
      </w:pPr>
      <w:bookmarkStart w:id="353" w:name="_Toc352853605"/>
      <w:bookmarkStart w:id="354" w:name="_Toc57825883"/>
      <w:bookmarkStart w:id="355" w:name="_Toc57828488"/>
      <w:bookmarkStart w:id="356" w:name="_Toc57885732"/>
      <w:bookmarkStart w:id="357" w:name="_Toc58239500"/>
      <w:bookmarkStart w:id="358" w:name="_Toc58240694"/>
      <w:bookmarkStart w:id="359" w:name="_Toc69738041"/>
      <w:bookmarkStart w:id="360" w:name="_Toc75773051"/>
      <w:bookmarkStart w:id="361" w:name="_Toc117505261"/>
      <w:bookmarkStart w:id="362" w:name="_Toc120788032"/>
      <w:bookmarkStart w:id="363" w:name="_Toc122680221"/>
      <w:r w:rsidRPr="00462D1D">
        <w:t>Institutional charges for the entire tuition,</w:t>
      </w:r>
      <w:r>
        <w:t xml:space="preserve"> registration fee and supplies</w:t>
      </w:r>
      <w:r w:rsidRPr="00462D1D">
        <w:t xml:space="preserve"> may be assessed and posted in the student’s t</w:t>
      </w:r>
      <w:r>
        <w:t xml:space="preserve">uition account within the first </w:t>
      </w:r>
      <w:r w:rsidRPr="00462D1D">
        <w:t>payment period. Please refer to “Payment Period</w:t>
      </w:r>
      <w:r>
        <w:t>”</w:t>
      </w:r>
      <w:r w:rsidRPr="00462D1D">
        <w:t xml:space="preserve"> definition.</w:t>
      </w:r>
      <w:bookmarkEnd w:id="353"/>
      <w:bookmarkEnd w:id="354"/>
      <w:bookmarkEnd w:id="355"/>
      <w:bookmarkEnd w:id="356"/>
      <w:bookmarkEnd w:id="357"/>
      <w:bookmarkEnd w:id="358"/>
      <w:bookmarkEnd w:id="359"/>
      <w:bookmarkEnd w:id="360"/>
      <w:bookmarkEnd w:id="361"/>
      <w:bookmarkEnd w:id="362"/>
      <w:bookmarkEnd w:id="363"/>
    </w:p>
    <w:p w14:paraId="6A3FBF3A" w14:textId="2A97F2B5" w:rsidR="00E31EBF" w:rsidRPr="002C0B39" w:rsidRDefault="00E31EBF" w:rsidP="00E31EBF">
      <w:pPr>
        <w:rPr>
          <w:sz w:val="16"/>
          <w:szCs w:val="16"/>
        </w:rPr>
      </w:pPr>
    </w:p>
    <w:p w14:paraId="38EC2089" w14:textId="52B269C0" w:rsidR="00E31EBF" w:rsidRDefault="00E31EBF" w:rsidP="002E34EA">
      <w:pPr>
        <w:pStyle w:val="Heading1"/>
        <w:jc w:val="center"/>
        <w:rPr>
          <w:b/>
          <w:u w:val="single"/>
        </w:rPr>
      </w:pPr>
      <w:bookmarkStart w:id="364" w:name="_Toc352853606"/>
      <w:bookmarkStart w:id="365" w:name="_Toc122680222"/>
      <w:r w:rsidRPr="00255897">
        <w:rPr>
          <w:b/>
          <w:u w:val="single"/>
        </w:rPr>
        <w:t>T</w:t>
      </w:r>
      <w:r w:rsidR="002E34EA">
        <w:rPr>
          <w:b/>
          <w:u w:val="single"/>
        </w:rPr>
        <w:t>EXTBOOKS, EQUIPMENT &amp; SUPPLIE</w:t>
      </w:r>
      <w:bookmarkEnd w:id="364"/>
      <w:r w:rsidR="002E34EA">
        <w:rPr>
          <w:b/>
          <w:u w:val="single"/>
        </w:rPr>
        <w:t>S</w:t>
      </w:r>
      <w:bookmarkEnd w:id="365"/>
    </w:p>
    <w:p w14:paraId="0A3A912D" w14:textId="77777777" w:rsidR="00E168B6" w:rsidRPr="002C0B39" w:rsidRDefault="00E168B6" w:rsidP="00E168B6">
      <w:pPr>
        <w:jc w:val="both"/>
        <w:rPr>
          <w:sz w:val="16"/>
          <w:szCs w:val="16"/>
        </w:rPr>
      </w:pPr>
    </w:p>
    <w:p w14:paraId="55A90BB9" w14:textId="582B41ED" w:rsidR="00E31EBF" w:rsidRPr="00A311D2" w:rsidRDefault="00E31EBF" w:rsidP="00935192">
      <w:pPr>
        <w:rPr>
          <w:rFonts w:ascii="Arial" w:hAnsi="Arial" w:cs="Arial"/>
          <w:b/>
          <w:bCs/>
        </w:rPr>
      </w:pPr>
      <w:r w:rsidRPr="00A311D2">
        <w:rPr>
          <w:rFonts w:ascii="Arial" w:hAnsi="Arial" w:cs="Arial"/>
        </w:rPr>
        <w:t xml:space="preserve">The Milady Text and workbooks, and supplies will be available for borrow or purchase on the first day of freshman class, all needed supplies and equipment during the freshman training will be available in the freshman classroom. At the end of the freshman training, each student will be expected to use their supplies in the clinic lab and throughout the remainder of their course. The supplies </w:t>
      </w:r>
      <w:r w:rsidR="00BB2215" w:rsidRPr="00A311D2">
        <w:rPr>
          <w:rFonts w:ascii="Arial" w:hAnsi="Arial" w:cs="Arial"/>
        </w:rPr>
        <w:t>contain</w:t>
      </w:r>
      <w:r w:rsidRPr="00A311D2">
        <w:rPr>
          <w:rFonts w:ascii="Arial" w:hAnsi="Arial" w:cs="Arial"/>
        </w:rPr>
        <w:t xml:space="preserve"> the equipment necessary for a successful completion of the course.  Students are expected to maintain their supplies by replacing lost or broken articles. The school is not responsible for a student’s supplies, either lost, or stolen. </w:t>
      </w:r>
      <w:r w:rsidRPr="00A311D2">
        <w:rPr>
          <w:rFonts w:ascii="Arial" w:hAnsi="Arial" w:cs="Arial"/>
          <w:b/>
        </w:rPr>
        <w:t>If bought and d</w:t>
      </w:r>
      <w:r w:rsidRPr="00A311D2">
        <w:rPr>
          <w:rFonts w:ascii="Arial" w:hAnsi="Arial" w:cs="Arial"/>
          <w:b/>
          <w:bCs/>
        </w:rPr>
        <w:t xml:space="preserve">ue to sanitary reasons, the supplies once issued and accepted by the student, is no longer returnable to the school upon withdrawal from the course of enrollment.  The </w:t>
      </w:r>
      <w:r w:rsidR="00BB2215" w:rsidRPr="00A311D2">
        <w:rPr>
          <w:rFonts w:ascii="Arial" w:hAnsi="Arial" w:cs="Arial"/>
          <w:b/>
          <w:bCs/>
        </w:rPr>
        <w:t>supplies,</w:t>
      </w:r>
      <w:r w:rsidRPr="00A311D2">
        <w:rPr>
          <w:rFonts w:ascii="Arial" w:hAnsi="Arial" w:cs="Arial"/>
          <w:b/>
          <w:bCs/>
        </w:rPr>
        <w:t xml:space="preserve"> therefore, becomes the property and responsibility of the student.</w:t>
      </w:r>
    </w:p>
    <w:p w14:paraId="64688590" w14:textId="77777777" w:rsidR="00B15F5C" w:rsidRDefault="00B15F5C" w:rsidP="00275C6A">
      <w:pPr>
        <w:pStyle w:val="Heading1"/>
        <w:jc w:val="center"/>
        <w:rPr>
          <w:b/>
          <w:u w:val="single"/>
        </w:rPr>
      </w:pPr>
    </w:p>
    <w:p w14:paraId="02A1818C" w14:textId="1CB41952" w:rsidR="00275C6A" w:rsidRPr="0093394F" w:rsidRDefault="00275C6A" w:rsidP="00275C6A">
      <w:pPr>
        <w:pStyle w:val="Heading1"/>
        <w:jc w:val="center"/>
        <w:rPr>
          <w:b/>
          <w:u w:val="single"/>
        </w:rPr>
      </w:pPr>
      <w:bookmarkStart w:id="366" w:name="_Toc122680223"/>
      <w:r w:rsidRPr="0093394F">
        <w:rPr>
          <w:b/>
          <w:u w:val="single"/>
        </w:rPr>
        <w:t xml:space="preserve">TUITION </w:t>
      </w:r>
      <w:r w:rsidR="002E34EA">
        <w:rPr>
          <w:b/>
          <w:u w:val="single"/>
        </w:rPr>
        <w:t>&amp;</w:t>
      </w:r>
      <w:r w:rsidRPr="0093394F">
        <w:rPr>
          <w:b/>
          <w:u w:val="single"/>
        </w:rPr>
        <w:t xml:space="preserve"> FEES SCHEDULE</w:t>
      </w:r>
      <w:bookmarkEnd w:id="366"/>
    </w:p>
    <w:p w14:paraId="08F38DE3" w14:textId="77777777" w:rsidR="00275C6A" w:rsidRPr="00CD1274" w:rsidRDefault="00275C6A" w:rsidP="00275C6A"/>
    <w:p w14:paraId="0296EF86" w14:textId="173DA72B" w:rsidR="00275C6A" w:rsidRPr="00CD1274" w:rsidRDefault="00275C6A" w:rsidP="00275C6A">
      <w:pPr>
        <w:rPr>
          <w:rFonts w:ascii="Arial" w:hAnsi="Arial" w:cs="Arial"/>
        </w:rPr>
      </w:pPr>
      <w:r>
        <w:rPr>
          <w:rFonts w:ascii="Arial" w:hAnsi="Arial" w:cs="Arial"/>
        </w:rPr>
        <w:t xml:space="preserve">Modern Beauty Academy </w:t>
      </w:r>
      <w:r w:rsidR="00965E95">
        <w:rPr>
          <w:rFonts w:ascii="Arial" w:hAnsi="Arial" w:cs="Arial"/>
        </w:rPr>
        <w:t>r</w:t>
      </w:r>
      <w:r>
        <w:rPr>
          <w:rFonts w:ascii="Arial" w:hAnsi="Arial" w:cs="Arial"/>
        </w:rPr>
        <w:t>eserves the right to change tuition and fees, make curriculum changes when necessary, and make substitutions in books and kits as required without prior notice.  Any changes in tuition or fees will not affect students already enrolled</w:t>
      </w:r>
    </w:p>
    <w:p w14:paraId="736F98AC" w14:textId="77777777" w:rsidR="00275C6A" w:rsidRPr="008F4A17" w:rsidRDefault="00275C6A" w:rsidP="00275C6A"/>
    <w:p w14:paraId="1B40E77E" w14:textId="77777777" w:rsidR="00275C6A" w:rsidRPr="00462D1D" w:rsidRDefault="00275C6A" w:rsidP="00275C6A">
      <w:pPr>
        <w:ind w:left="360"/>
        <w:rPr>
          <w:rFonts w:ascii="Arial" w:hAnsi="Arial" w:cs="Arial"/>
          <w:b/>
          <w:bCs/>
        </w:rPr>
      </w:pPr>
      <w:r w:rsidRPr="00462D1D">
        <w:rPr>
          <w:rFonts w:ascii="Arial" w:hAnsi="Arial" w:cs="Arial"/>
          <w:b/>
          <w:bCs/>
        </w:rPr>
        <w:t>All charges may be assessed and billed on the first per payment period.</w:t>
      </w:r>
    </w:p>
    <w:tbl>
      <w:tblPr>
        <w:tblpPr w:leftFromText="180" w:rightFromText="180" w:vertAnchor="text" w:horzAnchor="margin" w:tblpXSpec="center" w:tblpY="80"/>
        <w:tblW w:w="10349" w:type="dxa"/>
        <w:tblCellMar>
          <w:left w:w="0" w:type="dxa"/>
          <w:right w:w="0" w:type="dxa"/>
        </w:tblCellMar>
        <w:tblLook w:val="04A0" w:firstRow="1" w:lastRow="0" w:firstColumn="1" w:lastColumn="0" w:noHBand="0" w:noVBand="1"/>
      </w:tblPr>
      <w:tblGrid>
        <w:gridCol w:w="2965"/>
        <w:gridCol w:w="715"/>
        <w:gridCol w:w="1168"/>
        <w:gridCol w:w="923"/>
        <w:gridCol w:w="634"/>
        <w:gridCol w:w="1090"/>
        <w:gridCol w:w="1912"/>
        <w:gridCol w:w="942"/>
      </w:tblGrid>
      <w:tr w:rsidR="00275C6A" w14:paraId="1DBC185F" w14:textId="77777777" w:rsidTr="00275C6A">
        <w:trPr>
          <w:trHeight w:val="300"/>
        </w:trPr>
        <w:tc>
          <w:tcPr>
            <w:tcW w:w="296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FD8ABE" w14:textId="77777777" w:rsidR="00275C6A" w:rsidRPr="002A0BE7" w:rsidRDefault="00275C6A" w:rsidP="00275C6A">
            <w:pPr>
              <w:rPr>
                <w:rFonts w:ascii="Arial" w:hAnsi="Arial" w:cs="Arial"/>
                <w:b/>
                <w:color w:val="000000"/>
                <w:sz w:val="20"/>
                <w:szCs w:val="20"/>
                <w:u w:val="single"/>
              </w:rPr>
            </w:pPr>
            <w:r w:rsidRPr="002A0BE7">
              <w:rPr>
                <w:rFonts w:ascii="Arial" w:hAnsi="Arial" w:cs="Arial"/>
                <w:b/>
                <w:color w:val="000000"/>
                <w:sz w:val="20"/>
                <w:szCs w:val="20"/>
                <w:u w:val="single"/>
              </w:rPr>
              <w:t>COURSE</w:t>
            </w:r>
          </w:p>
        </w:tc>
        <w:tc>
          <w:tcPr>
            <w:tcW w:w="71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C056D1" w14:textId="77777777" w:rsidR="00275C6A" w:rsidRPr="002A0BE7" w:rsidRDefault="00275C6A" w:rsidP="00275C6A">
            <w:pPr>
              <w:rPr>
                <w:rFonts w:ascii="Arial" w:hAnsi="Arial" w:cs="Arial"/>
                <w:b/>
                <w:color w:val="000000"/>
                <w:sz w:val="20"/>
                <w:szCs w:val="20"/>
                <w:u w:val="single"/>
              </w:rPr>
            </w:pPr>
            <w:r w:rsidRPr="002A0BE7">
              <w:rPr>
                <w:rFonts w:ascii="Arial" w:hAnsi="Arial" w:cs="Arial"/>
                <w:b/>
                <w:color w:val="000000"/>
                <w:sz w:val="20"/>
                <w:szCs w:val="20"/>
                <w:u w:val="single"/>
              </w:rPr>
              <w:t>Hr. Rate</w:t>
            </w:r>
          </w:p>
        </w:tc>
        <w:tc>
          <w:tcPr>
            <w:tcW w:w="11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CF67D0" w14:textId="77777777" w:rsidR="00275C6A" w:rsidRPr="002A0BE7" w:rsidRDefault="00275C6A" w:rsidP="00275C6A">
            <w:pPr>
              <w:rPr>
                <w:rFonts w:ascii="Arial" w:hAnsi="Arial" w:cs="Arial"/>
                <w:b/>
                <w:color w:val="000000"/>
                <w:sz w:val="20"/>
                <w:szCs w:val="20"/>
                <w:u w:val="single"/>
              </w:rPr>
            </w:pPr>
            <w:r w:rsidRPr="002A0BE7">
              <w:rPr>
                <w:rFonts w:ascii="Arial" w:hAnsi="Arial" w:cs="Arial"/>
                <w:b/>
                <w:color w:val="000000"/>
                <w:sz w:val="20"/>
                <w:szCs w:val="20"/>
                <w:u w:val="single"/>
              </w:rPr>
              <w:t>Tuition</w:t>
            </w:r>
          </w:p>
        </w:tc>
        <w:tc>
          <w:tcPr>
            <w:tcW w:w="92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CE993D" w14:textId="77777777" w:rsidR="00275C6A" w:rsidRPr="002A0BE7" w:rsidRDefault="00275C6A" w:rsidP="00275C6A">
            <w:pPr>
              <w:rPr>
                <w:rFonts w:ascii="Arial" w:hAnsi="Arial" w:cs="Arial"/>
                <w:b/>
                <w:color w:val="000000"/>
                <w:sz w:val="20"/>
                <w:szCs w:val="20"/>
                <w:u w:val="single"/>
              </w:rPr>
            </w:pPr>
            <w:r w:rsidRPr="002A0BE7">
              <w:rPr>
                <w:rFonts w:ascii="Arial" w:hAnsi="Arial" w:cs="Arial"/>
                <w:b/>
                <w:color w:val="000000"/>
                <w:sz w:val="20"/>
                <w:szCs w:val="20"/>
                <w:u w:val="single"/>
              </w:rPr>
              <w:t>Reg.</w:t>
            </w:r>
          </w:p>
        </w:tc>
        <w:tc>
          <w:tcPr>
            <w:tcW w:w="6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D98A9B" w14:textId="77777777" w:rsidR="00275C6A" w:rsidRPr="002A0BE7" w:rsidRDefault="00275C6A" w:rsidP="00275C6A">
            <w:pPr>
              <w:rPr>
                <w:rFonts w:ascii="Arial" w:hAnsi="Arial" w:cs="Arial"/>
                <w:b/>
                <w:color w:val="000000"/>
                <w:sz w:val="20"/>
                <w:szCs w:val="20"/>
                <w:u w:val="single"/>
              </w:rPr>
            </w:pPr>
            <w:r w:rsidRPr="002A0BE7">
              <w:rPr>
                <w:rFonts w:ascii="Arial" w:hAnsi="Arial" w:cs="Arial"/>
                <w:b/>
                <w:color w:val="000000"/>
                <w:sz w:val="20"/>
                <w:szCs w:val="20"/>
                <w:u w:val="single"/>
              </w:rPr>
              <w:t>STRF</w:t>
            </w:r>
          </w:p>
        </w:tc>
        <w:tc>
          <w:tcPr>
            <w:tcW w:w="10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A74728" w14:textId="77777777" w:rsidR="00275C6A" w:rsidRPr="002A0BE7" w:rsidRDefault="00275C6A" w:rsidP="00275C6A">
            <w:pPr>
              <w:rPr>
                <w:rFonts w:ascii="Arial" w:hAnsi="Arial" w:cs="Arial"/>
                <w:b/>
                <w:color w:val="000000"/>
                <w:sz w:val="20"/>
                <w:szCs w:val="20"/>
                <w:u w:val="single"/>
              </w:rPr>
            </w:pPr>
            <w:r w:rsidRPr="002A0BE7">
              <w:rPr>
                <w:rFonts w:ascii="Arial" w:hAnsi="Arial" w:cs="Arial"/>
                <w:b/>
                <w:color w:val="000000"/>
                <w:sz w:val="20"/>
                <w:szCs w:val="20"/>
                <w:u w:val="single"/>
              </w:rPr>
              <w:t>SUPPLIES</w:t>
            </w:r>
          </w:p>
        </w:tc>
        <w:tc>
          <w:tcPr>
            <w:tcW w:w="191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61A41F" w14:textId="77777777" w:rsidR="00275C6A" w:rsidRPr="002A0BE7" w:rsidRDefault="00275C6A" w:rsidP="00275C6A">
            <w:pPr>
              <w:rPr>
                <w:rFonts w:ascii="Arial" w:hAnsi="Arial" w:cs="Arial"/>
                <w:b/>
                <w:color w:val="000000"/>
                <w:sz w:val="20"/>
                <w:szCs w:val="20"/>
                <w:u w:val="single"/>
              </w:rPr>
            </w:pPr>
            <w:r w:rsidRPr="002A0BE7">
              <w:rPr>
                <w:rFonts w:ascii="Arial" w:hAnsi="Arial" w:cs="Arial"/>
                <w:b/>
                <w:color w:val="000000"/>
                <w:sz w:val="20"/>
                <w:szCs w:val="20"/>
                <w:u w:val="single"/>
              </w:rPr>
              <w:t xml:space="preserve">OTHER CHARGES </w:t>
            </w:r>
          </w:p>
        </w:tc>
        <w:tc>
          <w:tcPr>
            <w:tcW w:w="94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E203E3" w14:textId="77777777" w:rsidR="00275C6A" w:rsidRPr="002A0BE7" w:rsidRDefault="00275C6A" w:rsidP="00275C6A">
            <w:pPr>
              <w:rPr>
                <w:rFonts w:ascii="Calibri" w:hAnsi="Calibri" w:cs="Calibri"/>
                <w:b/>
                <w:color w:val="000000"/>
                <w:sz w:val="20"/>
                <w:szCs w:val="20"/>
                <w:u w:val="single"/>
              </w:rPr>
            </w:pPr>
            <w:r w:rsidRPr="002A0BE7">
              <w:rPr>
                <w:rFonts w:ascii="Calibri" w:hAnsi="Calibri" w:cs="Calibri"/>
                <w:b/>
                <w:color w:val="000000"/>
                <w:sz w:val="20"/>
                <w:szCs w:val="20"/>
                <w:u w:val="single"/>
              </w:rPr>
              <w:t xml:space="preserve">TOTAL </w:t>
            </w:r>
          </w:p>
        </w:tc>
      </w:tr>
      <w:tr w:rsidR="00275C6A" w14:paraId="5594200D" w14:textId="77777777" w:rsidTr="00275C6A">
        <w:trPr>
          <w:trHeight w:val="300"/>
        </w:trPr>
        <w:tc>
          <w:tcPr>
            <w:tcW w:w="29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FFC68F" w14:textId="77777777" w:rsidR="00275C6A" w:rsidRPr="00A51EB2" w:rsidRDefault="00275C6A" w:rsidP="00275C6A">
            <w:pPr>
              <w:rPr>
                <w:rFonts w:ascii="Arial" w:hAnsi="Arial" w:cs="Arial"/>
                <w:b/>
                <w:color w:val="000000"/>
                <w:sz w:val="20"/>
                <w:szCs w:val="20"/>
              </w:rPr>
            </w:pPr>
            <w:r w:rsidRPr="00A51EB2">
              <w:rPr>
                <w:rFonts w:ascii="Arial" w:hAnsi="Arial" w:cs="Arial"/>
                <w:b/>
                <w:color w:val="000000"/>
                <w:sz w:val="20"/>
                <w:szCs w:val="20"/>
              </w:rPr>
              <w:t xml:space="preserve">Cosmetology (1600 </w:t>
            </w:r>
            <w:proofErr w:type="spellStart"/>
            <w:r w:rsidRPr="00A51EB2">
              <w:rPr>
                <w:rFonts w:ascii="Arial" w:hAnsi="Arial" w:cs="Arial"/>
                <w:b/>
                <w:color w:val="000000"/>
                <w:sz w:val="20"/>
                <w:szCs w:val="20"/>
              </w:rPr>
              <w:t>hrs</w:t>
            </w:r>
            <w:proofErr w:type="spellEnd"/>
            <w:r w:rsidRPr="00A51EB2">
              <w:rPr>
                <w:rFonts w:ascii="Arial" w:hAnsi="Arial" w:cs="Arial"/>
                <w:b/>
                <w:color w:val="000000"/>
                <w:sz w:val="20"/>
                <w:szCs w:val="20"/>
              </w:rPr>
              <w:t xml:space="preserve">)          </w:t>
            </w:r>
          </w:p>
        </w:tc>
        <w:tc>
          <w:tcPr>
            <w:tcW w:w="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7131D2" w14:textId="77777777" w:rsidR="00275C6A" w:rsidRPr="00A51EB2" w:rsidRDefault="00275C6A" w:rsidP="00275C6A">
            <w:pPr>
              <w:jc w:val="right"/>
              <w:rPr>
                <w:rFonts w:ascii="Arial" w:hAnsi="Arial" w:cs="Arial"/>
                <w:color w:val="000000"/>
                <w:sz w:val="20"/>
                <w:szCs w:val="20"/>
              </w:rPr>
            </w:pPr>
            <w:r w:rsidRPr="00A51EB2">
              <w:rPr>
                <w:rFonts w:ascii="Arial" w:hAnsi="Arial" w:cs="Arial"/>
                <w:color w:val="000000"/>
                <w:sz w:val="20"/>
                <w:szCs w:val="20"/>
              </w:rPr>
              <w:t xml:space="preserve">$10.50 </w:t>
            </w: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90FEEA" w14:textId="77777777" w:rsidR="00275C6A" w:rsidRPr="00A51EB2" w:rsidRDefault="00275C6A" w:rsidP="00275C6A">
            <w:pPr>
              <w:jc w:val="right"/>
              <w:rPr>
                <w:rFonts w:ascii="Arial" w:hAnsi="Arial" w:cs="Arial"/>
                <w:color w:val="000000"/>
                <w:sz w:val="20"/>
                <w:szCs w:val="20"/>
              </w:rPr>
            </w:pPr>
            <w:r w:rsidRPr="00A51EB2">
              <w:rPr>
                <w:rFonts w:ascii="Arial" w:hAnsi="Arial" w:cs="Arial"/>
                <w:color w:val="000000"/>
                <w:sz w:val="20"/>
                <w:szCs w:val="20"/>
              </w:rPr>
              <w:t xml:space="preserve">$16,800.00 </w:t>
            </w:r>
          </w:p>
        </w:tc>
        <w:tc>
          <w:tcPr>
            <w:tcW w:w="9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8FFE45" w14:textId="77777777" w:rsidR="00275C6A" w:rsidRPr="00A51EB2" w:rsidRDefault="00275C6A" w:rsidP="00275C6A">
            <w:pPr>
              <w:jc w:val="right"/>
              <w:rPr>
                <w:rFonts w:ascii="Calibri" w:hAnsi="Calibri" w:cs="Calibri"/>
                <w:color w:val="000000"/>
                <w:sz w:val="20"/>
                <w:szCs w:val="20"/>
              </w:rPr>
            </w:pPr>
            <w:r w:rsidRPr="00A51EB2">
              <w:rPr>
                <w:rFonts w:ascii="Calibri" w:hAnsi="Calibri" w:cs="Calibri"/>
                <w:color w:val="000000"/>
                <w:sz w:val="20"/>
                <w:szCs w:val="20"/>
              </w:rPr>
              <w:t xml:space="preserve">$200.00 </w:t>
            </w:r>
          </w:p>
        </w:tc>
        <w:tc>
          <w:tcPr>
            <w:tcW w:w="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1A7DCC" w14:textId="77777777" w:rsidR="00275C6A" w:rsidRPr="00A51EB2" w:rsidRDefault="00275C6A" w:rsidP="00275C6A">
            <w:pPr>
              <w:jc w:val="right"/>
              <w:rPr>
                <w:rFonts w:ascii="Calibri" w:hAnsi="Calibri" w:cs="Calibri"/>
                <w:color w:val="000000"/>
                <w:sz w:val="20"/>
                <w:szCs w:val="20"/>
              </w:rPr>
            </w:pPr>
            <w:r w:rsidRPr="00A51EB2">
              <w:rPr>
                <w:rFonts w:ascii="Calibri" w:hAnsi="Calibri" w:cs="Calibri"/>
                <w:color w:val="000000"/>
                <w:sz w:val="20"/>
                <w:szCs w:val="20"/>
              </w:rPr>
              <w:t xml:space="preserve">$0.00 </w:t>
            </w:r>
          </w:p>
        </w:tc>
        <w:tc>
          <w:tcPr>
            <w:tcW w:w="10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58E80E" w14:textId="77777777" w:rsidR="00275C6A" w:rsidRPr="00A51EB2" w:rsidRDefault="00275C6A" w:rsidP="00275C6A">
            <w:pPr>
              <w:jc w:val="right"/>
              <w:rPr>
                <w:rFonts w:ascii="Calibri" w:hAnsi="Calibri" w:cs="Calibri"/>
                <w:color w:val="000000"/>
                <w:sz w:val="20"/>
                <w:szCs w:val="20"/>
              </w:rPr>
            </w:pPr>
            <w:r w:rsidRPr="00A51EB2">
              <w:rPr>
                <w:rFonts w:ascii="Calibri" w:hAnsi="Calibri" w:cs="Calibri"/>
                <w:color w:val="000000"/>
                <w:sz w:val="20"/>
                <w:szCs w:val="20"/>
              </w:rPr>
              <w:t xml:space="preserve">$1,085.00 </w:t>
            </w:r>
          </w:p>
        </w:tc>
        <w:tc>
          <w:tcPr>
            <w:tcW w:w="19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CB3EF9" w14:textId="77777777" w:rsidR="00275C6A" w:rsidRPr="00A51EB2" w:rsidRDefault="00275C6A" w:rsidP="00275C6A">
            <w:pPr>
              <w:jc w:val="right"/>
              <w:rPr>
                <w:rFonts w:ascii="Calibri" w:hAnsi="Calibri" w:cs="Calibri"/>
                <w:color w:val="000000"/>
                <w:sz w:val="20"/>
                <w:szCs w:val="20"/>
              </w:rPr>
            </w:pPr>
            <w:r w:rsidRPr="00A51EB2">
              <w:rPr>
                <w:rFonts w:ascii="Calibri" w:hAnsi="Calibri" w:cs="Calibri"/>
                <w:color w:val="000000"/>
                <w:sz w:val="20"/>
                <w:szCs w:val="20"/>
              </w:rPr>
              <w:t xml:space="preserve">$135.00 </w:t>
            </w:r>
          </w:p>
        </w:tc>
        <w:tc>
          <w:tcPr>
            <w:tcW w:w="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3BA0C9" w14:textId="77777777" w:rsidR="00275C6A" w:rsidRPr="00A51EB2" w:rsidRDefault="00275C6A" w:rsidP="00275C6A">
            <w:pPr>
              <w:jc w:val="right"/>
              <w:rPr>
                <w:rFonts w:ascii="Calibri" w:hAnsi="Calibri" w:cs="Calibri"/>
                <w:color w:val="000000"/>
                <w:sz w:val="20"/>
                <w:szCs w:val="20"/>
              </w:rPr>
            </w:pPr>
            <w:r w:rsidRPr="00A51EB2">
              <w:rPr>
                <w:rFonts w:ascii="Calibri" w:hAnsi="Calibri" w:cs="Calibri"/>
                <w:color w:val="000000"/>
                <w:sz w:val="20"/>
                <w:szCs w:val="20"/>
              </w:rPr>
              <w:t xml:space="preserve">$18,220.00 </w:t>
            </w:r>
          </w:p>
        </w:tc>
      </w:tr>
      <w:tr w:rsidR="00275C6A" w14:paraId="0B11C5BE" w14:textId="77777777" w:rsidTr="00EA151C">
        <w:trPr>
          <w:trHeight w:val="300"/>
        </w:trPr>
        <w:tc>
          <w:tcPr>
            <w:tcW w:w="29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E9E752E" w14:textId="3340FDE9" w:rsidR="00275C6A" w:rsidRPr="00A51EB2" w:rsidRDefault="00EA151C" w:rsidP="00275C6A">
            <w:pPr>
              <w:rPr>
                <w:rFonts w:ascii="Arial" w:hAnsi="Arial" w:cs="Arial"/>
                <w:b/>
                <w:color w:val="000000"/>
                <w:sz w:val="20"/>
                <w:szCs w:val="20"/>
              </w:rPr>
            </w:pPr>
            <w:r w:rsidRPr="00A51EB2">
              <w:rPr>
                <w:rFonts w:ascii="Arial" w:hAnsi="Arial" w:cs="Arial"/>
                <w:b/>
                <w:color w:val="000000"/>
                <w:sz w:val="20"/>
                <w:szCs w:val="20"/>
              </w:rPr>
              <w:t xml:space="preserve">Cosmetology (1500 </w:t>
            </w:r>
            <w:proofErr w:type="spellStart"/>
            <w:r w:rsidRPr="00A51EB2">
              <w:rPr>
                <w:rFonts w:ascii="Arial" w:hAnsi="Arial" w:cs="Arial"/>
                <w:b/>
                <w:color w:val="000000"/>
                <w:sz w:val="20"/>
                <w:szCs w:val="20"/>
              </w:rPr>
              <w:t>hrs</w:t>
            </w:r>
            <w:proofErr w:type="spellEnd"/>
            <w:r w:rsidRPr="00A51EB2">
              <w:rPr>
                <w:rFonts w:ascii="Arial" w:hAnsi="Arial" w:cs="Arial"/>
                <w:b/>
                <w:color w:val="000000"/>
                <w:sz w:val="20"/>
                <w:szCs w:val="20"/>
              </w:rPr>
              <w:t>)</w:t>
            </w:r>
          </w:p>
        </w:tc>
        <w:tc>
          <w:tcPr>
            <w:tcW w:w="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002331D" w14:textId="41D37224" w:rsidR="00275C6A" w:rsidRPr="00A51EB2" w:rsidRDefault="00EA151C" w:rsidP="00275C6A">
            <w:pPr>
              <w:jc w:val="right"/>
              <w:rPr>
                <w:rFonts w:ascii="Arial" w:hAnsi="Arial" w:cs="Arial"/>
                <w:color w:val="000000"/>
                <w:sz w:val="20"/>
                <w:szCs w:val="20"/>
              </w:rPr>
            </w:pPr>
            <w:r w:rsidRPr="00A51EB2">
              <w:rPr>
                <w:rFonts w:ascii="Arial" w:hAnsi="Arial" w:cs="Arial"/>
                <w:color w:val="000000"/>
                <w:sz w:val="20"/>
                <w:szCs w:val="20"/>
              </w:rPr>
              <w:t>$11.00</w:t>
            </w: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F6FAB5D" w14:textId="6B3C2B0D" w:rsidR="00275C6A" w:rsidRPr="00A51EB2" w:rsidRDefault="00EA151C" w:rsidP="00275C6A">
            <w:pPr>
              <w:jc w:val="right"/>
              <w:rPr>
                <w:rFonts w:ascii="Arial" w:hAnsi="Arial" w:cs="Arial"/>
                <w:color w:val="000000"/>
                <w:sz w:val="20"/>
                <w:szCs w:val="20"/>
              </w:rPr>
            </w:pPr>
            <w:r w:rsidRPr="00A51EB2">
              <w:rPr>
                <w:rFonts w:ascii="Arial" w:hAnsi="Arial" w:cs="Arial"/>
                <w:color w:val="000000"/>
                <w:sz w:val="20"/>
                <w:szCs w:val="20"/>
              </w:rPr>
              <w:t>$16,500.00</w:t>
            </w:r>
          </w:p>
        </w:tc>
        <w:tc>
          <w:tcPr>
            <w:tcW w:w="9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A0DE1BB" w14:textId="51710D45" w:rsidR="00275C6A" w:rsidRPr="00A51EB2" w:rsidRDefault="00EA151C" w:rsidP="00275C6A">
            <w:pPr>
              <w:jc w:val="right"/>
              <w:rPr>
                <w:rFonts w:ascii="Calibri" w:hAnsi="Calibri" w:cs="Calibri"/>
                <w:color w:val="000000"/>
                <w:sz w:val="20"/>
                <w:szCs w:val="20"/>
              </w:rPr>
            </w:pPr>
            <w:r w:rsidRPr="00A51EB2">
              <w:rPr>
                <w:rFonts w:ascii="Calibri" w:hAnsi="Calibri" w:cs="Calibri"/>
                <w:color w:val="000000"/>
                <w:sz w:val="20"/>
                <w:szCs w:val="20"/>
              </w:rPr>
              <w:t>$200.00</w:t>
            </w:r>
          </w:p>
        </w:tc>
        <w:tc>
          <w:tcPr>
            <w:tcW w:w="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1999FB2" w14:textId="6AE9B93C" w:rsidR="00275C6A" w:rsidRPr="00A51EB2" w:rsidRDefault="00EA151C" w:rsidP="00275C6A">
            <w:pPr>
              <w:jc w:val="right"/>
              <w:rPr>
                <w:rFonts w:ascii="Calibri" w:hAnsi="Calibri" w:cs="Calibri"/>
                <w:color w:val="000000"/>
                <w:sz w:val="20"/>
                <w:szCs w:val="20"/>
              </w:rPr>
            </w:pPr>
            <w:r w:rsidRPr="00A51EB2">
              <w:rPr>
                <w:rFonts w:ascii="Calibri" w:hAnsi="Calibri" w:cs="Calibri"/>
                <w:color w:val="000000"/>
                <w:sz w:val="20"/>
                <w:szCs w:val="20"/>
              </w:rPr>
              <w:t>$45.00</w:t>
            </w:r>
          </w:p>
        </w:tc>
        <w:tc>
          <w:tcPr>
            <w:tcW w:w="10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D90448F" w14:textId="373B2852" w:rsidR="00275C6A" w:rsidRPr="00A51EB2" w:rsidRDefault="00EA151C" w:rsidP="00275C6A">
            <w:pPr>
              <w:jc w:val="right"/>
              <w:rPr>
                <w:rFonts w:ascii="Calibri" w:hAnsi="Calibri" w:cs="Calibri"/>
                <w:color w:val="000000"/>
                <w:sz w:val="20"/>
                <w:szCs w:val="20"/>
              </w:rPr>
            </w:pPr>
            <w:r w:rsidRPr="00A51EB2">
              <w:rPr>
                <w:rFonts w:ascii="Calibri" w:hAnsi="Calibri" w:cs="Calibri"/>
                <w:color w:val="000000"/>
                <w:sz w:val="20"/>
                <w:szCs w:val="20"/>
              </w:rPr>
              <w:t>$925.00</w:t>
            </w:r>
          </w:p>
        </w:tc>
        <w:tc>
          <w:tcPr>
            <w:tcW w:w="19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2A2F412" w14:textId="264707DC" w:rsidR="00275C6A" w:rsidRPr="00A51EB2" w:rsidRDefault="00EA151C" w:rsidP="00275C6A">
            <w:pPr>
              <w:jc w:val="right"/>
              <w:rPr>
                <w:rFonts w:ascii="Calibri" w:hAnsi="Calibri" w:cs="Calibri"/>
                <w:color w:val="000000"/>
                <w:sz w:val="20"/>
                <w:szCs w:val="20"/>
              </w:rPr>
            </w:pPr>
            <w:r w:rsidRPr="00A51EB2">
              <w:rPr>
                <w:rFonts w:ascii="Calibri" w:hAnsi="Calibri" w:cs="Calibri"/>
                <w:color w:val="000000"/>
                <w:sz w:val="20"/>
                <w:szCs w:val="20"/>
              </w:rPr>
              <w:t>$125.00</w:t>
            </w:r>
          </w:p>
        </w:tc>
        <w:tc>
          <w:tcPr>
            <w:tcW w:w="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07A3361" w14:textId="352FA359" w:rsidR="00275C6A" w:rsidRPr="00A51EB2" w:rsidRDefault="00EA151C" w:rsidP="00275C6A">
            <w:pPr>
              <w:jc w:val="right"/>
              <w:rPr>
                <w:rFonts w:ascii="Calibri" w:hAnsi="Calibri" w:cs="Calibri"/>
                <w:color w:val="000000"/>
                <w:sz w:val="20"/>
                <w:szCs w:val="20"/>
              </w:rPr>
            </w:pPr>
            <w:r w:rsidRPr="00A51EB2">
              <w:rPr>
                <w:rFonts w:ascii="Calibri" w:hAnsi="Calibri" w:cs="Calibri"/>
                <w:color w:val="000000"/>
                <w:sz w:val="20"/>
                <w:szCs w:val="20"/>
              </w:rPr>
              <w:t>$17,795.00</w:t>
            </w:r>
          </w:p>
        </w:tc>
      </w:tr>
      <w:tr w:rsidR="00EA151C" w14:paraId="5E976E12" w14:textId="77777777" w:rsidTr="00EA151C">
        <w:trPr>
          <w:trHeight w:val="300"/>
        </w:trPr>
        <w:tc>
          <w:tcPr>
            <w:tcW w:w="29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3DBB1A9" w14:textId="025021D8" w:rsidR="00EA151C" w:rsidRPr="00A51EB2" w:rsidRDefault="00EA151C" w:rsidP="00EA151C">
            <w:pPr>
              <w:rPr>
                <w:rFonts w:ascii="Arial" w:hAnsi="Arial" w:cs="Arial"/>
                <w:b/>
                <w:bCs/>
                <w:color w:val="000000"/>
                <w:sz w:val="20"/>
                <w:szCs w:val="20"/>
              </w:rPr>
            </w:pPr>
            <w:r w:rsidRPr="00A51EB2">
              <w:rPr>
                <w:rFonts w:ascii="Arial" w:hAnsi="Arial" w:cs="Arial"/>
                <w:b/>
                <w:color w:val="000000"/>
                <w:sz w:val="20"/>
                <w:szCs w:val="20"/>
              </w:rPr>
              <w:t xml:space="preserve">Manicuring/Nail Care (400 </w:t>
            </w:r>
            <w:proofErr w:type="spellStart"/>
            <w:r w:rsidRPr="00A51EB2">
              <w:rPr>
                <w:rFonts w:ascii="Arial" w:hAnsi="Arial" w:cs="Arial"/>
                <w:b/>
                <w:color w:val="000000"/>
                <w:sz w:val="20"/>
                <w:szCs w:val="20"/>
              </w:rPr>
              <w:t>hrs</w:t>
            </w:r>
            <w:proofErr w:type="spellEnd"/>
            <w:r w:rsidRPr="00A51EB2">
              <w:rPr>
                <w:rFonts w:ascii="Arial" w:hAnsi="Arial" w:cs="Arial"/>
                <w:b/>
                <w:color w:val="000000"/>
                <w:sz w:val="20"/>
                <w:szCs w:val="20"/>
              </w:rPr>
              <w:t>)</w:t>
            </w:r>
          </w:p>
        </w:tc>
        <w:tc>
          <w:tcPr>
            <w:tcW w:w="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E3B7D9B" w14:textId="616B110F" w:rsidR="00EA151C" w:rsidRPr="00A51EB2" w:rsidRDefault="00EA151C" w:rsidP="00EA151C">
            <w:pPr>
              <w:jc w:val="right"/>
              <w:rPr>
                <w:rFonts w:ascii="Arial" w:hAnsi="Arial" w:cs="Arial"/>
                <w:color w:val="000000"/>
                <w:sz w:val="20"/>
                <w:szCs w:val="20"/>
              </w:rPr>
            </w:pPr>
            <w:r w:rsidRPr="00A51EB2">
              <w:rPr>
                <w:rFonts w:ascii="Arial" w:hAnsi="Arial" w:cs="Arial"/>
                <w:color w:val="000000"/>
                <w:sz w:val="20"/>
                <w:szCs w:val="20"/>
              </w:rPr>
              <w:t xml:space="preserve">$11.00 </w:t>
            </w: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B4E7BA7" w14:textId="661AE8B7" w:rsidR="00EA151C" w:rsidRPr="00A51EB2" w:rsidRDefault="00EA151C" w:rsidP="00EA151C">
            <w:pPr>
              <w:jc w:val="right"/>
              <w:rPr>
                <w:rFonts w:ascii="Arial" w:hAnsi="Arial" w:cs="Arial"/>
                <w:color w:val="000000"/>
                <w:sz w:val="20"/>
                <w:szCs w:val="20"/>
              </w:rPr>
            </w:pPr>
            <w:r w:rsidRPr="00A51EB2">
              <w:rPr>
                <w:rFonts w:ascii="Arial" w:hAnsi="Arial" w:cs="Arial"/>
                <w:color w:val="000000"/>
                <w:sz w:val="20"/>
                <w:szCs w:val="20"/>
              </w:rPr>
              <w:t xml:space="preserve">$4,400.00 </w:t>
            </w:r>
          </w:p>
        </w:tc>
        <w:tc>
          <w:tcPr>
            <w:tcW w:w="9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CEA6F0F" w14:textId="6413CD54" w:rsidR="00EA151C" w:rsidRPr="00A51EB2" w:rsidRDefault="00EA151C" w:rsidP="00EA151C">
            <w:pPr>
              <w:jc w:val="right"/>
              <w:rPr>
                <w:rFonts w:ascii="Calibri" w:hAnsi="Calibri" w:cs="Calibri"/>
                <w:color w:val="000000"/>
                <w:sz w:val="20"/>
                <w:szCs w:val="20"/>
              </w:rPr>
            </w:pPr>
            <w:r w:rsidRPr="00A51EB2">
              <w:rPr>
                <w:rFonts w:ascii="Calibri" w:hAnsi="Calibri" w:cs="Calibri"/>
                <w:color w:val="000000"/>
                <w:sz w:val="20"/>
                <w:szCs w:val="20"/>
              </w:rPr>
              <w:t xml:space="preserve">$200.00 </w:t>
            </w:r>
          </w:p>
        </w:tc>
        <w:tc>
          <w:tcPr>
            <w:tcW w:w="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8B397E5" w14:textId="66B8F4BE" w:rsidR="00EA151C" w:rsidRPr="00A51EB2" w:rsidRDefault="00EA151C" w:rsidP="00EA151C">
            <w:pPr>
              <w:jc w:val="right"/>
              <w:rPr>
                <w:rFonts w:ascii="Calibri" w:hAnsi="Calibri" w:cs="Calibri"/>
                <w:color w:val="000000"/>
                <w:sz w:val="20"/>
                <w:szCs w:val="20"/>
              </w:rPr>
            </w:pPr>
            <w:r w:rsidRPr="00A51EB2">
              <w:rPr>
                <w:rFonts w:ascii="Calibri" w:hAnsi="Calibri" w:cs="Calibri"/>
                <w:color w:val="000000"/>
                <w:sz w:val="20"/>
                <w:szCs w:val="20"/>
              </w:rPr>
              <w:t xml:space="preserve">$0.00 </w:t>
            </w:r>
          </w:p>
        </w:tc>
        <w:tc>
          <w:tcPr>
            <w:tcW w:w="10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CD7195D" w14:textId="60920612" w:rsidR="00EA151C" w:rsidRPr="00A51EB2" w:rsidRDefault="00EA151C" w:rsidP="00EA151C">
            <w:pPr>
              <w:jc w:val="right"/>
              <w:rPr>
                <w:rFonts w:ascii="Calibri" w:hAnsi="Calibri" w:cs="Calibri"/>
                <w:color w:val="000000"/>
                <w:sz w:val="20"/>
                <w:szCs w:val="20"/>
              </w:rPr>
            </w:pPr>
            <w:r w:rsidRPr="00A51EB2">
              <w:rPr>
                <w:rFonts w:ascii="Calibri" w:hAnsi="Calibri" w:cs="Calibri"/>
                <w:color w:val="000000"/>
                <w:sz w:val="20"/>
                <w:szCs w:val="20"/>
              </w:rPr>
              <w:t xml:space="preserve">$757.00 </w:t>
            </w:r>
          </w:p>
        </w:tc>
        <w:tc>
          <w:tcPr>
            <w:tcW w:w="19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2F4D136" w14:textId="165DF0BF" w:rsidR="00EA151C" w:rsidRPr="00A51EB2" w:rsidRDefault="00EA151C" w:rsidP="00EA151C">
            <w:pPr>
              <w:jc w:val="right"/>
              <w:rPr>
                <w:rFonts w:ascii="Calibri" w:hAnsi="Calibri" w:cs="Calibri"/>
                <w:color w:val="000000"/>
                <w:sz w:val="20"/>
                <w:szCs w:val="20"/>
              </w:rPr>
            </w:pPr>
            <w:r w:rsidRPr="00A51EB2">
              <w:rPr>
                <w:rFonts w:ascii="Calibri" w:hAnsi="Calibri" w:cs="Calibri"/>
                <w:color w:val="000000"/>
                <w:sz w:val="20"/>
                <w:szCs w:val="20"/>
              </w:rPr>
              <w:t xml:space="preserve">$110.00 </w:t>
            </w:r>
          </w:p>
        </w:tc>
        <w:tc>
          <w:tcPr>
            <w:tcW w:w="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50AE8F3" w14:textId="38BF2C7A" w:rsidR="00EA151C" w:rsidRPr="00A51EB2" w:rsidRDefault="000F7C79" w:rsidP="00EA151C">
            <w:pPr>
              <w:jc w:val="right"/>
              <w:rPr>
                <w:rFonts w:ascii="Calibri" w:hAnsi="Calibri" w:cs="Calibri"/>
                <w:color w:val="000000"/>
                <w:sz w:val="20"/>
                <w:szCs w:val="20"/>
              </w:rPr>
            </w:pPr>
            <w:r>
              <w:rPr>
                <w:rFonts w:ascii="Calibri" w:hAnsi="Calibri" w:cs="Calibri"/>
                <w:color w:val="000000"/>
                <w:sz w:val="20"/>
                <w:szCs w:val="20"/>
              </w:rPr>
              <w:t>$5,478.00</w:t>
            </w:r>
          </w:p>
        </w:tc>
      </w:tr>
      <w:tr w:rsidR="00EA151C" w14:paraId="77D1248D" w14:textId="77777777" w:rsidTr="00EA151C">
        <w:trPr>
          <w:trHeight w:val="300"/>
        </w:trPr>
        <w:tc>
          <w:tcPr>
            <w:tcW w:w="296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7266806D" w14:textId="31C46C1C" w:rsidR="00EA151C" w:rsidRPr="00A51EB2" w:rsidRDefault="00EA151C" w:rsidP="00EA151C">
            <w:pPr>
              <w:rPr>
                <w:rFonts w:ascii="Arial" w:hAnsi="Arial" w:cs="Arial"/>
                <w:b/>
                <w:bCs/>
                <w:color w:val="000000"/>
                <w:sz w:val="20"/>
                <w:szCs w:val="20"/>
              </w:rPr>
            </w:pPr>
            <w:r w:rsidRPr="00A51EB2">
              <w:rPr>
                <w:rFonts w:ascii="Arial" w:hAnsi="Arial" w:cs="Arial"/>
                <w:b/>
                <w:bCs/>
                <w:color w:val="000000"/>
                <w:sz w:val="20"/>
                <w:szCs w:val="20"/>
              </w:rPr>
              <w:t xml:space="preserve">Barbering  (1500 </w:t>
            </w:r>
            <w:proofErr w:type="spellStart"/>
            <w:r w:rsidRPr="00A51EB2">
              <w:rPr>
                <w:rFonts w:ascii="Arial" w:hAnsi="Arial" w:cs="Arial"/>
                <w:b/>
                <w:bCs/>
                <w:color w:val="000000"/>
                <w:sz w:val="20"/>
                <w:szCs w:val="20"/>
              </w:rPr>
              <w:t>hrs</w:t>
            </w:r>
            <w:proofErr w:type="spellEnd"/>
            <w:r w:rsidRPr="00A51EB2">
              <w:rPr>
                <w:rFonts w:ascii="Arial" w:hAnsi="Arial" w:cs="Arial"/>
                <w:b/>
                <w:bCs/>
                <w:color w:val="000000"/>
                <w:sz w:val="20"/>
                <w:szCs w:val="20"/>
              </w:rPr>
              <w:t xml:space="preserve">)          </w:t>
            </w:r>
          </w:p>
        </w:tc>
        <w:tc>
          <w:tcPr>
            <w:tcW w:w="715"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6159D845" w14:textId="57743042" w:rsidR="00EA151C" w:rsidRPr="00A51EB2" w:rsidRDefault="00EA151C" w:rsidP="00EA151C">
            <w:pPr>
              <w:jc w:val="right"/>
              <w:rPr>
                <w:rFonts w:ascii="Arial" w:hAnsi="Arial" w:cs="Arial"/>
                <w:color w:val="000000"/>
                <w:sz w:val="20"/>
                <w:szCs w:val="20"/>
              </w:rPr>
            </w:pPr>
            <w:r w:rsidRPr="00A51EB2">
              <w:rPr>
                <w:rFonts w:ascii="Arial" w:hAnsi="Arial" w:cs="Arial"/>
                <w:color w:val="000000"/>
                <w:sz w:val="20"/>
                <w:szCs w:val="20"/>
              </w:rPr>
              <w:t xml:space="preserve">$10.50 </w:t>
            </w:r>
          </w:p>
        </w:tc>
        <w:tc>
          <w:tcPr>
            <w:tcW w:w="1168"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4ECAC6E0" w14:textId="1F6C35C3" w:rsidR="00EA151C" w:rsidRPr="00A51EB2" w:rsidRDefault="00EA151C" w:rsidP="00EA151C">
            <w:pPr>
              <w:jc w:val="right"/>
              <w:rPr>
                <w:rFonts w:ascii="Arial" w:hAnsi="Arial" w:cs="Arial"/>
                <w:color w:val="000000"/>
                <w:sz w:val="20"/>
                <w:szCs w:val="20"/>
              </w:rPr>
            </w:pPr>
            <w:r w:rsidRPr="00A51EB2">
              <w:rPr>
                <w:rFonts w:ascii="Arial" w:hAnsi="Arial" w:cs="Arial"/>
                <w:color w:val="000000"/>
                <w:sz w:val="20"/>
                <w:szCs w:val="20"/>
              </w:rPr>
              <w:t xml:space="preserve">$15,750.00 </w:t>
            </w:r>
          </w:p>
        </w:tc>
        <w:tc>
          <w:tcPr>
            <w:tcW w:w="923"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543C6A39" w14:textId="15572EE4" w:rsidR="00EA151C" w:rsidRPr="00A51EB2" w:rsidRDefault="00EA151C" w:rsidP="00EA151C">
            <w:pPr>
              <w:jc w:val="right"/>
              <w:rPr>
                <w:rFonts w:ascii="Calibri" w:hAnsi="Calibri" w:cs="Calibri"/>
                <w:color w:val="000000"/>
                <w:sz w:val="20"/>
                <w:szCs w:val="20"/>
              </w:rPr>
            </w:pPr>
            <w:r w:rsidRPr="00A51EB2">
              <w:rPr>
                <w:rFonts w:ascii="Calibri" w:hAnsi="Calibri" w:cs="Calibri"/>
                <w:color w:val="000000"/>
                <w:sz w:val="20"/>
                <w:szCs w:val="20"/>
              </w:rPr>
              <w:t xml:space="preserve">$200.00 </w:t>
            </w:r>
          </w:p>
        </w:tc>
        <w:tc>
          <w:tcPr>
            <w:tcW w:w="63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2CC3E74C" w14:textId="4CAEAB62" w:rsidR="00EA151C" w:rsidRPr="00A51EB2" w:rsidRDefault="00EA151C" w:rsidP="00EA151C">
            <w:pPr>
              <w:jc w:val="right"/>
              <w:rPr>
                <w:rFonts w:ascii="Calibri" w:hAnsi="Calibri" w:cs="Calibri"/>
                <w:color w:val="000000"/>
                <w:sz w:val="20"/>
                <w:szCs w:val="20"/>
              </w:rPr>
            </w:pPr>
            <w:r w:rsidRPr="00A51EB2">
              <w:rPr>
                <w:rFonts w:ascii="Calibri" w:hAnsi="Calibri" w:cs="Calibri"/>
                <w:color w:val="000000"/>
                <w:sz w:val="20"/>
                <w:szCs w:val="20"/>
              </w:rPr>
              <w:t xml:space="preserve">$0.00 </w:t>
            </w:r>
          </w:p>
        </w:tc>
        <w:tc>
          <w:tcPr>
            <w:tcW w:w="1090"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728D193C" w14:textId="63F19E2C" w:rsidR="00EA151C" w:rsidRPr="00A51EB2" w:rsidRDefault="00EA151C" w:rsidP="00EA151C">
            <w:pPr>
              <w:jc w:val="right"/>
              <w:rPr>
                <w:rFonts w:ascii="Calibri" w:hAnsi="Calibri" w:cs="Calibri"/>
                <w:color w:val="000000"/>
                <w:sz w:val="20"/>
                <w:szCs w:val="20"/>
              </w:rPr>
            </w:pPr>
            <w:r w:rsidRPr="00A51EB2">
              <w:rPr>
                <w:rFonts w:ascii="Calibri" w:hAnsi="Calibri" w:cs="Calibri"/>
                <w:color w:val="000000"/>
                <w:sz w:val="20"/>
                <w:szCs w:val="20"/>
              </w:rPr>
              <w:t xml:space="preserve">$1,202.00 </w:t>
            </w:r>
          </w:p>
        </w:tc>
        <w:tc>
          <w:tcPr>
            <w:tcW w:w="1912"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2A0E0FB4" w14:textId="474DFA71" w:rsidR="00EA151C" w:rsidRPr="00A51EB2" w:rsidRDefault="00EA151C" w:rsidP="00EA151C">
            <w:pPr>
              <w:jc w:val="right"/>
              <w:rPr>
                <w:rFonts w:ascii="Calibri" w:hAnsi="Calibri" w:cs="Calibri"/>
                <w:color w:val="000000"/>
                <w:sz w:val="20"/>
                <w:szCs w:val="20"/>
              </w:rPr>
            </w:pPr>
            <w:r w:rsidRPr="00A51EB2">
              <w:rPr>
                <w:rFonts w:ascii="Calibri" w:hAnsi="Calibri" w:cs="Calibri"/>
                <w:color w:val="000000"/>
                <w:sz w:val="20"/>
                <w:szCs w:val="20"/>
              </w:rPr>
              <w:t xml:space="preserve">$135.00 </w:t>
            </w:r>
          </w:p>
        </w:tc>
        <w:tc>
          <w:tcPr>
            <w:tcW w:w="942"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787D3E6F" w14:textId="158D8F94" w:rsidR="00EA151C" w:rsidRPr="00A51EB2" w:rsidRDefault="00EA151C" w:rsidP="00EA151C">
            <w:pPr>
              <w:jc w:val="right"/>
              <w:rPr>
                <w:rFonts w:ascii="Calibri" w:hAnsi="Calibri" w:cs="Calibri"/>
                <w:color w:val="000000"/>
                <w:sz w:val="20"/>
                <w:szCs w:val="20"/>
              </w:rPr>
            </w:pPr>
            <w:r w:rsidRPr="00A51EB2">
              <w:rPr>
                <w:rFonts w:ascii="Calibri" w:hAnsi="Calibri" w:cs="Calibri"/>
                <w:color w:val="000000"/>
                <w:sz w:val="20"/>
                <w:szCs w:val="20"/>
              </w:rPr>
              <w:t xml:space="preserve">$17,287.00 </w:t>
            </w:r>
          </w:p>
        </w:tc>
      </w:tr>
      <w:tr w:rsidR="00EA151C" w14:paraId="3BEFDA81" w14:textId="77777777" w:rsidTr="00EA151C">
        <w:trPr>
          <w:trHeight w:val="300"/>
        </w:trPr>
        <w:tc>
          <w:tcPr>
            <w:tcW w:w="296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1D409023" w14:textId="0AAC1426" w:rsidR="00EA151C" w:rsidRPr="00A51EB2" w:rsidRDefault="00EA151C" w:rsidP="00EA151C">
            <w:pPr>
              <w:rPr>
                <w:rFonts w:ascii="Arial" w:hAnsi="Arial" w:cs="Arial"/>
                <w:b/>
                <w:bCs/>
                <w:color w:val="000000"/>
                <w:sz w:val="20"/>
                <w:szCs w:val="20"/>
              </w:rPr>
            </w:pPr>
            <w:r w:rsidRPr="00A51EB2">
              <w:rPr>
                <w:rFonts w:ascii="Arial" w:hAnsi="Arial" w:cs="Arial"/>
                <w:b/>
                <w:bCs/>
                <w:color w:val="000000"/>
                <w:sz w:val="20"/>
                <w:szCs w:val="20"/>
              </w:rPr>
              <w:t xml:space="preserve">Barbering </w:t>
            </w:r>
            <w:r w:rsidR="00F62AF9" w:rsidRPr="00A51EB2">
              <w:rPr>
                <w:rFonts w:ascii="Arial" w:hAnsi="Arial" w:cs="Arial"/>
                <w:b/>
                <w:bCs/>
                <w:color w:val="000000"/>
                <w:sz w:val="20"/>
                <w:szCs w:val="20"/>
              </w:rPr>
              <w:t xml:space="preserve"> </w:t>
            </w:r>
            <w:r w:rsidRPr="00A51EB2">
              <w:rPr>
                <w:rFonts w:ascii="Arial" w:hAnsi="Arial" w:cs="Arial"/>
                <w:b/>
                <w:bCs/>
                <w:color w:val="000000"/>
                <w:sz w:val="20"/>
                <w:szCs w:val="20"/>
              </w:rPr>
              <w:t xml:space="preserve">(1000 </w:t>
            </w:r>
            <w:proofErr w:type="spellStart"/>
            <w:r w:rsidRPr="00A51EB2">
              <w:rPr>
                <w:rFonts w:ascii="Arial" w:hAnsi="Arial" w:cs="Arial"/>
                <w:b/>
                <w:bCs/>
                <w:color w:val="000000"/>
                <w:sz w:val="20"/>
                <w:szCs w:val="20"/>
              </w:rPr>
              <w:t>hrs</w:t>
            </w:r>
            <w:proofErr w:type="spellEnd"/>
            <w:r w:rsidRPr="00A51EB2">
              <w:rPr>
                <w:rFonts w:ascii="Arial" w:hAnsi="Arial" w:cs="Arial"/>
                <w:b/>
                <w:bCs/>
                <w:color w:val="000000"/>
                <w:sz w:val="20"/>
                <w:szCs w:val="20"/>
              </w:rPr>
              <w:t>)</w:t>
            </w:r>
          </w:p>
        </w:tc>
        <w:tc>
          <w:tcPr>
            <w:tcW w:w="715"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50E64616" w14:textId="45F10866" w:rsidR="00EA151C" w:rsidRPr="00A51EB2" w:rsidRDefault="00EA151C" w:rsidP="00EA151C">
            <w:pPr>
              <w:jc w:val="right"/>
              <w:rPr>
                <w:rFonts w:ascii="Arial" w:hAnsi="Arial" w:cs="Arial"/>
                <w:color w:val="000000"/>
                <w:sz w:val="20"/>
                <w:szCs w:val="20"/>
              </w:rPr>
            </w:pPr>
            <w:r w:rsidRPr="00A51EB2">
              <w:rPr>
                <w:rFonts w:ascii="Arial" w:hAnsi="Arial" w:cs="Arial"/>
                <w:color w:val="000000"/>
                <w:sz w:val="20"/>
                <w:szCs w:val="20"/>
              </w:rPr>
              <w:t>$14.00</w:t>
            </w:r>
          </w:p>
        </w:tc>
        <w:tc>
          <w:tcPr>
            <w:tcW w:w="1168"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2D1B9CC0" w14:textId="4ADC1396" w:rsidR="00EA151C" w:rsidRPr="00A51EB2" w:rsidRDefault="00EA151C" w:rsidP="00EA151C">
            <w:pPr>
              <w:jc w:val="right"/>
              <w:rPr>
                <w:rFonts w:ascii="Arial" w:hAnsi="Arial" w:cs="Arial"/>
                <w:color w:val="000000"/>
                <w:sz w:val="20"/>
                <w:szCs w:val="20"/>
              </w:rPr>
            </w:pPr>
            <w:r w:rsidRPr="00A51EB2">
              <w:rPr>
                <w:rFonts w:ascii="Arial" w:hAnsi="Arial" w:cs="Arial"/>
                <w:color w:val="000000"/>
                <w:sz w:val="20"/>
                <w:szCs w:val="20"/>
              </w:rPr>
              <w:t>$14,000.00</w:t>
            </w:r>
          </w:p>
        </w:tc>
        <w:tc>
          <w:tcPr>
            <w:tcW w:w="923"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175934AA" w14:textId="77E835DC" w:rsidR="00EA151C" w:rsidRPr="00A51EB2" w:rsidRDefault="00EA151C" w:rsidP="00EA151C">
            <w:pPr>
              <w:jc w:val="right"/>
              <w:rPr>
                <w:rFonts w:ascii="Calibri" w:hAnsi="Calibri" w:cs="Calibri"/>
                <w:color w:val="000000"/>
                <w:sz w:val="20"/>
                <w:szCs w:val="20"/>
              </w:rPr>
            </w:pPr>
            <w:r w:rsidRPr="00A51EB2">
              <w:rPr>
                <w:rFonts w:ascii="Calibri" w:hAnsi="Calibri" w:cs="Calibri"/>
                <w:color w:val="000000"/>
                <w:sz w:val="20"/>
                <w:szCs w:val="20"/>
              </w:rPr>
              <w:t>$200.00</w:t>
            </w:r>
          </w:p>
        </w:tc>
        <w:tc>
          <w:tcPr>
            <w:tcW w:w="63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5446191A" w14:textId="226726FE" w:rsidR="00EA151C" w:rsidRPr="00A51EB2" w:rsidRDefault="00EA151C" w:rsidP="00EA151C">
            <w:pPr>
              <w:jc w:val="right"/>
              <w:rPr>
                <w:rFonts w:ascii="Calibri" w:hAnsi="Calibri" w:cs="Calibri"/>
                <w:color w:val="000000"/>
                <w:sz w:val="20"/>
                <w:szCs w:val="20"/>
              </w:rPr>
            </w:pPr>
            <w:r w:rsidRPr="00A51EB2">
              <w:rPr>
                <w:rFonts w:ascii="Calibri" w:hAnsi="Calibri" w:cs="Calibri"/>
                <w:color w:val="000000"/>
                <w:sz w:val="20"/>
                <w:szCs w:val="20"/>
              </w:rPr>
              <w:t>$37.50</w:t>
            </w:r>
          </w:p>
        </w:tc>
        <w:tc>
          <w:tcPr>
            <w:tcW w:w="1090"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203DCEE4" w14:textId="6A4FB1AB" w:rsidR="00EA151C" w:rsidRPr="00A51EB2" w:rsidRDefault="00EA151C" w:rsidP="00EA151C">
            <w:pPr>
              <w:jc w:val="right"/>
              <w:rPr>
                <w:rFonts w:ascii="Calibri" w:hAnsi="Calibri" w:cs="Calibri"/>
                <w:color w:val="000000"/>
                <w:sz w:val="20"/>
                <w:szCs w:val="20"/>
              </w:rPr>
            </w:pPr>
            <w:r w:rsidRPr="00A51EB2">
              <w:rPr>
                <w:rFonts w:ascii="Calibri" w:hAnsi="Calibri" w:cs="Calibri"/>
                <w:color w:val="000000"/>
                <w:sz w:val="20"/>
                <w:szCs w:val="20"/>
              </w:rPr>
              <w:t>$825.00</w:t>
            </w:r>
          </w:p>
        </w:tc>
        <w:tc>
          <w:tcPr>
            <w:tcW w:w="1912"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7E36CF80" w14:textId="0E5FCD55" w:rsidR="00EA151C" w:rsidRPr="00A51EB2" w:rsidRDefault="00EA151C" w:rsidP="00EA151C">
            <w:pPr>
              <w:jc w:val="right"/>
              <w:rPr>
                <w:rFonts w:ascii="Calibri" w:hAnsi="Calibri" w:cs="Calibri"/>
                <w:color w:val="000000"/>
                <w:sz w:val="20"/>
                <w:szCs w:val="20"/>
              </w:rPr>
            </w:pPr>
            <w:r w:rsidRPr="00A51EB2">
              <w:rPr>
                <w:rFonts w:ascii="Calibri" w:hAnsi="Calibri" w:cs="Calibri"/>
                <w:color w:val="000000"/>
                <w:sz w:val="20"/>
                <w:szCs w:val="20"/>
              </w:rPr>
              <w:t>$125.00</w:t>
            </w:r>
          </w:p>
        </w:tc>
        <w:tc>
          <w:tcPr>
            <w:tcW w:w="942"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17C35711" w14:textId="0C54F20D" w:rsidR="00EA151C" w:rsidRPr="00A51EB2" w:rsidRDefault="00EA151C" w:rsidP="00EA151C">
            <w:pPr>
              <w:jc w:val="right"/>
              <w:rPr>
                <w:rFonts w:ascii="Calibri" w:hAnsi="Calibri" w:cs="Calibri"/>
                <w:color w:val="000000"/>
                <w:sz w:val="20"/>
                <w:szCs w:val="20"/>
              </w:rPr>
            </w:pPr>
            <w:r w:rsidRPr="00A51EB2">
              <w:rPr>
                <w:rFonts w:ascii="Calibri" w:hAnsi="Calibri" w:cs="Calibri"/>
                <w:color w:val="000000"/>
                <w:sz w:val="20"/>
                <w:szCs w:val="20"/>
              </w:rPr>
              <w:t>$15,187.00</w:t>
            </w:r>
          </w:p>
        </w:tc>
      </w:tr>
      <w:tr w:rsidR="00EA151C" w14:paraId="13BBADB5" w14:textId="77777777" w:rsidTr="000F7C79">
        <w:trPr>
          <w:trHeight w:val="300"/>
        </w:trPr>
        <w:tc>
          <w:tcPr>
            <w:tcW w:w="29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B9E4A98" w14:textId="31D68ABB" w:rsidR="00EA151C" w:rsidRPr="00A51EB2" w:rsidRDefault="00EA151C" w:rsidP="00EA151C">
            <w:pPr>
              <w:rPr>
                <w:rFonts w:ascii="Arial" w:hAnsi="Arial" w:cs="Arial"/>
                <w:b/>
                <w:bCs/>
                <w:color w:val="000000"/>
                <w:sz w:val="20"/>
                <w:szCs w:val="20"/>
              </w:rPr>
            </w:pPr>
            <w:r w:rsidRPr="00A51EB2">
              <w:rPr>
                <w:rFonts w:ascii="Arial" w:hAnsi="Arial" w:cs="Arial"/>
                <w:b/>
                <w:bCs/>
                <w:color w:val="000000"/>
                <w:sz w:val="20"/>
                <w:szCs w:val="20"/>
              </w:rPr>
              <w:t xml:space="preserve">Barbering Crossover (200 </w:t>
            </w:r>
            <w:proofErr w:type="spellStart"/>
            <w:r w:rsidRPr="00A51EB2">
              <w:rPr>
                <w:rFonts w:ascii="Arial" w:hAnsi="Arial" w:cs="Arial"/>
                <w:b/>
                <w:bCs/>
                <w:color w:val="000000"/>
                <w:sz w:val="20"/>
                <w:szCs w:val="20"/>
              </w:rPr>
              <w:t>hrs</w:t>
            </w:r>
            <w:proofErr w:type="spellEnd"/>
            <w:r w:rsidRPr="00A51EB2">
              <w:rPr>
                <w:rFonts w:ascii="Arial" w:hAnsi="Arial" w:cs="Arial"/>
                <w:b/>
                <w:bCs/>
                <w:color w:val="000000"/>
                <w:sz w:val="20"/>
                <w:szCs w:val="20"/>
              </w:rPr>
              <w:t>)</w:t>
            </w:r>
          </w:p>
        </w:tc>
        <w:tc>
          <w:tcPr>
            <w:tcW w:w="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2A0B138" w14:textId="39F27706" w:rsidR="00EA151C" w:rsidRPr="00A51EB2" w:rsidRDefault="00EA151C" w:rsidP="00EA151C">
            <w:pPr>
              <w:jc w:val="right"/>
              <w:rPr>
                <w:rFonts w:ascii="Arial" w:hAnsi="Arial" w:cs="Arial"/>
                <w:color w:val="000000"/>
                <w:sz w:val="20"/>
                <w:szCs w:val="20"/>
              </w:rPr>
            </w:pPr>
            <w:r w:rsidRPr="00A51EB2">
              <w:rPr>
                <w:rFonts w:ascii="Arial" w:hAnsi="Arial" w:cs="Arial"/>
                <w:color w:val="000000"/>
                <w:sz w:val="20"/>
                <w:szCs w:val="20"/>
              </w:rPr>
              <w:t xml:space="preserve">$11.00 </w:t>
            </w: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9BB5887" w14:textId="740F94D9" w:rsidR="00EA151C" w:rsidRPr="00A51EB2" w:rsidRDefault="00EA151C" w:rsidP="00EA151C">
            <w:pPr>
              <w:jc w:val="right"/>
              <w:rPr>
                <w:rFonts w:ascii="Arial" w:hAnsi="Arial" w:cs="Arial"/>
                <w:color w:val="000000"/>
                <w:sz w:val="20"/>
                <w:szCs w:val="20"/>
              </w:rPr>
            </w:pPr>
            <w:r w:rsidRPr="00A51EB2">
              <w:rPr>
                <w:rFonts w:ascii="Arial" w:hAnsi="Arial" w:cs="Arial"/>
                <w:color w:val="000000"/>
                <w:sz w:val="20"/>
                <w:szCs w:val="20"/>
              </w:rPr>
              <w:t>$2,</w:t>
            </w:r>
            <w:r w:rsidR="00565C23" w:rsidRPr="00A51EB2">
              <w:rPr>
                <w:rFonts w:ascii="Arial" w:hAnsi="Arial" w:cs="Arial"/>
                <w:color w:val="000000"/>
                <w:sz w:val="20"/>
                <w:szCs w:val="20"/>
              </w:rPr>
              <w:t>2</w:t>
            </w:r>
            <w:r w:rsidRPr="00A51EB2">
              <w:rPr>
                <w:rFonts w:ascii="Arial" w:hAnsi="Arial" w:cs="Arial"/>
                <w:color w:val="000000"/>
                <w:sz w:val="20"/>
                <w:szCs w:val="20"/>
              </w:rPr>
              <w:t xml:space="preserve">00.00 </w:t>
            </w:r>
          </w:p>
        </w:tc>
        <w:tc>
          <w:tcPr>
            <w:tcW w:w="9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340332C" w14:textId="3D4C05CB" w:rsidR="00EA151C" w:rsidRPr="00A51EB2" w:rsidRDefault="00EA151C" w:rsidP="00EA151C">
            <w:pPr>
              <w:jc w:val="right"/>
              <w:rPr>
                <w:rFonts w:ascii="Calibri" w:hAnsi="Calibri" w:cs="Calibri"/>
                <w:color w:val="000000"/>
                <w:sz w:val="20"/>
                <w:szCs w:val="20"/>
              </w:rPr>
            </w:pPr>
            <w:r w:rsidRPr="00A51EB2">
              <w:rPr>
                <w:rFonts w:ascii="Calibri" w:hAnsi="Calibri" w:cs="Calibri"/>
                <w:color w:val="000000"/>
                <w:sz w:val="20"/>
                <w:szCs w:val="20"/>
              </w:rPr>
              <w:t xml:space="preserve">$200.00 </w:t>
            </w:r>
          </w:p>
        </w:tc>
        <w:tc>
          <w:tcPr>
            <w:tcW w:w="6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0F800B0" w14:textId="28872367" w:rsidR="00EA151C" w:rsidRPr="00A51EB2" w:rsidRDefault="00EA151C" w:rsidP="00EA151C">
            <w:pPr>
              <w:jc w:val="right"/>
              <w:rPr>
                <w:rFonts w:ascii="Calibri" w:hAnsi="Calibri" w:cs="Calibri"/>
                <w:color w:val="000000"/>
                <w:sz w:val="20"/>
                <w:szCs w:val="20"/>
              </w:rPr>
            </w:pPr>
            <w:r w:rsidRPr="00A51EB2">
              <w:rPr>
                <w:rFonts w:ascii="Calibri" w:hAnsi="Calibri" w:cs="Calibri"/>
                <w:color w:val="000000"/>
                <w:sz w:val="20"/>
                <w:szCs w:val="20"/>
              </w:rPr>
              <w:t xml:space="preserve">$0.00 </w:t>
            </w:r>
          </w:p>
        </w:tc>
        <w:tc>
          <w:tcPr>
            <w:tcW w:w="10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53F5ABF" w14:textId="6365EB0D" w:rsidR="00EA151C" w:rsidRPr="00A51EB2" w:rsidRDefault="00EA151C" w:rsidP="00EA151C">
            <w:pPr>
              <w:jc w:val="right"/>
              <w:rPr>
                <w:rFonts w:ascii="Calibri" w:hAnsi="Calibri" w:cs="Calibri"/>
                <w:color w:val="000000"/>
                <w:sz w:val="20"/>
                <w:szCs w:val="20"/>
              </w:rPr>
            </w:pPr>
            <w:r w:rsidRPr="00A51EB2">
              <w:rPr>
                <w:rFonts w:ascii="Calibri" w:hAnsi="Calibri" w:cs="Calibri"/>
                <w:color w:val="000000"/>
                <w:sz w:val="20"/>
                <w:szCs w:val="20"/>
              </w:rPr>
              <w:t xml:space="preserve">No Required </w:t>
            </w:r>
          </w:p>
        </w:tc>
        <w:tc>
          <w:tcPr>
            <w:tcW w:w="19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A892011" w14:textId="49366B9E" w:rsidR="00EA151C" w:rsidRPr="00A51EB2" w:rsidRDefault="00EA151C" w:rsidP="00EA151C">
            <w:pPr>
              <w:jc w:val="right"/>
              <w:rPr>
                <w:rFonts w:ascii="Calibri" w:hAnsi="Calibri" w:cs="Calibri"/>
                <w:color w:val="000000"/>
                <w:sz w:val="20"/>
                <w:szCs w:val="20"/>
              </w:rPr>
            </w:pPr>
            <w:r w:rsidRPr="00A51EB2">
              <w:rPr>
                <w:rFonts w:ascii="Calibri" w:hAnsi="Calibri" w:cs="Calibri"/>
                <w:color w:val="000000"/>
                <w:sz w:val="20"/>
                <w:szCs w:val="20"/>
              </w:rPr>
              <w:t>$1</w:t>
            </w:r>
            <w:r w:rsidR="00565C23" w:rsidRPr="00A51EB2">
              <w:rPr>
                <w:rFonts w:ascii="Calibri" w:hAnsi="Calibri" w:cs="Calibri"/>
                <w:color w:val="000000"/>
                <w:sz w:val="20"/>
                <w:szCs w:val="20"/>
              </w:rPr>
              <w:t>2</w:t>
            </w:r>
            <w:r w:rsidRPr="00A51EB2">
              <w:rPr>
                <w:rFonts w:ascii="Calibri" w:hAnsi="Calibri" w:cs="Calibri"/>
                <w:color w:val="000000"/>
                <w:sz w:val="20"/>
                <w:szCs w:val="20"/>
              </w:rPr>
              <w:t xml:space="preserve">5.00 </w:t>
            </w:r>
          </w:p>
        </w:tc>
        <w:tc>
          <w:tcPr>
            <w:tcW w:w="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9FD503" w14:textId="182C4B42" w:rsidR="000F7C79" w:rsidRPr="00A51EB2" w:rsidRDefault="000F7C79" w:rsidP="00EA151C">
            <w:pPr>
              <w:jc w:val="right"/>
              <w:rPr>
                <w:rFonts w:ascii="Calibri" w:hAnsi="Calibri" w:cs="Calibri"/>
                <w:color w:val="000000"/>
                <w:sz w:val="20"/>
                <w:szCs w:val="20"/>
              </w:rPr>
            </w:pPr>
            <w:r>
              <w:rPr>
                <w:rFonts w:ascii="Calibri" w:hAnsi="Calibri" w:cs="Calibri"/>
                <w:color w:val="000000"/>
                <w:sz w:val="20"/>
                <w:szCs w:val="20"/>
              </w:rPr>
              <w:t>$2,536.00</w:t>
            </w:r>
          </w:p>
        </w:tc>
      </w:tr>
    </w:tbl>
    <w:p w14:paraId="2D743BB8" w14:textId="77777777" w:rsidR="00275C6A" w:rsidRDefault="00275C6A" w:rsidP="00275C6A">
      <w:pPr>
        <w:tabs>
          <w:tab w:val="left" w:pos="2880"/>
          <w:tab w:val="left" w:pos="4140"/>
          <w:tab w:val="left" w:pos="5940"/>
        </w:tabs>
        <w:rPr>
          <w:rFonts w:ascii="Arial" w:hAnsi="Arial" w:cs="Arial"/>
          <w:b/>
          <w:bCs/>
        </w:rPr>
      </w:pPr>
      <w:r>
        <w:rPr>
          <w:rFonts w:ascii="Arial" w:hAnsi="Arial" w:cs="Arial"/>
          <w:b/>
          <w:bCs/>
        </w:rPr>
        <w:t xml:space="preserve"> </w:t>
      </w:r>
    </w:p>
    <w:p w14:paraId="7DF49724" w14:textId="53CE007A" w:rsidR="00275C6A" w:rsidRDefault="00275C6A" w:rsidP="00275C6A">
      <w:pPr>
        <w:tabs>
          <w:tab w:val="left" w:pos="2880"/>
          <w:tab w:val="left" w:pos="4140"/>
          <w:tab w:val="left" w:pos="5940"/>
        </w:tabs>
        <w:rPr>
          <w:rFonts w:ascii="Arial" w:hAnsi="Arial" w:cs="Arial"/>
        </w:rPr>
      </w:pPr>
      <w:r>
        <w:rPr>
          <w:rFonts w:ascii="Arial" w:hAnsi="Arial" w:cs="Arial"/>
        </w:rPr>
        <w:t xml:space="preserve">Cosmetology and Barbering student’s tuition are disbursed by a </w:t>
      </w:r>
      <w:r w:rsidR="00BB2215">
        <w:rPr>
          <w:rFonts w:ascii="Arial" w:hAnsi="Arial" w:cs="Arial"/>
        </w:rPr>
        <w:t>third-party</w:t>
      </w:r>
      <w:r>
        <w:rPr>
          <w:rFonts w:ascii="Arial" w:hAnsi="Arial" w:cs="Arial"/>
        </w:rPr>
        <w:t xml:space="preserve"> funding organization (RGM).  Students accrue their hours and at evaluation periods RGM will release funds from their account to pay their tuition.  Each student’s tuition is paid through RGM based on their own Federal Grants and Loans.  </w:t>
      </w:r>
    </w:p>
    <w:p w14:paraId="2B5729A7" w14:textId="77777777" w:rsidR="00275C6A" w:rsidRDefault="00275C6A" w:rsidP="00275C6A">
      <w:pPr>
        <w:tabs>
          <w:tab w:val="left" w:pos="2880"/>
          <w:tab w:val="left" w:pos="4140"/>
          <w:tab w:val="left" w:pos="5940"/>
        </w:tabs>
        <w:rPr>
          <w:rFonts w:ascii="Arial" w:hAnsi="Arial" w:cs="Arial"/>
        </w:rPr>
      </w:pPr>
    </w:p>
    <w:p w14:paraId="49E5C2F6" w14:textId="5BDF0BD1" w:rsidR="00275C6A" w:rsidRDefault="00275C6A" w:rsidP="00275C6A">
      <w:pPr>
        <w:tabs>
          <w:tab w:val="left" w:pos="2880"/>
          <w:tab w:val="left" w:pos="4140"/>
          <w:tab w:val="left" w:pos="5940"/>
        </w:tabs>
        <w:rPr>
          <w:rFonts w:ascii="Arial" w:hAnsi="Arial" w:cs="Arial"/>
        </w:rPr>
      </w:pPr>
      <w:r>
        <w:rPr>
          <w:rFonts w:ascii="Arial" w:hAnsi="Arial" w:cs="Arial"/>
        </w:rPr>
        <w:t>Manicur</w:t>
      </w:r>
      <w:r w:rsidR="00992D41">
        <w:rPr>
          <w:rFonts w:ascii="Arial" w:hAnsi="Arial" w:cs="Arial"/>
        </w:rPr>
        <w:t>ing</w:t>
      </w:r>
      <w:r>
        <w:rPr>
          <w:rFonts w:ascii="Arial" w:hAnsi="Arial" w:cs="Arial"/>
        </w:rPr>
        <w:t xml:space="preserve">/Nail Care and Barbering Crossover are a “cash only” payment.  There is an initial start-up payment.  A payment schedule is then worked out with student individually at the time of enrollment. </w:t>
      </w:r>
    </w:p>
    <w:p w14:paraId="0E75224D" w14:textId="77777777" w:rsidR="00275C6A" w:rsidRDefault="00275C6A" w:rsidP="00275C6A">
      <w:pPr>
        <w:tabs>
          <w:tab w:val="left" w:pos="2880"/>
          <w:tab w:val="left" w:pos="4140"/>
          <w:tab w:val="left" w:pos="5940"/>
        </w:tabs>
        <w:rPr>
          <w:rFonts w:ascii="Arial" w:hAnsi="Arial" w:cs="Arial"/>
        </w:rPr>
      </w:pPr>
    </w:p>
    <w:p w14:paraId="3EB189A9" w14:textId="77777777" w:rsidR="00275C6A" w:rsidRDefault="00275C6A" w:rsidP="00275C6A">
      <w:pPr>
        <w:tabs>
          <w:tab w:val="left" w:pos="2880"/>
          <w:tab w:val="left" w:pos="4140"/>
          <w:tab w:val="left" w:pos="5940"/>
        </w:tabs>
        <w:rPr>
          <w:rFonts w:ascii="Arial" w:hAnsi="Arial" w:cs="Arial"/>
        </w:rPr>
      </w:pPr>
      <w:r>
        <w:rPr>
          <w:rFonts w:ascii="Arial" w:hAnsi="Arial" w:cs="Arial"/>
        </w:rPr>
        <w:t>The total charges for a period of attendance and the total charges for the entire program are the same.”</w:t>
      </w:r>
    </w:p>
    <w:p w14:paraId="3BFB003F" w14:textId="77777777" w:rsidR="00275C6A" w:rsidRPr="00ED2BBB" w:rsidRDefault="00275C6A" w:rsidP="00275C6A">
      <w:pPr>
        <w:tabs>
          <w:tab w:val="left" w:pos="2880"/>
          <w:tab w:val="left" w:pos="4140"/>
          <w:tab w:val="left" w:pos="5940"/>
        </w:tabs>
        <w:rPr>
          <w:rFonts w:ascii="Arial" w:hAnsi="Arial" w:cs="Arial"/>
        </w:rPr>
      </w:pPr>
    </w:p>
    <w:p w14:paraId="09F4AAF8" w14:textId="77777777" w:rsidR="004B5535" w:rsidRDefault="004B5535" w:rsidP="00275C6A">
      <w:pPr>
        <w:rPr>
          <w:rFonts w:ascii="Arial" w:hAnsi="Arial" w:cs="Arial"/>
          <w:b/>
          <w:bCs/>
        </w:rPr>
      </w:pPr>
    </w:p>
    <w:p w14:paraId="27454149" w14:textId="761B0F8A" w:rsidR="00275C6A" w:rsidRDefault="004B5535" w:rsidP="00275C6A">
      <w:pPr>
        <w:rPr>
          <w:rFonts w:ascii="Arial" w:hAnsi="Arial" w:cs="Arial"/>
          <w:b/>
          <w:bCs/>
        </w:rPr>
      </w:pPr>
      <w:r>
        <w:rPr>
          <w:rFonts w:ascii="Arial" w:hAnsi="Arial" w:cs="Arial"/>
          <w:b/>
          <w:bCs/>
        </w:rPr>
        <w:lastRenderedPageBreak/>
        <w:t xml:space="preserve">Registration fees, </w:t>
      </w:r>
      <w:r w:rsidR="00275C6A">
        <w:rPr>
          <w:rFonts w:ascii="Arial" w:hAnsi="Arial" w:cs="Arial"/>
          <w:b/>
          <w:bCs/>
        </w:rPr>
        <w:t>STRF and SUPPLIES</w:t>
      </w:r>
      <w:r w:rsidR="00275C6A" w:rsidRPr="00462D1D">
        <w:rPr>
          <w:rFonts w:ascii="Arial" w:hAnsi="Arial" w:cs="Arial"/>
          <w:b/>
          <w:bCs/>
        </w:rPr>
        <w:t xml:space="preserve"> charges are non-refundable</w:t>
      </w:r>
      <w:r>
        <w:rPr>
          <w:rFonts w:ascii="Arial" w:hAnsi="Arial" w:cs="Arial"/>
          <w:b/>
          <w:bCs/>
        </w:rPr>
        <w:t xml:space="preserve">. </w:t>
      </w:r>
      <w:r w:rsidR="00275C6A">
        <w:rPr>
          <w:rFonts w:ascii="Arial" w:hAnsi="Arial" w:cs="Arial"/>
          <w:b/>
          <w:bCs/>
        </w:rPr>
        <w:t xml:space="preserve"> </w:t>
      </w:r>
      <w:r w:rsidR="00275C6A" w:rsidRPr="00462D1D">
        <w:rPr>
          <w:rFonts w:ascii="Arial" w:hAnsi="Arial" w:cs="Arial"/>
          <w:b/>
          <w:bCs/>
        </w:rPr>
        <w:t>Once issued, if bought, the text</w:t>
      </w:r>
      <w:r w:rsidR="00275C6A">
        <w:rPr>
          <w:rFonts w:ascii="Arial" w:hAnsi="Arial" w:cs="Arial"/>
          <w:b/>
          <w:bCs/>
        </w:rPr>
        <w:t>books</w:t>
      </w:r>
      <w:r w:rsidR="00275C6A" w:rsidRPr="00462D1D">
        <w:rPr>
          <w:rFonts w:ascii="Arial" w:hAnsi="Arial" w:cs="Arial"/>
          <w:b/>
          <w:bCs/>
        </w:rPr>
        <w:t xml:space="preserve"> and supplies are not returnable due to sanitary considerations.</w:t>
      </w:r>
    </w:p>
    <w:p w14:paraId="64D4C6E9" w14:textId="3B21058B" w:rsidR="000277EE" w:rsidRDefault="00275C6A" w:rsidP="00275C6A">
      <w:pPr>
        <w:pStyle w:val="Heading1"/>
        <w:ind w:right="-720"/>
      </w:pPr>
      <w:bookmarkStart w:id="367" w:name="_Toc57885735"/>
      <w:bookmarkStart w:id="368" w:name="_Toc58239503"/>
      <w:bookmarkStart w:id="369" w:name="_Toc58240697"/>
      <w:bookmarkStart w:id="370" w:name="_Toc69738044"/>
      <w:bookmarkStart w:id="371" w:name="_Toc75773054"/>
      <w:bookmarkStart w:id="372" w:name="_Toc117505264"/>
      <w:bookmarkStart w:id="373" w:name="_Toc120788035"/>
      <w:bookmarkStart w:id="374" w:name="_Toc122680224"/>
      <w:bookmarkStart w:id="375" w:name="_Toc57828491"/>
      <w:r w:rsidRPr="00BD769A">
        <w:rPr>
          <w:b/>
          <w:bCs/>
        </w:rPr>
        <w:t>Extra Instruction Charges:</w:t>
      </w:r>
      <w:r w:rsidRPr="00462D1D">
        <w:t xml:space="preserve">  If a student </w:t>
      </w:r>
      <w:r w:rsidR="0075796B">
        <w:t>exceeds</w:t>
      </w:r>
      <w:r>
        <w:t xml:space="preserve"> the maximum time frame </w:t>
      </w:r>
      <w:r w:rsidRPr="00462D1D">
        <w:t>his/her</w:t>
      </w:r>
      <w:bookmarkEnd w:id="367"/>
      <w:bookmarkEnd w:id="368"/>
      <w:bookmarkEnd w:id="369"/>
      <w:bookmarkEnd w:id="370"/>
      <w:bookmarkEnd w:id="371"/>
      <w:bookmarkEnd w:id="372"/>
      <w:bookmarkEnd w:id="373"/>
      <w:bookmarkEnd w:id="374"/>
      <w:r w:rsidRPr="00462D1D">
        <w:t xml:space="preserve"> </w:t>
      </w:r>
    </w:p>
    <w:p w14:paraId="1069F2B8" w14:textId="77777777" w:rsidR="000277EE" w:rsidRDefault="00275C6A" w:rsidP="00275C6A">
      <w:pPr>
        <w:pStyle w:val="Heading1"/>
        <w:ind w:right="-720"/>
      </w:pPr>
      <w:bookmarkStart w:id="376" w:name="_Toc57885736"/>
      <w:bookmarkStart w:id="377" w:name="_Toc58239504"/>
      <w:bookmarkStart w:id="378" w:name="_Toc58240698"/>
      <w:bookmarkStart w:id="379" w:name="_Toc69738045"/>
      <w:bookmarkStart w:id="380" w:name="_Toc75773055"/>
      <w:bookmarkStart w:id="381" w:name="_Toc117505265"/>
      <w:bookmarkStart w:id="382" w:name="_Toc120788036"/>
      <w:bookmarkStart w:id="383" w:name="_Toc122680225"/>
      <w:r w:rsidRPr="00462D1D">
        <w:t>contract and needs additional time to complete hours and/or operations, Modern</w:t>
      </w:r>
      <w:bookmarkEnd w:id="376"/>
      <w:bookmarkEnd w:id="377"/>
      <w:bookmarkEnd w:id="378"/>
      <w:bookmarkEnd w:id="379"/>
      <w:bookmarkEnd w:id="380"/>
      <w:bookmarkEnd w:id="381"/>
      <w:bookmarkEnd w:id="382"/>
      <w:bookmarkEnd w:id="383"/>
      <w:r>
        <w:t xml:space="preserve"> </w:t>
      </w:r>
    </w:p>
    <w:p w14:paraId="1C594711" w14:textId="77777777" w:rsidR="000277EE" w:rsidRDefault="00275C6A" w:rsidP="00275C6A">
      <w:pPr>
        <w:pStyle w:val="Heading1"/>
        <w:ind w:right="-720"/>
      </w:pPr>
      <w:bookmarkStart w:id="384" w:name="_Toc57885737"/>
      <w:bookmarkStart w:id="385" w:name="_Toc58239505"/>
      <w:bookmarkStart w:id="386" w:name="_Toc58240699"/>
      <w:bookmarkStart w:id="387" w:name="_Toc69738046"/>
      <w:bookmarkStart w:id="388" w:name="_Toc75773056"/>
      <w:bookmarkStart w:id="389" w:name="_Toc117505266"/>
      <w:bookmarkStart w:id="390" w:name="_Toc120788037"/>
      <w:bookmarkStart w:id="391" w:name="_Toc122680226"/>
      <w:r w:rsidRPr="00462D1D">
        <w:t>Beauty Academy will extend a courtesy period of additional training limited to three</w:t>
      </w:r>
      <w:bookmarkEnd w:id="384"/>
      <w:bookmarkEnd w:id="385"/>
      <w:bookmarkEnd w:id="386"/>
      <w:bookmarkEnd w:id="387"/>
      <w:bookmarkEnd w:id="388"/>
      <w:bookmarkEnd w:id="389"/>
      <w:bookmarkEnd w:id="390"/>
      <w:bookmarkEnd w:id="391"/>
      <w:r w:rsidRPr="00462D1D">
        <w:t xml:space="preserve"> </w:t>
      </w:r>
    </w:p>
    <w:p w14:paraId="597BE418" w14:textId="77777777" w:rsidR="000277EE" w:rsidRDefault="00275C6A" w:rsidP="00275C6A">
      <w:pPr>
        <w:pStyle w:val="Heading1"/>
        <w:ind w:right="-720"/>
      </w:pPr>
      <w:bookmarkStart w:id="392" w:name="_Toc57885738"/>
      <w:bookmarkStart w:id="393" w:name="_Toc58239506"/>
      <w:bookmarkStart w:id="394" w:name="_Toc58240700"/>
      <w:bookmarkStart w:id="395" w:name="_Toc69738047"/>
      <w:bookmarkStart w:id="396" w:name="_Toc75773057"/>
      <w:bookmarkStart w:id="397" w:name="_Toc117505267"/>
      <w:bookmarkStart w:id="398" w:name="_Toc120788038"/>
      <w:bookmarkStart w:id="399" w:name="_Toc122680227"/>
      <w:r w:rsidRPr="00462D1D">
        <w:t>weeks</w:t>
      </w:r>
      <w:r>
        <w:t xml:space="preserve"> </w:t>
      </w:r>
      <w:r w:rsidRPr="00462D1D">
        <w:t>without assessing additional charges.  Thereafter, overtime tuition charge will</w:t>
      </w:r>
      <w:bookmarkEnd w:id="392"/>
      <w:bookmarkEnd w:id="393"/>
      <w:bookmarkEnd w:id="394"/>
      <w:bookmarkEnd w:id="395"/>
      <w:bookmarkEnd w:id="396"/>
      <w:bookmarkEnd w:id="397"/>
      <w:bookmarkEnd w:id="398"/>
      <w:bookmarkEnd w:id="399"/>
      <w:r w:rsidRPr="00462D1D">
        <w:t xml:space="preserve"> </w:t>
      </w:r>
    </w:p>
    <w:p w14:paraId="6F856CB0" w14:textId="2012898F" w:rsidR="00275C6A" w:rsidRDefault="00275C6A" w:rsidP="00565C23">
      <w:pPr>
        <w:pStyle w:val="Heading1"/>
        <w:ind w:right="-720"/>
      </w:pPr>
      <w:bookmarkStart w:id="400" w:name="_Toc117505268"/>
      <w:bookmarkStart w:id="401" w:name="_Toc120788039"/>
      <w:bookmarkStart w:id="402" w:name="_Toc122680228"/>
      <w:bookmarkStart w:id="403" w:name="_Toc57885739"/>
      <w:bookmarkStart w:id="404" w:name="_Toc58239507"/>
      <w:bookmarkStart w:id="405" w:name="_Toc58240701"/>
      <w:bookmarkStart w:id="406" w:name="_Toc69738048"/>
      <w:bookmarkStart w:id="407" w:name="_Toc75773058"/>
      <w:r w:rsidRPr="00462D1D">
        <w:t xml:space="preserve">be </w:t>
      </w:r>
      <w:r>
        <w:t>assessed f</w:t>
      </w:r>
      <w:r w:rsidRPr="00462D1D">
        <w:t>or the remaining number of hours to complete times the hourly rate of their contractual</w:t>
      </w:r>
      <w:r>
        <w:t xml:space="preserve"> </w:t>
      </w:r>
      <w:r w:rsidRPr="00462D1D">
        <w:t>course hourly rate.</w:t>
      </w:r>
      <w:bookmarkEnd w:id="400"/>
      <w:bookmarkEnd w:id="401"/>
      <w:bookmarkEnd w:id="402"/>
      <w:r>
        <w:t xml:space="preserve">  </w:t>
      </w:r>
      <w:bookmarkEnd w:id="375"/>
      <w:bookmarkEnd w:id="403"/>
      <w:bookmarkEnd w:id="404"/>
      <w:bookmarkEnd w:id="405"/>
      <w:bookmarkEnd w:id="406"/>
      <w:bookmarkEnd w:id="407"/>
    </w:p>
    <w:p w14:paraId="6CA787AF" w14:textId="2911B611" w:rsidR="00275C6A" w:rsidRDefault="00275C6A" w:rsidP="00275C6A">
      <w:pPr>
        <w:rPr>
          <w:rFonts w:ascii="Arial" w:hAnsi="Arial" w:cs="Arial"/>
          <w:b/>
          <w:u w:val="single"/>
        </w:rPr>
      </w:pPr>
    </w:p>
    <w:p w14:paraId="720D2634" w14:textId="062284C1" w:rsidR="00275C6A" w:rsidRPr="0093394F" w:rsidRDefault="00275C6A" w:rsidP="00F04B74">
      <w:pPr>
        <w:pStyle w:val="Heading1"/>
        <w:ind w:right="-720"/>
        <w:jc w:val="center"/>
        <w:rPr>
          <w:b/>
          <w:u w:val="single"/>
        </w:rPr>
      </w:pPr>
      <w:bookmarkStart w:id="408" w:name="_Toc122680229"/>
      <w:r w:rsidRPr="0093394F">
        <w:rPr>
          <w:b/>
          <w:u w:val="single"/>
        </w:rPr>
        <w:t>METHOD OF PAYMENT</w:t>
      </w:r>
      <w:bookmarkEnd w:id="408"/>
    </w:p>
    <w:p w14:paraId="7D7F8CCD" w14:textId="77777777" w:rsidR="00275C6A" w:rsidRPr="00D23DA2" w:rsidRDefault="00275C6A" w:rsidP="00275C6A"/>
    <w:p w14:paraId="214994AD" w14:textId="588F5BE9" w:rsidR="00275C6A" w:rsidRPr="00E0140B" w:rsidRDefault="00275C6A" w:rsidP="00275C6A">
      <w:pPr>
        <w:pStyle w:val="Heading1"/>
        <w:rPr>
          <w:b/>
          <w:bCs/>
          <w:u w:val="single"/>
        </w:rPr>
      </w:pPr>
      <w:bookmarkStart w:id="409" w:name="_Toc57825888"/>
      <w:bookmarkStart w:id="410" w:name="_Toc57828493"/>
      <w:bookmarkStart w:id="411" w:name="_Toc57885742"/>
      <w:bookmarkStart w:id="412" w:name="_Toc58239510"/>
      <w:bookmarkStart w:id="413" w:name="_Toc58240704"/>
      <w:bookmarkStart w:id="414" w:name="_Toc69738051"/>
      <w:bookmarkStart w:id="415" w:name="_Toc75773061"/>
      <w:bookmarkStart w:id="416" w:name="_Toc117505270"/>
      <w:bookmarkStart w:id="417" w:name="_Toc120788041"/>
      <w:bookmarkStart w:id="418" w:name="_Toc122680230"/>
      <w:r w:rsidRPr="00462D1D">
        <w:t>Students are expected to contribute from their own family resources toward t</w:t>
      </w:r>
      <w:r>
        <w:t xml:space="preserve">he student’s cost of attendance. </w:t>
      </w:r>
      <w:r w:rsidRPr="00462D1D">
        <w:t>Payment plans are available from Modern Beauty Academy and/or, private lenders.</w:t>
      </w:r>
      <w:r>
        <w:t xml:space="preserve"> Method of Payment of monies owed to the institution include cash, credit card, money order, check, Title IV funds ,VA, Vocational Rehabilitation ,and Private Financing</w:t>
      </w:r>
      <w:r w:rsidRPr="00462D1D">
        <w:t xml:space="preserve"> Federal student financial aid is available to those that qualify to cover educational expenses.  Financial aid may be in forms of grants (no repayment required). It is the policy of this institution to request from the student whenever possible, to contribute toward their school charges by making monthly or weekly installments in accordance </w:t>
      </w:r>
      <w:r w:rsidR="00BB2215" w:rsidRPr="00462D1D">
        <w:t>with</w:t>
      </w:r>
      <w:r w:rsidRPr="00462D1D">
        <w:t xml:space="preserve"> their means.  It is also our policy to discourage students from borrowing loan funds unless is necessary.  All estimates of available funds from financial aid will be first used to cover institutional charges; if funds remain available, they will be disbursed directly to the student.  For information on the aid programs, please contact the financial aid office. The entire educational expenses need to be included in planning the student's ability to meet those expenses. </w:t>
      </w:r>
      <w:r>
        <w:t>Satisfy all financial obligations to the school or make payment arrangements for any outstanding balance.</w:t>
      </w:r>
      <w:bookmarkEnd w:id="409"/>
      <w:bookmarkEnd w:id="410"/>
      <w:bookmarkEnd w:id="411"/>
      <w:bookmarkEnd w:id="412"/>
      <w:bookmarkEnd w:id="413"/>
      <w:bookmarkEnd w:id="414"/>
      <w:bookmarkEnd w:id="415"/>
      <w:bookmarkEnd w:id="416"/>
      <w:bookmarkEnd w:id="417"/>
      <w:bookmarkEnd w:id="418"/>
    </w:p>
    <w:p w14:paraId="1E684556" w14:textId="77777777" w:rsidR="00C70C5B" w:rsidRDefault="00C70C5B" w:rsidP="00B26EDD">
      <w:pPr>
        <w:pStyle w:val="Heading1"/>
        <w:jc w:val="center"/>
        <w:rPr>
          <w:b/>
          <w:bCs/>
          <w:u w:val="single"/>
        </w:rPr>
      </w:pPr>
      <w:bookmarkStart w:id="419" w:name="_Hlk57551252"/>
    </w:p>
    <w:p w14:paraId="12A22139" w14:textId="07D5569C" w:rsidR="003659E0" w:rsidRPr="00B26EDD" w:rsidRDefault="003659E0" w:rsidP="00B26EDD">
      <w:pPr>
        <w:pStyle w:val="Heading1"/>
        <w:jc w:val="center"/>
        <w:rPr>
          <w:b/>
          <w:bCs/>
          <w:u w:val="single"/>
        </w:rPr>
      </w:pPr>
      <w:bookmarkStart w:id="420" w:name="_Toc122680231"/>
      <w:r w:rsidRPr="00B26EDD">
        <w:rPr>
          <w:b/>
          <w:bCs/>
          <w:u w:val="single"/>
        </w:rPr>
        <w:t>INSTITUTIONAL REFUND POLICY</w:t>
      </w:r>
      <w:bookmarkEnd w:id="420"/>
    </w:p>
    <w:p w14:paraId="70E15122" w14:textId="77777777" w:rsidR="003659E0" w:rsidRPr="00B26EDD" w:rsidRDefault="003659E0" w:rsidP="003659E0">
      <w:pPr>
        <w:jc w:val="center"/>
        <w:rPr>
          <w:rFonts w:ascii="Arial" w:hAnsi="Arial" w:cs="Arial"/>
          <w:b/>
        </w:rPr>
      </w:pPr>
    </w:p>
    <w:p w14:paraId="0EF285DB" w14:textId="7DB6C432" w:rsidR="003659E0" w:rsidRPr="00462D1D" w:rsidRDefault="003659E0" w:rsidP="003659E0">
      <w:pPr>
        <w:autoSpaceDE w:val="0"/>
        <w:autoSpaceDN w:val="0"/>
        <w:adjustRightInd w:val="0"/>
        <w:ind w:right="270"/>
        <w:rPr>
          <w:rFonts w:ascii="Arial" w:hAnsi="Arial" w:cs="Arial"/>
        </w:rPr>
      </w:pPr>
      <w:bookmarkStart w:id="421" w:name="_Toc58239512"/>
      <w:bookmarkStart w:id="422" w:name="_Toc69738053"/>
      <w:bookmarkStart w:id="423" w:name="_Toc75773063"/>
      <w:bookmarkStart w:id="424" w:name="_Toc117505272"/>
      <w:bookmarkStart w:id="425" w:name="_Toc120788043"/>
      <w:bookmarkStart w:id="426" w:name="_Toc122680232"/>
      <w:r w:rsidRPr="00B26EDD">
        <w:rPr>
          <w:rStyle w:val="Heading2Char"/>
          <w:rFonts w:ascii="Arial" w:hAnsi="Arial" w:cs="Arial"/>
          <w:b/>
          <w:bCs/>
          <w:color w:val="auto"/>
          <w:sz w:val="24"/>
          <w:szCs w:val="24"/>
        </w:rPr>
        <w:t>Student’s Right to Cancel</w:t>
      </w:r>
      <w:bookmarkEnd w:id="421"/>
      <w:bookmarkEnd w:id="422"/>
      <w:bookmarkEnd w:id="423"/>
      <w:bookmarkEnd w:id="424"/>
      <w:bookmarkEnd w:id="425"/>
      <w:bookmarkEnd w:id="426"/>
      <w:r w:rsidRPr="00462D1D">
        <w:rPr>
          <w:rFonts w:ascii="Arial" w:hAnsi="Arial" w:cs="Arial"/>
        </w:rPr>
        <w:t xml:space="preserve">: The student has the right to cancel the enrollment agreement and obtain a refund of charges paid through attendance at the </w:t>
      </w:r>
      <w:r w:rsidR="0075796B" w:rsidRPr="00462D1D">
        <w:rPr>
          <w:rFonts w:ascii="Arial" w:hAnsi="Arial" w:cs="Arial"/>
        </w:rPr>
        <w:t>first-class</w:t>
      </w:r>
      <w:r w:rsidRPr="00462D1D">
        <w:rPr>
          <w:rFonts w:ascii="Arial" w:hAnsi="Arial" w:cs="Arial"/>
        </w:rPr>
        <w:t xml:space="preserve"> session </w:t>
      </w:r>
      <w:r w:rsidRPr="00462D1D">
        <w:rPr>
          <w:rFonts w:ascii="Arial" w:hAnsi="Arial" w:cs="Arial"/>
          <w:b/>
        </w:rPr>
        <w:t>(first day of classes)</w:t>
      </w:r>
      <w:r w:rsidRPr="00462D1D">
        <w:rPr>
          <w:rFonts w:ascii="Arial" w:hAnsi="Arial" w:cs="Arial"/>
        </w:rPr>
        <w:t xml:space="preserve">, or the seventh calendar day after enrollment </w:t>
      </w:r>
      <w:r w:rsidRPr="00462D1D">
        <w:rPr>
          <w:rFonts w:ascii="Arial" w:hAnsi="Arial" w:cs="Arial"/>
          <w:b/>
        </w:rPr>
        <w:t>(seven calendar days from the date when enrollment agreement was signed)</w:t>
      </w:r>
      <w:r w:rsidRPr="00462D1D">
        <w:rPr>
          <w:rFonts w:ascii="Arial" w:hAnsi="Arial" w:cs="Arial"/>
        </w:rPr>
        <w:t>, whichever is later.</w:t>
      </w:r>
    </w:p>
    <w:p w14:paraId="0905E9D2" w14:textId="77777777" w:rsidR="003659E0" w:rsidRPr="00462D1D" w:rsidRDefault="003659E0" w:rsidP="003659E0">
      <w:pPr>
        <w:overflowPunct w:val="0"/>
        <w:autoSpaceDE w:val="0"/>
        <w:autoSpaceDN w:val="0"/>
        <w:adjustRightInd w:val="0"/>
        <w:ind w:left="360" w:right="270"/>
        <w:textAlignment w:val="baseline"/>
        <w:rPr>
          <w:rFonts w:ascii="Arial" w:hAnsi="Arial" w:cs="Arial"/>
        </w:rPr>
      </w:pPr>
    </w:p>
    <w:p w14:paraId="42E7C6CD" w14:textId="77777777" w:rsidR="003659E0" w:rsidRPr="00462D1D" w:rsidRDefault="003659E0" w:rsidP="003659E0">
      <w:pPr>
        <w:overflowPunct w:val="0"/>
        <w:autoSpaceDE w:val="0"/>
        <w:autoSpaceDN w:val="0"/>
        <w:adjustRightInd w:val="0"/>
        <w:ind w:right="270"/>
        <w:textAlignment w:val="baseline"/>
        <w:rPr>
          <w:rFonts w:ascii="Arial" w:hAnsi="Arial" w:cs="Arial"/>
        </w:rPr>
      </w:pPr>
      <w:r w:rsidRPr="00462D1D">
        <w:rPr>
          <w:rFonts w:ascii="Arial" w:hAnsi="Arial" w:cs="Arial"/>
        </w:rPr>
        <w:t>The notice of cancellation shall be in writing and submitted directly to the Financial Aid Office, a withdrawal may be initiated by the student’s written notice or by the institution due to student’s academics or conduct, including, but not necessarily limited to student’s lack of attendance.</w:t>
      </w:r>
    </w:p>
    <w:p w14:paraId="50C27213" w14:textId="77777777" w:rsidR="003659E0" w:rsidRPr="00E41A3F" w:rsidRDefault="003659E0" w:rsidP="003659E0">
      <w:pPr>
        <w:pStyle w:val="nrml"/>
        <w:rPr>
          <w:rFonts w:ascii="Arial" w:hAnsi="Arial" w:cs="Arial"/>
        </w:rPr>
      </w:pPr>
      <w:bookmarkStart w:id="427" w:name="_Toc58239513"/>
      <w:bookmarkStart w:id="428" w:name="_Toc69738054"/>
      <w:bookmarkStart w:id="429" w:name="_Toc75773064"/>
      <w:bookmarkStart w:id="430" w:name="_Toc117505273"/>
      <w:bookmarkStart w:id="431" w:name="_Toc120788044"/>
      <w:bookmarkStart w:id="432" w:name="_Toc122680233"/>
      <w:r w:rsidRPr="00B26EDD">
        <w:rPr>
          <w:rStyle w:val="Heading2Char"/>
          <w:rFonts w:ascii="Arial" w:hAnsi="Arial" w:cs="Arial"/>
          <w:b/>
          <w:bCs/>
          <w:color w:val="auto"/>
          <w:sz w:val="24"/>
          <w:szCs w:val="24"/>
        </w:rPr>
        <w:t>Refund Policy</w:t>
      </w:r>
      <w:bookmarkEnd w:id="427"/>
      <w:bookmarkEnd w:id="428"/>
      <w:bookmarkEnd w:id="429"/>
      <w:bookmarkEnd w:id="430"/>
      <w:bookmarkEnd w:id="431"/>
      <w:bookmarkEnd w:id="432"/>
      <w:r w:rsidRPr="00B26EDD">
        <w:rPr>
          <w:rStyle w:val="Strong"/>
          <w:rFonts w:ascii="Arial" w:hAnsi="Arial" w:cs="Arial"/>
          <w:b w:val="0"/>
          <w:bCs w:val="0"/>
        </w:rPr>
        <w:t>:</w:t>
      </w:r>
      <w:r w:rsidRPr="00B26EDD">
        <w:rPr>
          <w:rFonts w:ascii="Arial" w:hAnsi="Arial" w:cs="Arial"/>
        </w:rPr>
        <w:t xml:space="preserve"> </w:t>
      </w:r>
      <w:r w:rsidRPr="00E41A3F">
        <w:rPr>
          <w:rFonts w:ascii="Arial" w:hAnsi="Arial" w:cs="Arial"/>
        </w:rPr>
        <w:t xml:space="preserve">After the cancellation period, the institution provides a pro rata refund of </w:t>
      </w:r>
      <w:r w:rsidRPr="00E41A3F">
        <w:rPr>
          <w:rStyle w:val="Strong"/>
          <w:rFonts w:ascii="Arial" w:hAnsi="Arial" w:cs="Arial"/>
        </w:rPr>
        <w:t>ALL</w:t>
      </w:r>
      <w:r w:rsidRPr="00E41A3F">
        <w:rPr>
          <w:rFonts w:ascii="Arial" w:hAnsi="Arial" w:cs="Arial"/>
        </w:rPr>
        <w:t xml:space="preserve"> funds paid for tuition charges to students who have completed 60 percent or less of the period of attendance.  Once more than 60 percent of the enrollment period in the entire course has elapsed </w:t>
      </w:r>
      <w:r w:rsidRPr="00E41A3F">
        <w:rPr>
          <w:rStyle w:val="Strong"/>
          <w:rFonts w:ascii="Arial" w:hAnsi="Arial" w:cs="Arial"/>
        </w:rPr>
        <w:t>(including absences),</w:t>
      </w:r>
      <w:r w:rsidRPr="00E41A3F">
        <w:rPr>
          <w:rFonts w:ascii="Arial" w:hAnsi="Arial" w:cs="Arial"/>
        </w:rPr>
        <w:t xml:space="preserve"> there will be no refund to the student.  If the student has received federal student financial aid funds, the student is entitled to a refund of monies not paid from federal student financial aid program funds. </w:t>
      </w:r>
    </w:p>
    <w:p w14:paraId="4E9F274E" w14:textId="77777777" w:rsidR="003659E0" w:rsidRPr="00E41A3F" w:rsidRDefault="003659E0" w:rsidP="003659E0">
      <w:pPr>
        <w:pStyle w:val="nrml"/>
        <w:rPr>
          <w:rFonts w:ascii="Arial" w:hAnsi="Arial" w:cs="Arial"/>
        </w:rPr>
      </w:pPr>
      <w:r>
        <w:rPr>
          <w:rFonts w:ascii="Arial" w:hAnsi="Arial" w:cs="Arial"/>
        </w:rPr>
        <w:t>A registration fee of $200</w:t>
      </w:r>
      <w:r w:rsidRPr="00E41A3F">
        <w:rPr>
          <w:rFonts w:ascii="Arial" w:hAnsi="Arial" w:cs="Arial"/>
        </w:rPr>
        <w:t xml:space="preserve">.00 </w:t>
      </w:r>
      <w:r w:rsidRPr="00935192">
        <w:rPr>
          <w:rStyle w:val="Strong"/>
          <w:rFonts w:ascii="Arial" w:hAnsi="Arial" w:cs="Arial"/>
          <w:b w:val="0"/>
          <w:bCs w:val="0"/>
        </w:rPr>
        <w:t>is a</w:t>
      </w:r>
      <w:r w:rsidRPr="00E41A3F">
        <w:rPr>
          <w:rStyle w:val="Strong"/>
          <w:rFonts w:ascii="Arial" w:hAnsi="Arial" w:cs="Arial"/>
        </w:rPr>
        <w:t xml:space="preserve"> non-refundable item</w:t>
      </w:r>
      <w:r w:rsidRPr="00E41A3F">
        <w:rPr>
          <w:rFonts w:ascii="Arial" w:hAnsi="Arial" w:cs="Arial"/>
        </w:rPr>
        <w:t xml:space="preserve">.  Supplies and any other items </w:t>
      </w:r>
      <w:r w:rsidRPr="00E41A3F">
        <w:rPr>
          <w:rStyle w:val="Strong"/>
          <w:rFonts w:ascii="Arial" w:hAnsi="Arial" w:cs="Arial"/>
        </w:rPr>
        <w:t>issued and received by the student</w:t>
      </w:r>
      <w:r w:rsidRPr="00E41A3F">
        <w:rPr>
          <w:rFonts w:ascii="Arial" w:hAnsi="Arial" w:cs="Arial"/>
        </w:rPr>
        <w:t xml:space="preserve"> would not be returnable.  Once received by the student it will belong to the student and will represent a liability to the student. </w:t>
      </w:r>
    </w:p>
    <w:p w14:paraId="4AB3C476" w14:textId="77777777" w:rsidR="003659E0" w:rsidRDefault="003659E0" w:rsidP="003659E0">
      <w:pPr>
        <w:pStyle w:val="List2"/>
        <w:rPr>
          <w:rFonts w:ascii="Arial" w:hAnsi="Arial" w:cs="Arial"/>
        </w:rPr>
      </w:pPr>
      <w:r w:rsidRPr="00E41A3F">
        <w:rPr>
          <w:rFonts w:ascii="Arial" w:hAnsi="Arial" w:cs="Arial"/>
        </w:rPr>
        <w:lastRenderedPageBreak/>
        <w:t>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Refunds section below.  If the amount that you owe is more than the amount that you have already paid, then you will have to arrange with the institution to pay that balance.  Official withdrawal date is on the student’s notification or school’s determination.</w:t>
      </w:r>
    </w:p>
    <w:p w14:paraId="6D84B6A2" w14:textId="79F0457D" w:rsidR="003659E0" w:rsidRDefault="003659E0" w:rsidP="003659E0">
      <w:pPr>
        <w:spacing w:before="100" w:beforeAutospacing="1" w:after="100" w:afterAutospacing="1"/>
        <w:rPr>
          <w:rFonts w:ascii="Arial" w:hAnsi="Arial" w:cs="Arial"/>
        </w:rPr>
      </w:pPr>
      <w:bookmarkStart w:id="433" w:name="_Toc58239514"/>
      <w:bookmarkStart w:id="434" w:name="_Toc69738055"/>
      <w:bookmarkStart w:id="435" w:name="_Toc75773065"/>
      <w:bookmarkStart w:id="436" w:name="_Toc117505274"/>
      <w:bookmarkStart w:id="437" w:name="_Toc120788045"/>
      <w:bookmarkStart w:id="438" w:name="_Toc122680234"/>
      <w:r w:rsidRPr="00B26EDD">
        <w:rPr>
          <w:rStyle w:val="Heading2Char"/>
          <w:rFonts w:ascii="Arial" w:hAnsi="Arial" w:cs="Arial"/>
          <w:b/>
          <w:bCs/>
          <w:color w:val="auto"/>
          <w:sz w:val="24"/>
          <w:szCs w:val="24"/>
        </w:rPr>
        <w:t>Withdrawal from Course</w:t>
      </w:r>
      <w:bookmarkEnd w:id="433"/>
      <w:bookmarkEnd w:id="434"/>
      <w:bookmarkEnd w:id="435"/>
      <w:bookmarkEnd w:id="436"/>
      <w:bookmarkEnd w:id="437"/>
      <w:bookmarkEnd w:id="438"/>
      <w:r w:rsidRPr="00E41A3F">
        <w:rPr>
          <w:rFonts w:ascii="Arial" w:hAnsi="Arial" w:cs="Arial"/>
          <w:b/>
          <w:bCs/>
        </w:rPr>
        <w:t>:</w:t>
      </w:r>
      <w:r w:rsidRPr="00DD068A">
        <w:rPr>
          <w:rFonts w:ascii="Arial" w:hAnsi="Arial" w:cs="Arial"/>
        </w:rPr>
        <w:t xml:space="preserve">  The withdrawal date shall be the last date of recorded attendance.  The student would be determined to have withdrawn from school on the earliest of:  </w:t>
      </w:r>
    </w:p>
    <w:p w14:paraId="11A6C054" w14:textId="429F6A8D" w:rsidR="00A27CA4" w:rsidRDefault="00A27CA4" w:rsidP="00A27CA4">
      <w:pPr>
        <w:pStyle w:val="ListParagraph"/>
        <w:numPr>
          <w:ilvl w:val="0"/>
          <w:numId w:val="22"/>
        </w:numPr>
        <w:spacing w:before="100" w:beforeAutospacing="1" w:after="100" w:afterAutospacing="1"/>
        <w:rPr>
          <w:rFonts w:ascii="Arial" w:hAnsi="Arial" w:cs="Arial"/>
        </w:rPr>
      </w:pPr>
      <w:r w:rsidRPr="00A27CA4">
        <w:rPr>
          <w:rFonts w:ascii="Arial" w:hAnsi="Arial" w:cs="Arial"/>
        </w:rPr>
        <w:t xml:space="preserve">The date you notify the </w:t>
      </w:r>
      <w:r w:rsidRPr="00A27CA4">
        <w:rPr>
          <w:rFonts w:ascii="Arial" w:hAnsi="Arial" w:cs="Arial"/>
          <w:b/>
          <w:bCs/>
        </w:rPr>
        <w:t>Financial Aid Office</w:t>
      </w:r>
      <w:r w:rsidRPr="00A27CA4">
        <w:rPr>
          <w:rFonts w:ascii="Arial" w:hAnsi="Arial" w:cs="Arial"/>
        </w:rPr>
        <w:t xml:space="preserve"> of your intent to withdraw. Only the Financial Aid Office would be authorized to accept a notification of your intent to withdraw.</w:t>
      </w:r>
    </w:p>
    <w:p w14:paraId="78C77A5C" w14:textId="7AD8F9D7" w:rsidR="00A27CA4" w:rsidRDefault="00A27CA4" w:rsidP="00A27CA4">
      <w:pPr>
        <w:pStyle w:val="ListParagraph"/>
        <w:numPr>
          <w:ilvl w:val="0"/>
          <w:numId w:val="22"/>
        </w:numPr>
        <w:spacing w:before="100" w:beforeAutospacing="1" w:after="100" w:afterAutospacing="1"/>
        <w:rPr>
          <w:rFonts w:ascii="Arial" w:hAnsi="Arial" w:cs="Arial"/>
        </w:rPr>
      </w:pPr>
      <w:r w:rsidRPr="00DD068A">
        <w:rPr>
          <w:rFonts w:ascii="Arial" w:hAnsi="Arial" w:cs="Arial"/>
        </w:rPr>
        <w:t>The date the school terminates your enrollment due to academic failure or for violation of its rules and policies stated in the catalog.</w:t>
      </w:r>
    </w:p>
    <w:p w14:paraId="70F59434" w14:textId="7279619A" w:rsidR="00A27CA4" w:rsidRDefault="00A27CA4" w:rsidP="00A27CA4">
      <w:pPr>
        <w:pStyle w:val="ListParagraph"/>
        <w:numPr>
          <w:ilvl w:val="0"/>
          <w:numId w:val="22"/>
        </w:numPr>
        <w:spacing w:before="100" w:beforeAutospacing="1" w:after="100" w:afterAutospacing="1"/>
        <w:rPr>
          <w:rFonts w:ascii="Arial" w:hAnsi="Arial" w:cs="Arial"/>
        </w:rPr>
      </w:pPr>
      <w:r w:rsidRPr="00DD068A">
        <w:rPr>
          <w:rFonts w:ascii="Arial" w:hAnsi="Arial" w:cs="Arial"/>
        </w:rPr>
        <w:t>The date you fail to attend classes for a two-week period and fail to inform the school that you are not withdrawing.</w:t>
      </w:r>
    </w:p>
    <w:p w14:paraId="2ACF9F09" w14:textId="5EB92E1A" w:rsidR="00A27CA4" w:rsidRPr="00A27CA4" w:rsidRDefault="00A27CA4" w:rsidP="00A27CA4">
      <w:pPr>
        <w:pStyle w:val="ListParagraph"/>
        <w:numPr>
          <w:ilvl w:val="0"/>
          <w:numId w:val="22"/>
        </w:numPr>
        <w:spacing w:before="100" w:beforeAutospacing="1" w:after="100" w:afterAutospacing="1"/>
        <w:rPr>
          <w:rFonts w:ascii="Arial" w:hAnsi="Arial" w:cs="Arial"/>
        </w:rPr>
      </w:pPr>
      <w:r w:rsidRPr="00DD068A">
        <w:rPr>
          <w:rFonts w:ascii="Arial" w:hAnsi="Arial" w:cs="Arial"/>
        </w:rPr>
        <w:t>The date you failed to return as scheduled from an approved leave of absence.  The withdrawal date shall be the last date of recorded attendance.  The date of the determination of withdrawal will be the scheduled date of return from LOA.</w:t>
      </w:r>
    </w:p>
    <w:p w14:paraId="0FD56136" w14:textId="2138C398" w:rsidR="0053205B" w:rsidRDefault="00A27CA4" w:rsidP="00A27CA4">
      <w:pPr>
        <w:spacing w:before="100" w:beforeAutospacing="1" w:after="100" w:afterAutospacing="1"/>
        <w:rPr>
          <w:rFonts w:ascii="Arial" w:hAnsi="Arial" w:cs="Arial"/>
        </w:rPr>
      </w:pPr>
      <w:bookmarkStart w:id="439" w:name="_Toc58239515"/>
      <w:bookmarkStart w:id="440" w:name="_Toc69738056"/>
      <w:bookmarkStart w:id="441" w:name="_Toc75773066"/>
      <w:bookmarkStart w:id="442" w:name="_Toc117505275"/>
      <w:bookmarkStart w:id="443" w:name="_Toc120788046"/>
      <w:bookmarkStart w:id="444" w:name="_Toc122680235"/>
      <w:r w:rsidRPr="00B26EDD">
        <w:rPr>
          <w:rStyle w:val="Heading2Char"/>
          <w:rFonts w:ascii="Arial" w:hAnsi="Arial" w:cs="Arial"/>
          <w:b/>
          <w:bCs/>
          <w:color w:val="auto"/>
          <w:sz w:val="24"/>
          <w:szCs w:val="24"/>
        </w:rPr>
        <w:t>Return of Title IV</w:t>
      </w:r>
      <w:bookmarkEnd w:id="439"/>
      <w:bookmarkEnd w:id="440"/>
      <w:bookmarkEnd w:id="441"/>
      <w:bookmarkEnd w:id="442"/>
      <w:bookmarkEnd w:id="443"/>
      <w:bookmarkEnd w:id="444"/>
      <w:r>
        <w:rPr>
          <w:rFonts w:ascii="Arial" w:hAnsi="Arial" w:cs="Arial"/>
          <w:b/>
          <w:bCs/>
        </w:rPr>
        <w:t>:</w:t>
      </w:r>
      <w:r w:rsidR="0053205B">
        <w:rPr>
          <w:rFonts w:ascii="Arial" w:hAnsi="Arial" w:cs="Arial"/>
          <w:b/>
          <w:bCs/>
        </w:rPr>
        <w:t xml:space="preserve">  </w:t>
      </w:r>
      <w:r w:rsidR="003659E0" w:rsidRPr="00DD068A">
        <w:rPr>
          <w:rFonts w:ascii="Arial" w:hAnsi="Arial" w:cs="Arial"/>
        </w:rPr>
        <w:t>Special note to students receiving</w:t>
      </w:r>
      <w:r>
        <w:rPr>
          <w:rFonts w:ascii="Arial" w:hAnsi="Arial" w:cs="Arial"/>
        </w:rPr>
        <w:t xml:space="preserve"> Un</w:t>
      </w:r>
      <w:r w:rsidR="003659E0" w:rsidRPr="00DD068A">
        <w:rPr>
          <w:rFonts w:ascii="Arial" w:hAnsi="Arial" w:cs="Arial"/>
        </w:rPr>
        <w:t>subsidized</w:t>
      </w:r>
      <w:r>
        <w:rPr>
          <w:rFonts w:ascii="Arial" w:hAnsi="Arial" w:cs="Arial"/>
        </w:rPr>
        <w:t xml:space="preserve">, </w:t>
      </w:r>
      <w:r w:rsidR="003659E0" w:rsidRPr="00DD068A">
        <w:rPr>
          <w:rFonts w:ascii="Arial" w:hAnsi="Arial" w:cs="Arial"/>
        </w:rPr>
        <w:t>Subsidized</w:t>
      </w:r>
      <w:r>
        <w:rPr>
          <w:rFonts w:ascii="Arial" w:hAnsi="Arial" w:cs="Arial"/>
        </w:rPr>
        <w:t xml:space="preserve">, </w:t>
      </w:r>
      <w:r w:rsidR="003659E0" w:rsidRPr="00DD068A">
        <w:rPr>
          <w:rFonts w:ascii="Arial" w:hAnsi="Arial" w:cs="Arial"/>
        </w:rPr>
        <w:t>PLUS</w:t>
      </w:r>
      <w:r>
        <w:rPr>
          <w:rFonts w:ascii="Arial" w:hAnsi="Arial" w:cs="Arial"/>
        </w:rPr>
        <w:t xml:space="preserve">, </w:t>
      </w:r>
      <w:r w:rsidR="003659E0" w:rsidRPr="00DD068A">
        <w:rPr>
          <w:rFonts w:ascii="Arial" w:hAnsi="Arial" w:cs="Arial"/>
        </w:rPr>
        <w:t>Perkins loans, ACG</w:t>
      </w:r>
      <w:r>
        <w:rPr>
          <w:rFonts w:ascii="Arial" w:hAnsi="Arial" w:cs="Arial"/>
        </w:rPr>
        <w:t xml:space="preserve">, </w:t>
      </w:r>
      <w:r w:rsidR="003659E0" w:rsidRPr="00DD068A">
        <w:rPr>
          <w:rFonts w:ascii="Arial" w:hAnsi="Arial" w:cs="Arial"/>
        </w:rPr>
        <w:t xml:space="preserve">National SMART/Pell/SEOG grants or other aid, if you withdraw from school prior to the completion of the equivalent to </w:t>
      </w:r>
      <w:r w:rsidR="003659E0" w:rsidRPr="00E41A3F">
        <w:rPr>
          <w:rFonts w:ascii="Arial" w:hAnsi="Arial" w:cs="Arial"/>
          <w:b/>
          <w:bCs/>
        </w:rPr>
        <w:t>60 percent</w:t>
      </w:r>
      <w:r w:rsidR="003659E0" w:rsidRPr="00DD068A">
        <w:rPr>
          <w:rFonts w:ascii="Arial" w:hAnsi="Arial" w:cs="Arial"/>
        </w:rPr>
        <w:t xml:space="preserve"> of the workload in any given payment period, a calculation using the percentage completed will be applied to the funds received or that could have been received that will determine the amount of aid the student earned.  Unearned funds would be returned to the program in the order stated below by the school and/or the student.  Student liability to loan funds will continue to be paid in accordance </w:t>
      </w:r>
      <w:r w:rsidR="00BB2215" w:rsidRPr="00DD068A">
        <w:rPr>
          <w:rFonts w:ascii="Arial" w:hAnsi="Arial" w:cs="Arial"/>
        </w:rPr>
        <w:t>with</w:t>
      </w:r>
      <w:r w:rsidR="003659E0" w:rsidRPr="00DD068A">
        <w:rPr>
          <w:rFonts w:ascii="Arial" w:hAnsi="Arial" w:cs="Arial"/>
        </w:rPr>
        <w:t xml:space="preserve"> the original promissory note terms.  Funds owed by the student to the Grant programs are limited to 50% of the gross award per program received.  Sample Calculation, completion of 25% of the payment period or enrollment period earns only 25% of the aid disbursed or that could have been disbursed.  If applicable, this would be the first calculation to determine the amount of aid that the student would be eligible for from the Title IV Financial Aid programs.  A second calculation would take place to determine the amount earned by the institution during the period of enrollment.  If the student is eligible for a loan guaranteed by the federal or state government and the student defaults on the loan, both of the following may occur: </w:t>
      </w:r>
    </w:p>
    <w:p w14:paraId="603677BF" w14:textId="0978F269" w:rsidR="0053205B" w:rsidRDefault="003659E0" w:rsidP="0053205B">
      <w:pPr>
        <w:spacing w:before="100" w:beforeAutospacing="1" w:after="100" w:afterAutospacing="1"/>
        <w:ind w:left="720"/>
        <w:rPr>
          <w:rFonts w:ascii="Arial" w:hAnsi="Arial" w:cs="Arial"/>
        </w:rPr>
      </w:pPr>
      <w:r w:rsidRPr="00DD068A">
        <w:rPr>
          <w:rFonts w:ascii="Arial" w:hAnsi="Arial" w:cs="Arial"/>
        </w:rPr>
        <w:t xml:space="preserve">(1) The federal or state government or a loan guarantee agency may </w:t>
      </w:r>
      <w:proofErr w:type="gramStart"/>
      <w:r w:rsidRPr="00DD068A">
        <w:rPr>
          <w:rFonts w:ascii="Arial" w:hAnsi="Arial" w:cs="Arial"/>
        </w:rPr>
        <w:t>take action</w:t>
      </w:r>
      <w:proofErr w:type="gramEnd"/>
      <w:r w:rsidR="0053205B">
        <w:rPr>
          <w:rFonts w:ascii="Arial" w:hAnsi="Arial" w:cs="Arial"/>
        </w:rPr>
        <w:t xml:space="preserve"> </w:t>
      </w:r>
      <w:r w:rsidRPr="00DD068A">
        <w:rPr>
          <w:rFonts w:ascii="Arial" w:hAnsi="Arial" w:cs="Arial"/>
        </w:rPr>
        <w:t xml:space="preserve">against the student, including garnishing any income tax refund to which the person is entitled, to reduce the balance owed on the loan.  </w:t>
      </w:r>
    </w:p>
    <w:p w14:paraId="777B0A49" w14:textId="26A23C2F" w:rsidR="003659E0" w:rsidRPr="00A27CA4" w:rsidRDefault="003659E0" w:rsidP="0053205B">
      <w:pPr>
        <w:spacing w:before="100" w:beforeAutospacing="1" w:after="100" w:afterAutospacing="1"/>
        <w:ind w:left="720"/>
        <w:rPr>
          <w:rFonts w:ascii="Arial" w:hAnsi="Arial" w:cs="Arial"/>
        </w:rPr>
      </w:pPr>
      <w:r w:rsidRPr="00DD068A">
        <w:rPr>
          <w:rFonts w:ascii="Arial" w:hAnsi="Arial" w:cs="Arial"/>
        </w:rPr>
        <w:t>(2) The student may not be eligible for any other federal student financial aid at</w:t>
      </w:r>
      <w:r w:rsidR="0053205B">
        <w:rPr>
          <w:rFonts w:ascii="Arial" w:hAnsi="Arial" w:cs="Arial"/>
        </w:rPr>
        <w:t xml:space="preserve">  </w:t>
      </w:r>
      <w:r w:rsidRPr="00DD068A">
        <w:rPr>
          <w:rFonts w:ascii="Arial" w:hAnsi="Arial" w:cs="Arial"/>
        </w:rPr>
        <w:t>another institution or other government assistance until the loan is repaid.</w:t>
      </w:r>
    </w:p>
    <w:p w14:paraId="5D16EB01" w14:textId="77777777" w:rsidR="004B5535" w:rsidRDefault="004B5535" w:rsidP="003659E0">
      <w:pPr>
        <w:pStyle w:val="nrml"/>
        <w:rPr>
          <w:rStyle w:val="Heading2Char"/>
          <w:rFonts w:ascii="Arial" w:hAnsi="Arial" w:cs="Arial"/>
          <w:b/>
          <w:bCs/>
          <w:color w:val="auto"/>
          <w:sz w:val="24"/>
          <w:szCs w:val="24"/>
        </w:rPr>
      </w:pPr>
      <w:bookmarkStart w:id="445" w:name="_Toc58239516"/>
      <w:bookmarkStart w:id="446" w:name="_Toc69738057"/>
      <w:bookmarkStart w:id="447" w:name="_Toc75773067"/>
    </w:p>
    <w:p w14:paraId="1A2D2F57" w14:textId="07302563" w:rsidR="003659E0" w:rsidRDefault="0053205B" w:rsidP="003659E0">
      <w:pPr>
        <w:pStyle w:val="nrml"/>
        <w:rPr>
          <w:rFonts w:ascii="Arial" w:hAnsi="Arial" w:cs="Arial"/>
        </w:rPr>
      </w:pPr>
      <w:bookmarkStart w:id="448" w:name="_Toc117505276"/>
      <w:bookmarkStart w:id="449" w:name="_Toc120788047"/>
      <w:bookmarkStart w:id="450" w:name="_Toc122680236"/>
      <w:r w:rsidRPr="00B26EDD">
        <w:rPr>
          <w:rStyle w:val="Heading2Char"/>
          <w:rFonts w:ascii="Arial" w:hAnsi="Arial" w:cs="Arial"/>
          <w:b/>
          <w:bCs/>
          <w:color w:val="auto"/>
          <w:sz w:val="24"/>
          <w:szCs w:val="24"/>
        </w:rPr>
        <w:lastRenderedPageBreak/>
        <w:t xml:space="preserve">Refunds of Title </w:t>
      </w:r>
      <w:r w:rsidR="00E31EBF" w:rsidRPr="00B26EDD">
        <w:rPr>
          <w:rStyle w:val="Heading2Char"/>
          <w:rFonts w:ascii="Arial" w:hAnsi="Arial" w:cs="Arial"/>
          <w:b/>
          <w:bCs/>
          <w:color w:val="auto"/>
          <w:sz w:val="24"/>
          <w:szCs w:val="24"/>
        </w:rPr>
        <w:t>IV</w:t>
      </w:r>
      <w:bookmarkEnd w:id="445"/>
      <w:bookmarkEnd w:id="446"/>
      <w:bookmarkEnd w:id="447"/>
      <w:bookmarkEnd w:id="448"/>
      <w:bookmarkEnd w:id="449"/>
      <w:bookmarkEnd w:id="450"/>
      <w:r>
        <w:rPr>
          <w:rStyle w:val="Strong"/>
          <w:rFonts w:ascii="Arial" w:hAnsi="Arial" w:cs="Arial"/>
        </w:rPr>
        <w:t>:</w:t>
      </w:r>
      <w:r>
        <w:rPr>
          <w:rFonts w:ascii="Arial" w:hAnsi="Arial" w:cs="Arial"/>
        </w:rPr>
        <w:t xml:space="preserve">  I</w:t>
      </w:r>
      <w:r w:rsidR="003659E0" w:rsidRPr="00BA0C1B">
        <w:rPr>
          <w:rFonts w:ascii="Arial" w:hAnsi="Arial" w:cs="Arial"/>
        </w:rPr>
        <w:t xml:space="preserve">f any refunds are due based on the Return of Title IV calculation </w:t>
      </w:r>
      <w:r w:rsidR="003659E0" w:rsidRPr="00BA0C1B">
        <w:rPr>
          <w:rStyle w:val="Strong"/>
          <w:rFonts w:ascii="Arial" w:hAnsi="Arial" w:cs="Arial"/>
          <w:u w:val="single"/>
        </w:rPr>
        <w:t>or</w:t>
      </w:r>
      <w:r w:rsidR="003659E0" w:rsidRPr="00BA0C1B">
        <w:rPr>
          <w:rFonts w:ascii="Arial" w:hAnsi="Arial" w:cs="Arial"/>
        </w:rPr>
        <w:t xml:space="preserve"> based on the institutional refund policy calculation, any refunds will be made as soon as possible but not later than 45 days from the determination of withdrawal date in the order stated in section CFR 34 section 668.22.  The order of payment of refunds is, 1) Unsubsidized Loans from FFELP or Direct Loan, 2) Subsidized Loans from FFELP or Direct Loan, 3) Perkins Loans, 4) PLUS (Graduate Students) FFELP or Direct Loan, 5) PLUS (Parent) FFELP or Direct Loan, 6) Pell Grant, 7) Academic Competitiveness Grant (ACG), 8) National SMART Grant, 9) Federal SEOG, 10) Other.  This order would apply in accordance </w:t>
      </w:r>
      <w:r w:rsidR="00BB2215" w:rsidRPr="00BA0C1B">
        <w:rPr>
          <w:rFonts w:ascii="Arial" w:hAnsi="Arial" w:cs="Arial"/>
        </w:rPr>
        <w:t>with</w:t>
      </w:r>
      <w:r w:rsidR="003659E0" w:rsidRPr="00BA0C1B">
        <w:rPr>
          <w:rFonts w:ascii="Arial" w:hAnsi="Arial" w:cs="Arial"/>
        </w:rPr>
        <w:t xml:space="preserve"> the aid programs available at the institution.  </w:t>
      </w:r>
    </w:p>
    <w:p w14:paraId="27EA30AC" w14:textId="5743C8A4" w:rsidR="0053205B" w:rsidRDefault="0053205B" w:rsidP="0053205B">
      <w:pPr>
        <w:ind w:left="360" w:hanging="360"/>
        <w:rPr>
          <w:rFonts w:ascii="Arial" w:hAnsi="Arial" w:cs="Arial"/>
        </w:rPr>
      </w:pPr>
      <w:bookmarkStart w:id="451" w:name="_Toc58239517"/>
      <w:bookmarkStart w:id="452" w:name="_Toc69738058"/>
      <w:bookmarkStart w:id="453" w:name="_Toc75773068"/>
      <w:bookmarkStart w:id="454" w:name="_Toc117505277"/>
      <w:bookmarkStart w:id="455" w:name="_Toc120788048"/>
      <w:bookmarkStart w:id="456" w:name="_Toc122680237"/>
      <w:r w:rsidRPr="00B26EDD">
        <w:rPr>
          <w:rStyle w:val="Heading2Char"/>
          <w:rFonts w:ascii="Arial" w:hAnsi="Arial" w:cs="Arial"/>
          <w:b/>
          <w:bCs/>
          <w:color w:val="auto"/>
          <w:sz w:val="24"/>
          <w:szCs w:val="24"/>
        </w:rPr>
        <w:t>Accrediting Commission Formula</w:t>
      </w:r>
      <w:bookmarkEnd w:id="451"/>
      <w:bookmarkEnd w:id="452"/>
      <w:bookmarkEnd w:id="453"/>
      <w:bookmarkEnd w:id="454"/>
      <w:bookmarkEnd w:id="455"/>
      <w:bookmarkEnd w:id="456"/>
      <w:r>
        <w:rPr>
          <w:rFonts w:ascii="Arial" w:hAnsi="Arial" w:cs="Arial"/>
          <w:b/>
          <w:bCs/>
        </w:rPr>
        <w:t>:</w:t>
      </w:r>
      <w:r>
        <w:rPr>
          <w:rFonts w:ascii="Arial" w:hAnsi="Arial" w:cs="Arial"/>
        </w:rPr>
        <w:t xml:space="preserve"> T</w:t>
      </w:r>
      <w:r w:rsidR="003659E0" w:rsidRPr="00462D1D">
        <w:rPr>
          <w:rFonts w:ascii="Arial" w:hAnsi="Arial" w:cs="Arial"/>
        </w:rPr>
        <w:t>his institution is required to follow the California</w:t>
      </w:r>
    </w:p>
    <w:p w14:paraId="002A9EBF" w14:textId="77777777" w:rsidR="0053205B" w:rsidRDefault="003659E0" w:rsidP="0053205B">
      <w:pPr>
        <w:ind w:left="360" w:hanging="360"/>
        <w:rPr>
          <w:rFonts w:ascii="Arial" w:hAnsi="Arial" w:cs="Arial"/>
        </w:rPr>
      </w:pPr>
      <w:r w:rsidRPr="00462D1D">
        <w:rPr>
          <w:rFonts w:ascii="Arial" w:hAnsi="Arial" w:cs="Arial"/>
        </w:rPr>
        <w:t>State refund formula in calculatin</w:t>
      </w:r>
      <w:r>
        <w:rPr>
          <w:rFonts w:ascii="Arial" w:hAnsi="Arial" w:cs="Arial"/>
        </w:rPr>
        <w:t>g</w:t>
      </w:r>
      <w:r w:rsidR="0053205B">
        <w:rPr>
          <w:rFonts w:ascii="Arial" w:hAnsi="Arial" w:cs="Arial"/>
        </w:rPr>
        <w:t xml:space="preserve"> </w:t>
      </w:r>
      <w:r w:rsidRPr="00462D1D">
        <w:rPr>
          <w:rFonts w:ascii="Arial" w:hAnsi="Arial" w:cs="Arial"/>
        </w:rPr>
        <w:t xml:space="preserve">refunds.  Therefore, since the calculations under the </w:t>
      </w:r>
    </w:p>
    <w:p w14:paraId="4524FBDD" w14:textId="77777777" w:rsidR="0053205B" w:rsidRDefault="003659E0" w:rsidP="0053205B">
      <w:pPr>
        <w:ind w:left="360" w:hanging="360"/>
        <w:rPr>
          <w:rFonts w:ascii="Arial" w:hAnsi="Arial" w:cs="Arial"/>
        </w:rPr>
      </w:pPr>
      <w:r w:rsidRPr="00462D1D">
        <w:rPr>
          <w:rFonts w:ascii="Arial" w:hAnsi="Arial" w:cs="Arial"/>
        </w:rPr>
        <w:t xml:space="preserve">state refund policy results </w:t>
      </w:r>
      <w:proofErr w:type="gramStart"/>
      <w:r w:rsidRPr="00E32763">
        <w:rPr>
          <w:rFonts w:ascii="Arial" w:hAnsi="Arial" w:cs="Arial"/>
          <w:b/>
          <w:u w:val="single"/>
        </w:rPr>
        <w:t>at all</w:t>
      </w:r>
      <w:r w:rsidR="0053205B">
        <w:rPr>
          <w:rFonts w:ascii="Arial" w:hAnsi="Arial" w:cs="Arial"/>
          <w:b/>
          <w:u w:val="single"/>
        </w:rPr>
        <w:t xml:space="preserve"> </w:t>
      </w:r>
      <w:r w:rsidRPr="00E32763">
        <w:rPr>
          <w:rFonts w:ascii="Arial" w:hAnsi="Arial" w:cs="Arial"/>
          <w:b/>
          <w:u w:val="single"/>
        </w:rPr>
        <w:t>times</w:t>
      </w:r>
      <w:proofErr w:type="gramEnd"/>
      <w:r w:rsidRPr="00462D1D">
        <w:rPr>
          <w:rFonts w:ascii="Arial" w:hAnsi="Arial" w:cs="Arial"/>
        </w:rPr>
        <w:t xml:space="preserve"> more favorable to the student than the calculations</w:t>
      </w:r>
    </w:p>
    <w:p w14:paraId="2BF9DBE7" w14:textId="77777777" w:rsidR="0053205B" w:rsidRDefault="003659E0" w:rsidP="0053205B">
      <w:pPr>
        <w:ind w:left="360" w:hanging="360"/>
        <w:rPr>
          <w:rFonts w:ascii="Arial" w:hAnsi="Arial" w:cs="Arial"/>
        </w:rPr>
      </w:pPr>
      <w:r w:rsidRPr="00462D1D">
        <w:rPr>
          <w:rFonts w:ascii="Arial" w:hAnsi="Arial" w:cs="Arial"/>
        </w:rPr>
        <w:t xml:space="preserve">under the accrediting commission refund policy formula, the accrediting commission refund </w:t>
      </w:r>
    </w:p>
    <w:p w14:paraId="5CAE9F51" w14:textId="2134EB09" w:rsidR="003659E0" w:rsidRDefault="003659E0" w:rsidP="0053205B">
      <w:pPr>
        <w:ind w:left="360" w:hanging="360"/>
        <w:rPr>
          <w:rFonts w:ascii="Arial" w:hAnsi="Arial" w:cs="Arial"/>
        </w:rPr>
      </w:pPr>
      <w:r w:rsidRPr="00462D1D">
        <w:rPr>
          <w:rFonts w:ascii="Arial" w:hAnsi="Arial" w:cs="Arial"/>
        </w:rPr>
        <w:t>policy formula is</w:t>
      </w:r>
      <w:r w:rsidR="0053205B">
        <w:rPr>
          <w:rFonts w:ascii="Arial" w:hAnsi="Arial" w:cs="Arial"/>
        </w:rPr>
        <w:t xml:space="preserve"> </w:t>
      </w:r>
      <w:r w:rsidRPr="00462D1D">
        <w:rPr>
          <w:rFonts w:ascii="Arial" w:hAnsi="Arial" w:cs="Arial"/>
        </w:rPr>
        <w:t>not followed by this institution.</w:t>
      </w:r>
    </w:p>
    <w:p w14:paraId="06298886" w14:textId="02671E67" w:rsidR="009A29C9" w:rsidRDefault="009A29C9" w:rsidP="0053205B">
      <w:pPr>
        <w:ind w:left="360" w:hanging="360"/>
        <w:rPr>
          <w:rFonts w:ascii="Arial" w:hAnsi="Arial" w:cs="Arial"/>
        </w:rPr>
      </w:pPr>
    </w:p>
    <w:p w14:paraId="47172F04" w14:textId="77777777" w:rsidR="009A29C9" w:rsidRDefault="009A29C9" w:rsidP="0053205B">
      <w:pPr>
        <w:ind w:left="360" w:hanging="360"/>
        <w:rPr>
          <w:rFonts w:ascii="Arial" w:hAnsi="Arial" w:cs="Arial"/>
        </w:rPr>
      </w:pPr>
      <w:r>
        <w:rPr>
          <w:rFonts w:ascii="Arial" w:hAnsi="Arial" w:cs="Arial"/>
          <w:b/>
          <w:bCs/>
        </w:rPr>
        <w:t xml:space="preserve">School Closure:  </w:t>
      </w:r>
      <w:r>
        <w:rPr>
          <w:rFonts w:ascii="Arial" w:hAnsi="Arial" w:cs="Arial"/>
        </w:rPr>
        <w:t xml:space="preserve">If the school closes </w:t>
      </w:r>
      <w:proofErr w:type="gramStart"/>
      <w:r>
        <w:rPr>
          <w:rFonts w:ascii="Arial" w:hAnsi="Arial" w:cs="Arial"/>
        </w:rPr>
        <w:t>subsequent to</w:t>
      </w:r>
      <w:proofErr w:type="gramEnd"/>
      <w:r>
        <w:rPr>
          <w:rFonts w:ascii="Arial" w:hAnsi="Arial" w:cs="Arial"/>
        </w:rPr>
        <w:t xml:space="preserve"> a student’s enrollment and before</w:t>
      </w:r>
    </w:p>
    <w:p w14:paraId="2A735365" w14:textId="77777777" w:rsidR="009A29C9" w:rsidRDefault="009A29C9" w:rsidP="0053205B">
      <w:pPr>
        <w:ind w:left="360" w:hanging="360"/>
        <w:rPr>
          <w:rFonts w:ascii="Arial" w:hAnsi="Arial" w:cs="Arial"/>
        </w:rPr>
      </w:pPr>
      <w:r>
        <w:rPr>
          <w:rFonts w:ascii="Arial" w:hAnsi="Arial" w:cs="Arial"/>
        </w:rPr>
        <w:t>instruction has begun, the school has its options:  1.  Provide a full refund of all monies</w:t>
      </w:r>
    </w:p>
    <w:p w14:paraId="4905FEDA" w14:textId="708E9EE9" w:rsidR="009A29C9" w:rsidRPr="009A29C9" w:rsidRDefault="009A29C9" w:rsidP="0053205B">
      <w:pPr>
        <w:ind w:left="360" w:hanging="360"/>
        <w:rPr>
          <w:rFonts w:ascii="Arial" w:hAnsi="Arial" w:cs="Arial"/>
        </w:rPr>
      </w:pPr>
      <w:r>
        <w:rPr>
          <w:rFonts w:ascii="Arial" w:hAnsi="Arial" w:cs="Arial"/>
        </w:rPr>
        <w:t>paid, or 2.  Provide for completion of the course at schools in the neighborhood.</w:t>
      </w:r>
    </w:p>
    <w:p w14:paraId="2DFD96CF" w14:textId="748F4462" w:rsidR="0053205B" w:rsidRDefault="0053205B" w:rsidP="0053205B">
      <w:pPr>
        <w:ind w:left="360" w:hanging="360"/>
        <w:rPr>
          <w:rFonts w:ascii="Arial" w:hAnsi="Arial" w:cs="Arial"/>
        </w:rPr>
      </w:pPr>
    </w:p>
    <w:p w14:paraId="22EA1A48" w14:textId="27EB14FC" w:rsidR="00443279" w:rsidRPr="00B26EDD" w:rsidRDefault="00443279" w:rsidP="00B26EDD">
      <w:pPr>
        <w:pStyle w:val="Heading1"/>
        <w:jc w:val="center"/>
        <w:rPr>
          <w:b/>
          <w:bCs/>
          <w:u w:val="single"/>
        </w:rPr>
      </w:pPr>
      <w:bookmarkStart w:id="457" w:name="_Toc122680238"/>
      <w:bookmarkStart w:id="458" w:name="_Hlk57896273"/>
      <w:bookmarkEnd w:id="419"/>
      <w:r w:rsidRPr="00B26EDD">
        <w:rPr>
          <w:b/>
          <w:bCs/>
          <w:u w:val="single"/>
        </w:rPr>
        <w:t xml:space="preserve">TEACH-OUT PLAN </w:t>
      </w:r>
      <w:r w:rsidR="00D30D8E">
        <w:rPr>
          <w:b/>
          <w:bCs/>
          <w:u w:val="single"/>
        </w:rPr>
        <w:t>(</w:t>
      </w:r>
      <w:r w:rsidRPr="00B26EDD">
        <w:rPr>
          <w:b/>
          <w:bCs/>
          <w:u w:val="single"/>
        </w:rPr>
        <w:t>WIT</w:t>
      </w:r>
      <w:r w:rsidR="0090196E">
        <w:rPr>
          <w:b/>
          <w:bCs/>
          <w:u w:val="single"/>
        </w:rPr>
        <w:t>H</w:t>
      </w:r>
      <w:r w:rsidRPr="00B26EDD">
        <w:rPr>
          <w:b/>
          <w:bCs/>
          <w:u w:val="single"/>
        </w:rPr>
        <w:t xml:space="preserve"> TEACH-OUT AGREEMENT</w:t>
      </w:r>
      <w:r w:rsidR="00D30D8E">
        <w:rPr>
          <w:b/>
          <w:bCs/>
          <w:u w:val="single"/>
        </w:rPr>
        <w:t>)</w:t>
      </w:r>
      <w:r w:rsidRPr="00B26EDD">
        <w:rPr>
          <w:b/>
          <w:bCs/>
          <w:u w:val="single"/>
        </w:rPr>
        <w:t xml:space="preserve"> - (SCHOOL CLOSURE)</w:t>
      </w:r>
      <w:bookmarkEnd w:id="457"/>
    </w:p>
    <w:p w14:paraId="09FF0883" w14:textId="77777777" w:rsidR="00443279" w:rsidRDefault="00443279" w:rsidP="00443279">
      <w:pPr>
        <w:rPr>
          <w:rFonts w:ascii="Arial" w:hAnsi="Arial" w:cs="Arial"/>
          <w:b/>
          <w:bCs/>
          <w:u w:val="single"/>
        </w:rPr>
      </w:pPr>
    </w:p>
    <w:p w14:paraId="17F64097" w14:textId="77777777" w:rsidR="00443279" w:rsidRDefault="00443279" w:rsidP="00443279">
      <w:pPr>
        <w:rPr>
          <w:rFonts w:ascii="Arial" w:hAnsi="Arial" w:cs="Arial"/>
        </w:rPr>
      </w:pPr>
      <w:r>
        <w:rPr>
          <w:rFonts w:ascii="Arial" w:hAnsi="Arial" w:cs="Arial"/>
        </w:rPr>
        <w:t xml:space="preserve">This plan has been developed in accordance with the requirements of Modern Beauty Academy’s accrediting agency, the National Accrediting Commission of Career Arts &amp; Sciences, Inc. (NACCAS), </w:t>
      </w:r>
      <w:proofErr w:type="gramStart"/>
      <w:r>
        <w:rPr>
          <w:rFonts w:ascii="Arial" w:hAnsi="Arial" w:cs="Arial"/>
        </w:rPr>
        <w:t>in order to</w:t>
      </w:r>
      <w:proofErr w:type="gramEnd"/>
      <w:r>
        <w:rPr>
          <w:rFonts w:ascii="Arial" w:hAnsi="Arial" w:cs="Arial"/>
        </w:rPr>
        <w:t xml:space="preserve"> ensure that all enrolled students shall have an equitable opportunity to complete their educational program in the event that Modern Beauty Academy should cease operations and no longer offer instruction.</w:t>
      </w:r>
    </w:p>
    <w:p w14:paraId="5D18A0C5" w14:textId="77777777" w:rsidR="00443279" w:rsidRDefault="00443279" w:rsidP="00443279">
      <w:pPr>
        <w:rPr>
          <w:rFonts w:ascii="Arial" w:hAnsi="Arial" w:cs="Arial"/>
        </w:rPr>
      </w:pPr>
    </w:p>
    <w:p w14:paraId="14DC7D16" w14:textId="6AA77741" w:rsidR="00443279" w:rsidRDefault="00443279" w:rsidP="00443279">
      <w:pPr>
        <w:rPr>
          <w:rFonts w:ascii="Arial" w:hAnsi="Arial" w:cs="Arial"/>
        </w:rPr>
      </w:pPr>
      <w:proofErr w:type="gramStart"/>
      <w:r>
        <w:rPr>
          <w:rFonts w:ascii="Arial" w:hAnsi="Arial" w:cs="Arial"/>
        </w:rPr>
        <w:t>In the event that</w:t>
      </w:r>
      <w:proofErr w:type="gramEnd"/>
      <w:r>
        <w:rPr>
          <w:rFonts w:ascii="Arial" w:hAnsi="Arial" w:cs="Arial"/>
        </w:rPr>
        <w:t xml:space="preserve"> a decision is made that it should cease operations, Modern Beauty Academy shall immediately</w:t>
      </w:r>
      <w:r w:rsidR="00552B33">
        <w:rPr>
          <w:rFonts w:ascii="Arial" w:hAnsi="Arial" w:cs="Arial"/>
        </w:rPr>
        <w:t>:</w:t>
      </w:r>
      <w:r w:rsidR="00651F4F">
        <w:rPr>
          <w:rFonts w:ascii="Arial" w:hAnsi="Arial" w:cs="Arial"/>
        </w:rPr>
        <w:t xml:space="preserve"> </w:t>
      </w:r>
    </w:p>
    <w:p w14:paraId="490F3741" w14:textId="3596F585" w:rsidR="00651F4F" w:rsidRDefault="00651F4F" w:rsidP="00651F4F">
      <w:pPr>
        <w:ind w:left="1440" w:hanging="720"/>
        <w:rPr>
          <w:rFonts w:ascii="Arial" w:hAnsi="Arial" w:cs="Arial"/>
        </w:rPr>
      </w:pPr>
      <w:r>
        <w:rPr>
          <w:rFonts w:ascii="Arial" w:hAnsi="Arial" w:cs="Arial"/>
        </w:rPr>
        <w:t>1.</w:t>
      </w:r>
      <w:r>
        <w:rPr>
          <w:rFonts w:ascii="Arial" w:hAnsi="Arial" w:cs="Arial"/>
        </w:rPr>
        <w:tab/>
        <w:t>Seek to execute a Teach-Out Agreement with one or more area schools which might serve as a Teach-Out Institution.  Refer to Attachment A for a list of potential schools with which it is practicable to enter into an agreement.  Potential Teach-Out Institutions are selected which might provide students with access to programs and services necessary to complete their program of study without requiring them to move or travel for substantial distances or durations.</w:t>
      </w:r>
    </w:p>
    <w:p w14:paraId="69B76E76" w14:textId="3CCC703B" w:rsidR="00443279" w:rsidRDefault="00651F4F" w:rsidP="00651F4F">
      <w:pPr>
        <w:ind w:left="1440" w:hanging="720"/>
        <w:rPr>
          <w:rFonts w:ascii="Arial" w:hAnsi="Arial" w:cs="Arial"/>
        </w:rPr>
      </w:pPr>
      <w:r>
        <w:rPr>
          <w:rFonts w:ascii="Arial" w:hAnsi="Arial" w:cs="Arial"/>
        </w:rPr>
        <w:t>2.</w:t>
      </w:r>
      <w:r>
        <w:rPr>
          <w:rFonts w:ascii="Arial" w:hAnsi="Arial" w:cs="Arial"/>
        </w:rPr>
        <w:tab/>
      </w:r>
      <w:r w:rsidR="00443279">
        <w:rPr>
          <w:rFonts w:ascii="Arial" w:hAnsi="Arial" w:cs="Arial"/>
        </w:rPr>
        <w:t xml:space="preserve">Satisfy any outstanding financial obligations to Local, State, or Federal providers of financial aid. </w:t>
      </w:r>
    </w:p>
    <w:p w14:paraId="3D158AEC" w14:textId="29379AC2" w:rsidR="00443279" w:rsidRDefault="00341EA0" w:rsidP="00443279">
      <w:pPr>
        <w:ind w:left="1440" w:hanging="720"/>
        <w:rPr>
          <w:rFonts w:ascii="Arial" w:hAnsi="Arial" w:cs="Arial"/>
        </w:rPr>
      </w:pPr>
      <w:r>
        <w:rPr>
          <w:rFonts w:ascii="Arial" w:hAnsi="Arial" w:cs="Arial"/>
        </w:rPr>
        <w:t>3</w:t>
      </w:r>
      <w:r w:rsidR="00443279">
        <w:rPr>
          <w:rFonts w:ascii="Arial" w:hAnsi="Arial" w:cs="Arial"/>
        </w:rPr>
        <w:t>.</w:t>
      </w:r>
      <w:r w:rsidR="00443279">
        <w:rPr>
          <w:rFonts w:ascii="Arial" w:hAnsi="Arial" w:cs="Arial"/>
        </w:rPr>
        <w:tab/>
        <w:t>Place all relevant information regarding the closure on the Modern beauty Academy website and all social media customarily used by the institution.</w:t>
      </w:r>
    </w:p>
    <w:p w14:paraId="7E7F4258" w14:textId="7CE192B4" w:rsidR="00443279" w:rsidRDefault="00341EA0" w:rsidP="00443279">
      <w:pPr>
        <w:ind w:left="1440" w:hanging="720"/>
        <w:rPr>
          <w:rFonts w:ascii="Arial" w:hAnsi="Arial" w:cs="Arial"/>
        </w:rPr>
      </w:pPr>
      <w:r>
        <w:rPr>
          <w:rFonts w:ascii="Arial" w:hAnsi="Arial" w:cs="Arial"/>
        </w:rPr>
        <w:t>4</w:t>
      </w:r>
      <w:r w:rsidR="00443279">
        <w:rPr>
          <w:rFonts w:ascii="Arial" w:hAnsi="Arial" w:cs="Arial"/>
        </w:rPr>
        <w:t>.</w:t>
      </w:r>
      <w:r w:rsidR="00443279">
        <w:rPr>
          <w:rFonts w:ascii="Arial" w:hAnsi="Arial" w:cs="Arial"/>
        </w:rPr>
        <w:tab/>
        <w:t>Comply with applicable State and Federal laws regarding record maintenance.</w:t>
      </w:r>
    </w:p>
    <w:p w14:paraId="7321162A" w14:textId="6C8D2411" w:rsidR="00443279" w:rsidRDefault="00341EA0" w:rsidP="00443279">
      <w:pPr>
        <w:ind w:left="1440" w:hanging="720"/>
        <w:rPr>
          <w:rFonts w:ascii="Arial" w:hAnsi="Arial" w:cs="Arial"/>
        </w:rPr>
      </w:pPr>
      <w:r>
        <w:rPr>
          <w:rFonts w:ascii="Arial" w:hAnsi="Arial" w:cs="Arial"/>
        </w:rPr>
        <w:t>5</w:t>
      </w:r>
      <w:r w:rsidR="00443279">
        <w:rPr>
          <w:rFonts w:ascii="Arial" w:hAnsi="Arial" w:cs="Arial"/>
        </w:rPr>
        <w:t>.</w:t>
      </w:r>
      <w:r w:rsidR="00443279">
        <w:rPr>
          <w:rFonts w:ascii="Arial" w:hAnsi="Arial" w:cs="Arial"/>
        </w:rPr>
        <w:tab/>
        <w:t>Provide the following information to all enrolled students:</w:t>
      </w:r>
    </w:p>
    <w:p w14:paraId="575C2E2F" w14:textId="393EBB9E" w:rsidR="00443279" w:rsidRDefault="00443279" w:rsidP="00443279">
      <w:pPr>
        <w:ind w:left="2160" w:hanging="720"/>
        <w:rPr>
          <w:rFonts w:ascii="Arial" w:hAnsi="Arial" w:cs="Arial"/>
        </w:rPr>
      </w:pPr>
      <w:r>
        <w:rPr>
          <w:rFonts w:ascii="Arial" w:hAnsi="Arial" w:cs="Arial"/>
        </w:rPr>
        <w:t>a.</w:t>
      </w:r>
      <w:r>
        <w:rPr>
          <w:rFonts w:ascii="Arial" w:hAnsi="Arial" w:cs="Arial"/>
        </w:rPr>
        <w:tab/>
      </w:r>
      <w:r w:rsidR="00341EA0">
        <w:rPr>
          <w:rFonts w:ascii="Arial" w:hAnsi="Arial" w:cs="Arial"/>
        </w:rPr>
        <w:t>A list of Teach-Out Institutions with which Modern Beauty Academy has entered into a Teach-Out Agreement.  Students who elect not to transfer to any such Teach-Out Institution shall be provided with a pro-rata refund of tuition paid.  Should it be determined that there are no area institutions with which Modern beauty Academy can practicably enter into a Teach-Out Agreement, pro-rata refunds shall be issued to all enrolled students.</w:t>
      </w:r>
    </w:p>
    <w:p w14:paraId="36B07EA1" w14:textId="282395B8" w:rsidR="00341EA0" w:rsidRDefault="00341EA0" w:rsidP="00443279">
      <w:pPr>
        <w:ind w:left="2160" w:hanging="720"/>
        <w:rPr>
          <w:rFonts w:ascii="Arial" w:hAnsi="Arial" w:cs="Arial"/>
        </w:rPr>
      </w:pPr>
      <w:r>
        <w:rPr>
          <w:rFonts w:ascii="Arial" w:hAnsi="Arial" w:cs="Arial"/>
        </w:rPr>
        <w:lastRenderedPageBreak/>
        <w:t>b.</w:t>
      </w:r>
      <w:r>
        <w:rPr>
          <w:rFonts w:ascii="Arial" w:hAnsi="Arial" w:cs="Arial"/>
        </w:rPr>
        <w:tab/>
        <w:t>In accordance with the Teach-Out Agreement, a description of any additional charges, if any,</w:t>
      </w:r>
    </w:p>
    <w:p w14:paraId="0664B4B1" w14:textId="69BBA7AE" w:rsidR="00443279" w:rsidRDefault="00341EA0" w:rsidP="00443279">
      <w:pPr>
        <w:ind w:left="2160" w:hanging="720"/>
        <w:rPr>
          <w:rFonts w:ascii="Arial" w:hAnsi="Arial" w:cs="Arial"/>
        </w:rPr>
      </w:pPr>
      <w:r>
        <w:rPr>
          <w:rFonts w:ascii="Arial" w:hAnsi="Arial" w:cs="Arial"/>
        </w:rPr>
        <w:t>c</w:t>
      </w:r>
      <w:r w:rsidR="00443279">
        <w:rPr>
          <w:rFonts w:ascii="Arial" w:hAnsi="Arial" w:cs="Arial"/>
        </w:rPr>
        <w:t>.</w:t>
      </w:r>
      <w:r w:rsidR="00443279">
        <w:rPr>
          <w:rFonts w:ascii="Arial" w:hAnsi="Arial" w:cs="Arial"/>
        </w:rPr>
        <w:tab/>
        <w:t>Contact information of the custodian of Modern Beauty Academy’s files and the address where those files will be kept.</w:t>
      </w:r>
    </w:p>
    <w:p w14:paraId="6074A831" w14:textId="696EE075" w:rsidR="00443279" w:rsidRDefault="00341EA0" w:rsidP="00443279">
      <w:pPr>
        <w:ind w:left="2160" w:hanging="720"/>
        <w:rPr>
          <w:rFonts w:ascii="Arial" w:hAnsi="Arial" w:cs="Arial"/>
        </w:rPr>
      </w:pPr>
      <w:r>
        <w:rPr>
          <w:rFonts w:ascii="Arial" w:hAnsi="Arial" w:cs="Arial"/>
        </w:rPr>
        <w:t>d</w:t>
      </w:r>
      <w:r w:rsidR="00443279">
        <w:rPr>
          <w:rFonts w:ascii="Arial" w:hAnsi="Arial" w:cs="Arial"/>
        </w:rPr>
        <w:t>.</w:t>
      </w:r>
      <w:r w:rsidR="00443279">
        <w:rPr>
          <w:rFonts w:ascii="Arial" w:hAnsi="Arial" w:cs="Arial"/>
        </w:rPr>
        <w:tab/>
        <w:t>A copy of the NACCAS “How to Locate an Accredited Institution Within Your Field of Study” document.</w:t>
      </w:r>
    </w:p>
    <w:p w14:paraId="16CC0CA4" w14:textId="77777777" w:rsidR="002F4DF1" w:rsidRDefault="002F4DF1" w:rsidP="00443279">
      <w:pPr>
        <w:rPr>
          <w:rFonts w:ascii="Arial" w:hAnsi="Arial" w:cs="Arial"/>
        </w:rPr>
      </w:pPr>
    </w:p>
    <w:p w14:paraId="76653AFC" w14:textId="1C914F3F" w:rsidR="00443279" w:rsidRDefault="00443279" w:rsidP="00443279">
      <w:pPr>
        <w:rPr>
          <w:rFonts w:ascii="Arial" w:hAnsi="Arial" w:cs="Arial"/>
        </w:rPr>
      </w:pPr>
      <w:r>
        <w:rPr>
          <w:rFonts w:ascii="Arial" w:hAnsi="Arial" w:cs="Arial"/>
        </w:rPr>
        <w:t xml:space="preserve">No later than (a) thirty (30) days prior to a planned closure, or (b) fifteen (15) days following an </w:t>
      </w:r>
      <w:r w:rsidR="00552B33">
        <w:rPr>
          <w:rFonts w:ascii="Arial" w:hAnsi="Arial" w:cs="Arial"/>
        </w:rPr>
        <w:t>u</w:t>
      </w:r>
      <w:r>
        <w:rPr>
          <w:rFonts w:ascii="Arial" w:hAnsi="Arial" w:cs="Arial"/>
        </w:rPr>
        <w:t>nplan</w:t>
      </w:r>
      <w:r w:rsidR="00552B33">
        <w:rPr>
          <w:rFonts w:ascii="Arial" w:hAnsi="Arial" w:cs="Arial"/>
        </w:rPr>
        <w:t>n</w:t>
      </w:r>
      <w:r>
        <w:rPr>
          <w:rFonts w:ascii="Arial" w:hAnsi="Arial" w:cs="Arial"/>
        </w:rPr>
        <w:t xml:space="preserve">ed closure or other </w:t>
      </w:r>
      <w:r w:rsidRPr="00482440">
        <w:rPr>
          <w:rFonts w:ascii="Arial" w:hAnsi="Arial" w:cs="Arial"/>
          <w:i/>
          <w:iCs/>
        </w:rPr>
        <w:t>Teach-Out Event</w:t>
      </w:r>
      <w:r>
        <w:rPr>
          <w:rFonts w:ascii="Arial" w:hAnsi="Arial" w:cs="Arial"/>
          <w:i/>
          <w:iCs/>
        </w:rPr>
        <w:t xml:space="preserve"> </w:t>
      </w:r>
      <w:r>
        <w:rPr>
          <w:rFonts w:ascii="Arial" w:hAnsi="Arial" w:cs="Arial"/>
        </w:rPr>
        <w:t>(As defined by NACCAS), Modern Beauty Academy shall provide the following information to NACCAS:</w:t>
      </w:r>
    </w:p>
    <w:p w14:paraId="2494D7ED" w14:textId="44A21BCF" w:rsidR="00443279" w:rsidRDefault="00443279" w:rsidP="00443279">
      <w:pPr>
        <w:ind w:left="1440" w:hanging="720"/>
        <w:rPr>
          <w:rFonts w:ascii="Arial" w:hAnsi="Arial" w:cs="Arial"/>
        </w:rPr>
      </w:pPr>
      <w:r w:rsidRPr="00482440">
        <w:rPr>
          <w:rFonts w:ascii="Arial" w:hAnsi="Arial" w:cs="Arial"/>
        </w:rPr>
        <w:t>1</w:t>
      </w:r>
      <w:r>
        <w:rPr>
          <w:rFonts w:ascii="Arial" w:hAnsi="Arial" w:cs="Arial"/>
        </w:rPr>
        <w:t>.</w:t>
      </w:r>
      <w:r>
        <w:rPr>
          <w:rFonts w:ascii="Arial" w:hAnsi="Arial" w:cs="Arial"/>
        </w:rPr>
        <w:tab/>
        <w:t xml:space="preserve">A list of all </w:t>
      </w:r>
      <w:r w:rsidR="00BB2215">
        <w:rPr>
          <w:rFonts w:ascii="Arial" w:hAnsi="Arial" w:cs="Arial"/>
        </w:rPr>
        <w:t>currently enrolled</w:t>
      </w:r>
      <w:r>
        <w:rPr>
          <w:rFonts w:ascii="Arial" w:hAnsi="Arial" w:cs="Arial"/>
        </w:rPr>
        <w:t xml:space="preserve"> students to include the arrangements made for each student on the list.</w:t>
      </w:r>
    </w:p>
    <w:p w14:paraId="7D2C54AB" w14:textId="5DA5E076" w:rsidR="00443279" w:rsidRDefault="00443279" w:rsidP="00443279">
      <w:pPr>
        <w:ind w:left="1440" w:hanging="720"/>
        <w:rPr>
          <w:rFonts w:ascii="Arial" w:hAnsi="Arial" w:cs="Arial"/>
        </w:rPr>
      </w:pPr>
      <w:r>
        <w:rPr>
          <w:rFonts w:ascii="Arial" w:hAnsi="Arial" w:cs="Arial"/>
        </w:rPr>
        <w:t>2.</w:t>
      </w:r>
      <w:r>
        <w:rPr>
          <w:rFonts w:ascii="Arial" w:hAnsi="Arial" w:cs="Arial"/>
        </w:rPr>
        <w:tab/>
        <w:t>Contact information of the custodian of Modern Beauty Academy’s files and the address where those files will be kept.</w:t>
      </w:r>
    </w:p>
    <w:p w14:paraId="3FA107A7" w14:textId="7F2C5E2A" w:rsidR="00341EA0" w:rsidRDefault="00341EA0" w:rsidP="00443279">
      <w:pPr>
        <w:ind w:left="1440" w:hanging="720"/>
        <w:rPr>
          <w:rFonts w:ascii="Arial" w:hAnsi="Arial" w:cs="Arial"/>
        </w:rPr>
      </w:pPr>
      <w:r>
        <w:rPr>
          <w:rFonts w:ascii="Arial" w:hAnsi="Arial" w:cs="Arial"/>
        </w:rPr>
        <w:t>3.</w:t>
      </w:r>
      <w:r>
        <w:rPr>
          <w:rFonts w:ascii="Arial" w:hAnsi="Arial" w:cs="Arial"/>
        </w:rPr>
        <w:tab/>
        <w:t xml:space="preserve">A copy of </w:t>
      </w:r>
      <w:proofErr w:type="gramStart"/>
      <w:r>
        <w:rPr>
          <w:rFonts w:ascii="Arial" w:hAnsi="Arial" w:cs="Arial"/>
        </w:rPr>
        <w:t>any and all</w:t>
      </w:r>
      <w:proofErr w:type="gramEnd"/>
      <w:r>
        <w:rPr>
          <w:rFonts w:ascii="Arial" w:hAnsi="Arial" w:cs="Arial"/>
        </w:rPr>
        <w:t xml:space="preserve"> executed Teach-Out Agreement(s), which shall be supplemented by:</w:t>
      </w:r>
    </w:p>
    <w:p w14:paraId="64257A4D" w14:textId="584A509F" w:rsidR="00341EA0" w:rsidRDefault="00341EA0" w:rsidP="00443279">
      <w:pPr>
        <w:ind w:left="1440" w:hanging="720"/>
        <w:rPr>
          <w:rFonts w:ascii="Arial" w:hAnsi="Arial" w:cs="Arial"/>
        </w:rPr>
      </w:pPr>
      <w:r>
        <w:rPr>
          <w:rFonts w:ascii="Arial" w:hAnsi="Arial" w:cs="Arial"/>
        </w:rPr>
        <w:tab/>
        <w:t>a.</w:t>
      </w:r>
      <w:r w:rsidR="00223F9F">
        <w:rPr>
          <w:rFonts w:ascii="Arial" w:hAnsi="Arial" w:cs="Arial"/>
        </w:rPr>
        <w:tab/>
        <w:t>A copy of the Teach-Out Institution’s Enrollment Agreement.</w:t>
      </w:r>
    </w:p>
    <w:p w14:paraId="3603C252" w14:textId="0FF80ECC" w:rsidR="00223F9F" w:rsidRDefault="00223F9F" w:rsidP="00443279">
      <w:pPr>
        <w:ind w:left="1440" w:hanging="720"/>
        <w:rPr>
          <w:rFonts w:ascii="Arial" w:hAnsi="Arial" w:cs="Arial"/>
        </w:rPr>
      </w:pPr>
      <w:r>
        <w:rPr>
          <w:rFonts w:ascii="Arial" w:hAnsi="Arial" w:cs="Arial"/>
        </w:rPr>
        <w:tab/>
        <w:t>b.</w:t>
      </w:r>
      <w:r>
        <w:rPr>
          <w:rFonts w:ascii="Arial" w:hAnsi="Arial" w:cs="Arial"/>
        </w:rPr>
        <w:tab/>
        <w:t>A copy of the Teach-Out Institution’s Catalog.</w:t>
      </w:r>
    </w:p>
    <w:p w14:paraId="3A5C5AC3" w14:textId="0EB6BD04" w:rsidR="00223F9F" w:rsidRDefault="00223F9F" w:rsidP="00443279">
      <w:pPr>
        <w:ind w:left="1440" w:hanging="720"/>
        <w:rPr>
          <w:rFonts w:ascii="Arial" w:hAnsi="Arial" w:cs="Arial"/>
        </w:rPr>
      </w:pPr>
      <w:r>
        <w:rPr>
          <w:rFonts w:ascii="Arial" w:hAnsi="Arial" w:cs="Arial"/>
        </w:rPr>
        <w:tab/>
        <w:t>c.</w:t>
      </w:r>
      <w:r>
        <w:rPr>
          <w:rFonts w:ascii="Arial" w:hAnsi="Arial" w:cs="Arial"/>
        </w:rPr>
        <w:tab/>
        <w:t>A copy of the Teach-Out Institution’s State Regulatory License.</w:t>
      </w:r>
    </w:p>
    <w:p w14:paraId="137E0717" w14:textId="46BF6196" w:rsidR="00223F9F" w:rsidRDefault="00223F9F" w:rsidP="00223F9F">
      <w:pPr>
        <w:ind w:left="2160" w:hanging="720"/>
        <w:rPr>
          <w:rFonts w:ascii="Arial" w:hAnsi="Arial" w:cs="Arial"/>
        </w:rPr>
      </w:pPr>
      <w:r>
        <w:rPr>
          <w:rFonts w:ascii="Arial" w:hAnsi="Arial" w:cs="Arial"/>
        </w:rPr>
        <w:t>d.</w:t>
      </w:r>
      <w:r>
        <w:rPr>
          <w:rFonts w:ascii="Arial" w:hAnsi="Arial" w:cs="Arial"/>
        </w:rPr>
        <w:tab/>
        <w:t>Evidence of the Teach-Out Institution’s Administrative Capability and Capacity, to include information regarding:</w:t>
      </w:r>
    </w:p>
    <w:p w14:paraId="370F8F62" w14:textId="660B29C0" w:rsidR="00223F9F" w:rsidRDefault="00223F9F" w:rsidP="00223F9F">
      <w:pPr>
        <w:ind w:left="2160" w:hanging="720"/>
        <w:rPr>
          <w:rFonts w:ascii="Arial" w:hAnsi="Arial" w:cs="Arial"/>
        </w:rPr>
      </w:pPr>
      <w:r>
        <w:rPr>
          <w:rFonts w:ascii="Arial" w:hAnsi="Arial" w:cs="Arial"/>
        </w:rPr>
        <w:tab/>
      </w:r>
      <w:proofErr w:type="spellStart"/>
      <w:r>
        <w:rPr>
          <w:rFonts w:ascii="Arial" w:hAnsi="Arial" w:cs="Arial"/>
        </w:rPr>
        <w:t>i</w:t>
      </w:r>
      <w:proofErr w:type="spellEnd"/>
      <w:r>
        <w:rPr>
          <w:rFonts w:ascii="Arial" w:hAnsi="Arial" w:cs="Arial"/>
        </w:rPr>
        <w:t>.</w:t>
      </w:r>
      <w:r>
        <w:rPr>
          <w:rFonts w:ascii="Arial" w:hAnsi="Arial" w:cs="Arial"/>
        </w:rPr>
        <w:tab/>
        <w:t>Student Support Services.</w:t>
      </w:r>
    </w:p>
    <w:p w14:paraId="554DAA21" w14:textId="2596A707" w:rsidR="00223F9F" w:rsidRDefault="00223F9F" w:rsidP="00223F9F">
      <w:pPr>
        <w:ind w:left="2880" w:hanging="720"/>
        <w:rPr>
          <w:rFonts w:ascii="Arial" w:hAnsi="Arial" w:cs="Arial"/>
        </w:rPr>
      </w:pPr>
      <w:r>
        <w:rPr>
          <w:rFonts w:ascii="Arial" w:hAnsi="Arial" w:cs="Arial"/>
        </w:rPr>
        <w:t>ii.</w:t>
      </w:r>
      <w:r>
        <w:rPr>
          <w:rFonts w:ascii="Arial" w:hAnsi="Arial" w:cs="Arial"/>
        </w:rPr>
        <w:tab/>
        <w:t>Content, Modality of Delivery, and Scheduling of Educational Programs.</w:t>
      </w:r>
    </w:p>
    <w:p w14:paraId="1F9289BE" w14:textId="21950845" w:rsidR="00223F9F" w:rsidRDefault="00223F9F" w:rsidP="00223F9F">
      <w:pPr>
        <w:ind w:left="2880" w:hanging="720"/>
        <w:rPr>
          <w:rFonts w:ascii="Arial" w:hAnsi="Arial" w:cs="Arial"/>
        </w:rPr>
      </w:pPr>
      <w:r>
        <w:rPr>
          <w:rFonts w:ascii="Arial" w:hAnsi="Arial" w:cs="Arial"/>
        </w:rPr>
        <w:t>iii.</w:t>
      </w:r>
      <w:r>
        <w:rPr>
          <w:rFonts w:ascii="Arial" w:hAnsi="Arial" w:cs="Arial"/>
        </w:rPr>
        <w:tab/>
      </w:r>
      <w:r w:rsidR="00D93BB3">
        <w:rPr>
          <w:rFonts w:ascii="Arial" w:hAnsi="Arial" w:cs="Arial"/>
        </w:rPr>
        <w:t>Capacity</w:t>
      </w:r>
      <w:r>
        <w:rPr>
          <w:rFonts w:ascii="Arial" w:hAnsi="Arial" w:cs="Arial"/>
        </w:rPr>
        <w:t xml:space="preserve"> to accept additional students without negatively impacting its mission or obligation to existing</w:t>
      </w:r>
      <w:r w:rsidR="00B734FA">
        <w:rPr>
          <w:rFonts w:ascii="Arial" w:hAnsi="Arial" w:cs="Arial"/>
        </w:rPr>
        <w:t xml:space="preserve"> students.</w:t>
      </w:r>
    </w:p>
    <w:p w14:paraId="5E83F33D" w14:textId="3E6C1798" w:rsidR="0090196E" w:rsidRDefault="0090196E" w:rsidP="0090196E">
      <w:pPr>
        <w:ind w:left="2160" w:hanging="720"/>
        <w:rPr>
          <w:rFonts w:ascii="Arial" w:hAnsi="Arial" w:cs="Arial"/>
        </w:rPr>
      </w:pPr>
      <w:r>
        <w:rPr>
          <w:rFonts w:ascii="Arial" w:hAnsi="Arial" w:cs="Arial"/>
        </w:rPr>
        <w:t>e.</w:t>
      </w:r>
      <w:r>
        <w:rPr>
          <w:rFonts w:ascii="Arial" w:hAnsi="Arial" w:cs="Arial"/>
        </w:rPr>
        <w:tab/>
        <w:t>In accordance, with the Teach-Out Agreement, a description of any additional charges, if any, to include the party that is responsible for communicating such charges to the student(s) and the method by which such information is to be delivered.</w:t>
      </w:r>
    </w:p>
    <w:p w14:paraId="53D1F277" w14:textId="0A863395" w:rsidR="0090196E" w:rsidRDefault="0090196E" w:rsidP="0090196E">
      <w:pPr>
        <w:ind w:left="2160" w:hanging="720"/>
        <w:rPr>
          <w:rFonts w:ascii="Arial" w:hAnsi="Arial" w:cs="Arial"/>
        </w:rPr>
      </w:pPr>
      <w:r>
        <w:rPr>
          <w:rFonts w:ascii="Arial" w:hAnsi="Arial" w:cs="Arial"/>
        </w:rPr>
        <w:t>f.</w:t>
      </w:r>
      <w:r>
        <w:rPr>
          <w:rFonts w:ascii="Arial" w:hAnsi="Arial" w:cs="Arial"/>
        </w:rPr>
        <w:tab/>
        <w:t>Additional information that may be applicable.</w:t>
      </w:r>
    </w:p>
    <w:p w14:paraId="28B91F74" w14:textId="0E45BDFA" w:rsidR="00443279" w:rsidRPr="00482440" w:rsidRDefault="0090196E" w:rsidP="00443279">
      <w:pPr>
        <w:ind w:left="1440" w:hanging="720"/>
        <w:rPr>
          <w:rFonts w:ascii="Arial" w:hAnsi="Arial" w:cs="Arial"/>
        </w:rPr>
      </w:pPr>
      <w:r>
        <w:rPr>
          <w:rFonts w:ascii="Arial" w:hAnsi="Arial" w:cs="Arial"/>
        </w:rPr>
        <w:t>4</w:t>
      </w:r>
      <w:r w:rsidR="00443279">
        <w:rPr>
          <w:rFonts w:ascii="Arial" w:hAnsi="Arial" w:cs="Arial"/>
        </w:rPr>
        <w:t>.</w:t>
      </w:r>
      <w:r w:rsidR="00443279">
        <w:rPr>
          <w:rFonts w:ascii="Arial" w:hAnsi="Arial" w:cs="Arial"/>
        </w:rPr>
        <w:tab/>
        <w:t>Copies of all notifications from the Institution to its students related to the institution’s closure or teach-out options to ensure the information accurately represents students’ ability to transfer credited and/or clock hours.</w:t>
      </w:r>
    </w:p>
    <w:bookmarkEnd w:id="458"/>
    <w:p w14:paraId="60F87E61" w14:textId="77777777" w:rsidR="00443279" w:rsidRPr="00462D1D" w:rsidRDefault="00443279" w:rsidP="00443279">
      <w:pPr>
        <w:rPr>
          <w:rFonts w:ascii="Arial" w:hAnsi="Arial" w:cs="Arial"/>
        </w:rPr>
      </w:pPr>
    </w:p>
    <w:p w14:paraId="1C8CF3D4" w14:textId="77777777" w:rsidR="00965E95" w:rsidRPr="00757369" w:rsidRDefault="00965E95" w:rsidP="00965E95">
      <w:pPr>
        <w:rPr>
          <w:rFonts w:ascii="Arial" w:hAnsi="Arial" w:cs="Arial"/>
          <w:b/>
          <w:bCs/>
        </w:rPr>
      </w:pPr>
      <w:r w:rsidRPr="00757369">
        <w:rPr>
          <w:rFonts w:ascii="Arial" w:hAnsi="Arial" w:cs="Arial"/>
          <w:b/>
          <w:bCs/>
        </w:rPr>
        <w:t>Santa Barbara City College</w:t>
      </w:r>
      <w:r w:rsidRPr="00757369">
        <w:rPr>
          <w:rFonts w:ascii="Arial" w:hAnsi="Arial" w:cs="Arial"/>
          <w:b/>
          <w:bCs/>
        </w:rPr>
        <w:tab/>
        <w:t>Simi Valley Adult School</w:t>
      </w:r>
      <w:r w:rsidRPr="00757369">
        <w:rPr>
          <w:rFonts w:ascii="Arial" w:hAnsi="Arial" w:cs="Arial"/>
          <w:b/>
          <w:bCs/>
        </w:rPr>
        <w:tab/>
      </w:r>
      <w:r w:rsidRPr="00757369">
        <w:rPr>
          <w:rFonts w:ascii="Arial" w:hAnsi="Arial" w:cs="Arial"/>
          <w:b/>
          <w:bCs/>
        </w:rPr>
        <w:tab/>
        <w:t>Lu Ross Academy</w:t>
      </w:r>
    </w:p>
    <w:p w14:paraId="6672CD6D" w14:textId="77777777" w:rsidR="00965E95" w:rsidRDefault="00965E95" w:rsidP="00965E95">
      <w:pPr>
        <w:rPr>
          <w:rFonts w:ascii="Arial" w:hAnsi="Arial" w:cs="Arial"/>
        </w:rPr>
      </w:pPr>
      <w:r>
        <w:rPr>
          <w:rFonts w:ascii="Arial" w:hAnsi="Arial" w:cs="Arial"/>
        </w:rPr>
        <w:t>525 Anacapa Street</w:t>
      </w:r>
      <w:r>
        <w:rPr>
          <w:rFonts w:ascii="Arial" w:hAnsi="Arial" w:cs="Arial"/>
        </w:rPr>
        <w:tab/>
      </w:r>
      <w:r>
        <w:rPr>
          <w:rFonts w:ascii="Arial" w:hAnsi="Arial" w:cs="Arial"/>
        </w:rPr>
        <w:tab/>
      </w:r>
      <w:r>
        <w:rPr>
          <w:rFonts w:ascii="Arial" w:hAnsi="Arial" w:cs="Arial"/>
        </w:rPr>
        <w:tab/>
        <w:t>3340 E. Los Angeles Ave.</w:t>
      </w:r>
      <w:r>
        <w:rPr>
          <w:rFonts w:ascii="Arial" w:hAnsi="Arial" w:cs="Arial"/>
        </w:rPr>
        <w:tab/>
      </w:r>
      <w:r>
        <w:rPr>
          <w:rFonts w:ascii="Arial" w:hAnsi="Arial" w:cs="Arial"/>
        </w:rPr>
        <w:tab/>
        <w:t>470 E. Thompson Blvd.</w:t>
      </w:r>
    </w:p>
    <w:p w14:paraId="5D3FBE64" w14:textId="77777777" w:rsidR="00965E95" w:rsidRDefault="00965E95" w:rsidP="00965E95">
      <w:pPr>
        <w:rPr>
          <w:rFonts w:ascii="Arial" w:hAnsi="Arial" w:cs="Arial"/>
        </w:rPr>
      </w:pPr>
      <w:r>
        <w:rPr>
          <w:rFonts w:ascii="Arial" w:hAnsi="Arial" w:cs="Arial"/>
        </w:rPr>
        <w:t xml:space="preserve">Santa Barbara, CA  </w:t>
      </w:r>
      <w:r>
        <w:rPr>
          <w:rFonts w:ascii="Arial" w:hAnsi="Arial" w:cs="Arial"/>
        </w:rPr>
        <w:tab/>
      </w:r>
      <w:r>
        <w:rPr>
          <w:rFonts w:ascii="Arial" w:hAnsi="Arial" w:cs="Arial"/>
        </w:rPr>
        <w:tab/>
      </w:r>
      <w:r>
        <w:rPr>
          <w:rFonts w:ascii="Arial" w:hAnsi="Arial" w:cs="Arial"/>
        </w:rPr>
        <w:tab/>
        <w:t>Simi Valley, CA  93063</w:t>
      </w:r>
      <w:r>
        <w:rPr>
          <w:rFonts w:ascii="Arial" w:hAnsi="Arial" w:cs="Arial"/>
        </w:rPr>
        <w:tab/>
      </w:r>
      <w:r>
        <w:rPr>
          <w:rFonts w:ascii="Arial" w:hAnsi="Arial" w:cs="Arial"/>
        </w:rPr>
        <w:tab/>
        <w:t>Ventura, CA  93001</w:t>
      </w:r>
    </w:p>
    <w:p w14:paraId="7177DC77" w14:textId="77777777" w:rsidR="00965E95" w:rsidRDefault="00965E95" w:rsidP="00965E95">
      <w:pPr>
        <w:rPr>
          <w:rFonts w:ascii="Arial" w:hAnsi="Arial" w:cs="Arial"/>
        </w:rPr>
      </w:pPr>
      <w:r>
        <w:rPr>
          <w:rFonts w:ascii="Arial" w:hAnsi="Arial" w:cs="Arial"/>
        </w:rPr>
        <w:t>(805) 683-4191</w:t>
      </w:r>
      <w:r>
        <w:rPr>
          <w:rFonts w:ascii="Arial" w:hAnsi="Arial" w:cs="Arial"/>
        </w:rPr>
        <w:tab/>
      </w:r>
      <w:r>
        <w:rPr>
          <w:rFonts w:ascii="Arial" w:hAnsi="Arial" w:cs="Arial"/>
        </w:rPr>
        <w:tab/>
      </w:r>
      <w:r>
        <w:rPr>
          <w:rFonts w:ascii="Arial" w:hAnsi="Arial" w:cs="Arial"/>
        </w:rPr>
        <w:tab/>
        <w:t>(805) 579-6275</w:t>
      </w:r>
      <w:r>
        <w:rPr>
          <w:rFonts w:ascii="Arial" w:hAnsi="Arial" w:cs="Arial"/>
        </w:rPr>
        <w:tab/>
      </w:r>
      <w:r>
        <w:rPr>
          <w:rFonts w:ascii="Arial" w:hAnsi="Arial" w:cs="Arial"/>
        </w:rPr>
        <w:tab/>
      </w:r>
      <w:r>
        <w:rPr>
          <w:rFonts w:ascii="Arial" w:hAnsi="Arial" w:cs="Arial"/>
        </w:rPr>
        <w:tab/>
        <w:t>(805) 643-5690</w:t>
      </w:r>
    </w:p>
    <w:p w14:paraId="1E51AEC7" w14:textId="77777777" w:rsidR="00965E95" w:rsidRDefault="00965E95" w:rsidP="00965E95">
      <w:pPr>
        <w:rPr>
          <w:rFonts w:ascii="Arial" w:hAnsi="Arial" w:cs="Arial"/>
        </w:rPr>
      </w:pPr>
    </w:p>
    <w:p w14:paraId="3EAAD159" w14:textId="5C9404F6" w:rsidR="00965E95" w:rsidRDefault="00965E95" w:rsidP="00965E95">
      <w:pPr>
        <w:jc w:val="center"/>
        <w:rPr>
          <w:rFonts w:ascii="Arial" w:hAnsi="Arial" w:cs="Arial"/>
        </w:rPr>
      </w:pPr>
      <w:r>
        <w:rPr>
          <w:rFonts w:ascii="Arial" w:hAnsi="Arial" w:cs="Arial"/>
        </w:rPr>
        <w:t xml:space="preserve">All above schools are within a </w:t>
      </w:r>
      <w:r w:rsidR="0075796B">
        <w:rPr>
          <w:rFonts w:ascii="Arial" w:hAnsi="Arial" w:cs="Arial"/>
        </w:rPr>
        <w:t>50-mile</w:t>
      </w:r>
      <w:r>
        <w:rPr>
          <w:rFonts w:ascii="Arial" w:hAnsi="Arial" w:cs="Arial"/>
        </w:rPr>
        <w:t xml:space="preserve"> radius of Modern Beauty Academy and offers:  </w:t>
      </w:r>
    </w:p>
    <w:p w14:paraId="3A2E20FE" w14:textId="0D9BE782" w:rsidR="00965E95" w:rsidRDefault="00965E95" w:rsidP="00965E95">
      <w:pPr>
        <w:jc w:val="center"/>
        <w:rPr>
          <w:rFonts w:ascii="Arial" w:hAnsi="Arial" w:cs="Arial"/>
        </w:rPr>
      </w:pPr>
      <w:r>
        <w:rPr>
          <w:rFonts w:ascii="Arial" w:hAnsi="Arial" w:cs="Arial"/>
        </w:rPr>
        <w:t>Cosmetology, Manicuring/Nail</w:t>
      </w:r>
      <w:r w:rsidR="00606935">
        <w:rPr>
          <w:rFonts w:ascii="Arial" w:hAnsi="Arial" w:cs="Arial"/>
        </w:rPr>
        <w:t xml:space="preserve"> </w:t>
      </w:r>
      <w:r>
        <w:rPr>
          <w:rFonts w:ascii="Arial" w:hAnsi="Arial" w:cs="Arial"/>
        </w:rPr>
        <w:t>Care, Barbering &amp; Barbering Crossover</w:t>
      </w:r>
    </w:p>
    <w:p w14:paraId="59053578" w14:textId="37E12917" w:rsidR="00E92F17" w:rsidRDefault="00E92F17" w:rsidP="00F6197F">
      <w:pPr>
        <w:jc w:val="center"/>
        <w:rPr>
          <w:rFonts w:ascii="Arial" w:hAnsi="Arial" w:cs="Arial"/>
          <w:b/>
          <w:bCs/>
          <w:u w:val="single"/>
        </w:rPr>
      </w:pPr>
    </w:p>
    <w:p w14:paraId="53F231CB" w14:textId="0D6D1BCE" w:rsidR="00E92F17" w:rsidRDefault="00E92F17" w:rsidP="00F6197F">
      <w:pPr>
        <w:jc w:val="center"/>
        <w:rPr>
          <w:rFonts w:ascii="Arial" w:hAnsi="Arial" w:cs="Arial"/>
          <w:b/>
          <w:bCs/>
          <w:u w:val="single"/>
        </w:rPr>
      </w:pPr>
    </w:p>
    <w:p w14:paraId="2DD06642" w14:textId="2EEFC333" w:rsidR="00E92F17" w:rsidRDefault="00E92F17" w:rsidP="00F6197F">
      <w:pPr>
        <w:jc w:val="center"/>
        <w:rPr>
          <w:rFonts w:ascii="Arial" w:hAnsi="Arial" w:cs="Arial"/>
          <w:b/>
          <w:bCs/>
          <w:u w:val="single"/>
        </w:rPr>
      </w:pPr>
    </w:p>
    <w:p w14:paraId="3F205178" w14:textId="75EA7FFE" w:rsidR="00E92F17" w:rsidRDefault="00E92F17" w:rsidP="00F6197F">
      <w:pPr>
        <w:jc w:val="center"/>
        <w:rPr>
          <w:rFonts w:ascii="Arial" w:hAnsi="Arial" w:cs="Arial"/>
          <w:b/>
          <w:bCs/>
          <w:u w:val="single"/>
        </w:rPr>
      </w:pPr>
    </w:p>
    <w:p w14:paraId="403D3BF1" w14:textId="08317262" w:rsidR="00D30D8E" w:rsidRDefault="00D30D8E" w:rsidP="00F6197F">
      <w:pPr>
        <w:jc w:val="center"/>
        <w:rPr>
          <w:rFonts w:ascii="Arial" w:hAnsi="Arial" w:cs="Arial"/>
          <w:b/>
          <w:bCs/>
          <w:u w:val="single"/>
        </w:rPr>
      </w:pPr>
    </w:p>
    <w:p w14:paraId="6BFDC74E" w14:textId="01D3F3E6" w:rsidR="00D30D8E" w:rsidRDefault="00D30D8E" w:rsidP="00F6197F">
      <w:pPr>
        <w:jc w:val="center"/>
        <w:rPr>
          <w:rFonts w:ascii="Arial" w:hAnsi="Arial" w:cs="Arial"/>
          <w:b/>
          <w:bCs/>
          <w:u w:val="single"/>
        </w:rPr>
      </w:pPr>
    </w:p>
    <w:p w14:paraId="3B407C12" w14:textId="33E49D40" w:rsidR="00D30D8E" w:rsidRDefault="00D30D8E" w:rsidP="00F6197F">
      <w:pPr>
        <w:jc w:val="center"/>
        <w:rPr>
          <w:rFonts w:ascii="Arial" w:hAnsi="Arial" w:cs="Arial"/>
          <w:b/>
          <w:bCs/>
          <w:u w:val="single"/>
        </w:rPr>
      </w:pPr>
    </w:p>
    <w:p w14:paraId="486FF546" w14:textId="62D9AE55" w:rsidR="00174C1F" w:rsidRPr="00C11BA1" w:rsidRDefault="00174C1F" w:rsidP="00174C1F">
      <w:pPr>
        <w:pStyle w:val="Heading1"/>
        <w:jc w:val="center"/>
        <w:rPr>
          <w:b/>
          <w:u w:val="single"/>
        </w:rPr>
      </w:pPr>
      <w:bookmarkStart w:id="459" w:name="_Toc122680239"/>
      <w:r w:rsidRPr="00C11BA1">
        <w:rPr>
          <w:b/>
          <w:u w:val="single"/>
        </w:rPr>
        <w:lastRenderedPageBreak/>
        <w:t>DISCLOSURE FAMILY EDUCATIONAL RIGHTS AND PRIVACY ACT (FERPA) AND</w:t>
      </w:r>
      <w:bookmarkEnd w:id="459"/>
      <w:r w:rsidRPr="00C11BA1">
        <w:rPr>
          <w:b/>
          <w:u w:val="single"/>
        </w:rPr>
        <w:t xml:space="preserve"> </w:t>
      </w:r>
    </w:p>
    <w:p w14:paraId="0A216742" w14:textId="4348CFA3" w:rsidR="00174C1F" w:rsidRPr="00FC44B0" w:rsidRDefault="00174C1F" w:rsidP="00174C1F">
      <w:pPr>
        <w:pStyle w:val="Heading1"/>
        <w:jc w:val="center"/>
        <w:rPr>
          <w:b/>
          <w:bCs/>
        </w:rPr>
      </w:pPr>
      <w:bookmarkStart w:id="460" w:name="_Toc122680240"/>
      <w:r w:rsidRPr="00C11BA1">
        <w:rPr>
          <w:b/>
          <w:u w:val="single"/>
        </w:rPr>
        <w:t>RETENTION OF STUDENT RECORDS</w:t>
      </w:r>
      <w:bookmarkStart w:id="461" w:name="_Toc352853602"/>
      <w:bookmarkEnd w:id="460"/>
    </w:p>
    <w:p w14:paraId="3E8306E0" w14:textId="77777777" w:rsidR="00174C1F" w:rsidRDefault="00174C1F" w:rsidP="00174C1F">
      <w:pPr>
        <w:rPr>
          <w:b/>
        </w:rPr>
      </w:pPr>
    </w:p>
    <w:p w14:paraId="43AB862F" w14:textId="4B5F5A46" w:rsidR="00174C1F" w:rsidRDefault="00174C1F" w:rsidP="00174C1F">
      <w:pPr>
        <w:rPr>
          <w:rFonts w:ascii="Arial" w:hAnsi="Arial" w:cs="Arial"/>
          <w:kern w:val="28"/>
        </w:rPr>
      </w:pPr>
      <w:r w:rsidRPr="004C463A">
        <w:rPr>
          <w:rFonts w:ascii="Arial" w:hAnsi="Arial" w:cs="Arial"/>
        </w:rPr>
        <w:t xml:space="preserve">To protect the privacy of students and families, federal law sets certain conditions on the disclosure of personal information from records kept by schools that participate in the FSA programs.  The relevant law is the Family Educational Rights and Privacy Act of 1974 (FERPA). </w:t>
      </w:r>
      <w:r w:rsidRPr="004C463A">
        <w:rPr>
          <w:rFonts w:ascii="Arial" w:hAnsi="Arial" w:cs="Arial"/>
          <w:kern w:val="28"/>
        </w:rPr>
        <w:t xml:space="preserve">Adult students, parents of dependent minor students, have the right to inspect, review, and challenge information contained in the institution’s student records. Modern Beauty Academy would require written consent from the student and/or parents of minor students, each instance before educational records may be disclosed to any third party </w:t>
      </w:r>
      <w:proofErr w:type="gramStart"/>
      <w:r w:rsidRPr="004C463A">
        <w:rPr>
          <w:rFonts w:ascii="Arial" w:hAnsi="Arial" w:cs="Arial"/>
          <w:kern w:val="28"/>
        </w:rPr>
        <w:t>with the exception of</w:t>
      </w:r>
      <w:proofErr w:type="gramEnd"/>
      <w:r w:rsidRPr="004C463A">
        <w:rPr>
          <w:rFonts w:ascii="Arial" w:hAnsi="Arial" w:cs="Arial"/>
          <w:kern w:val="28"/>
        </w:rPr>
        <w:t xml:space="preserve"> accrediting commissions or governmental agencies so authorized by law. Before publishing directory information such as name, address, phone of student, date and place of birth, major field of study, dates of attendance, degrees and awards received, date of graduation from previous school and allow the student or guardian to deny authority to publish one or more of these items. However, a staff member must be present during the process to provide clarification and/or answers to related questions raised during the review of the student’s file. Educational records are defined as files, materials, and documents that contain information directly related to the student's period of enrollment and that are maintained by the institution. Modern Beauty Academy will keep these records for six (6) years from the last day of attendance. The school keeps student records in locked </w:t>
      </w:r>
      <w:r w:rsidR="00BB2215" w:rsidRPr="004C463A">
        <w:rPr>
          <w:rFonts w:ascii="Arial" w:hAnsi="Arial" w:cs="Arial"/>
          <w:kern w:val="28"/>
        </w:rPr>
        <w:t>fi</w:t>
      </w:r>
      <w:r w:rsidR="00BB2215">
        <w:rPr>
          <w:rFonts w:ascii="Arial" w:hAnsi="Arial" w:cs="Arial"/>
          <w:kern w:val="28"/>
        </w:rPr>
        <w:t>r</w:t>
      </w:r>
      <w:r w:rsidR="00BB2215" w:rsidRPr="004C463A">
        <w:rPr>
          <w:rFonts w:ascii="Arial" w:hAnsi="Arial" w:cs="Arial"/>
          <w:kern w:val="28"/>
        </w:rPr>
        <w:t>eproof</w:t>
      </w:r>
      <w:r w:rsidRPr="004C463A">
        <w:rPr>
          <w:rFonts w:ascii="Arial" w:hAnsi="Arial" w:cs="Arial"/>
          <w:kern w:val="28"/>
        </w:rPr>
        <w:t xml:space="preserve"> file cabinet in the main office.  Financial Aid officer and registrar are the only ones with keys to the cabinet.</w:t>
      </w:r>
    </w:p>
    <w:p w14:paraId="26478581" w14:textId="77777777" w:rsidR="00174C1F" w:rsidRDefault="00174C1F" w:rsidP="00174C1F">
      <w:pPr>
        <w:jc w:val="both"/>
        <w:rPr>
          <w:rFonts w:ascii="Arial" w:hAnsi="Arial" w:cs="Arial"/>
        </w:rPr>
      </w:pPr>
    </w:p>
    <w:p w14:paraId="20D963D5" w14:textId="52EEE59A" w:rsidR="00174C1F" w:rsidRPr="004C463A" w:rsidRDefault="00174C1F" w:rsidP="00174C1F">
      <w:pPr>
        <w:jc w:val="both"/>
        <w:rPr>
          <w:rFonts w:ascii="Arial" w:hAnsi="Arial" w:cs="Arial"/>
          <w:kern w:val="28"/>
        </w:rPr>
      </w:pPr>
      <w:r w:rsidRPr="004C463A">
        <w:rPr>
          <w:rFonts w:ascii="Arial" w:hAnsi="Arial" w:cs="Arial"/>
          <w:kern w:val="28"/>
        </w:rPr>
        <w:t xml:space="preserve">After this period, all records except the enrollment agreement and the “School Performance Fact Sheet” would </w:t>
      </w:r>
      <w:r w:rsidR="00BB2215">
        <w:rPr>
          <w:rFonts w:ascii="Arial" w:hAnsi="Arial" w:cs="Arial"/>
          <w:kern w:val="28"/>
        </w:rPr>
        <w:t xml:space="preserve">be </w:t>
      </w:r>
      <w:r w:rsidRPr="004C463A">
        <w:rPr>
          <w:rFonts w:ascii="Arial" w:hAnsi="Arial" w:cs="Arial"/>
          <w:kern w:val="28"/>
        </w:rPr>
        <w:t xml:space="preserve">destroyed. The students are not entitled to inspect the financial records of their parents. Request for such an </w:t>
      </w:r>
      <w:r w:rsidR="00BB2215" w:rsidRPr="004C463A">
        <w:rPr>
          <w:rFonts w:ascii="Arial" w:hAnsi="Arial" w:cs="Arial"/>
          <w:kern w:val="28"/>
        </w:rPr>
        <w:t>inquiry</w:t>
      </w:r>
      <w:r w:rsidRPr="004C463A">
        <w:rPr>
          <w:rFonts w:ascii="Arial" w:hAnsi="Arial" w:cs="Arial"/>
          <w:kern w:val="28"/>
        </w:rPr>
        <w:t xml:space="preserve"> </w:t>
      </w:r>
      <w:r w:rsidR="0075796B" w:rsidRPr="004C463A">
        <w:rPr>
          <w:rFonts w:ascii="Arial" w:hAnsi="Arial" w:cs="Arial"/>
          <w:kern w:val="28"/>
        </w:rPr>
        <w:t>is</w:t>
      </w:r>
      <w:r w:rsidRPr="004C463A">
        <w:rPr>
          <w:rFonts w:ascii="Arial" w:hAnsi="Arial" w:cs="Arial"/>
          <w:kern w:val="28"/>
        </w:rPr>
        <w:t xml:space="preserve"> to be address</w:t>
      </w:r>
      <w:r w:rsidR="00432E00">
        <w:rPr>
          <w:rFonts w:ascii="Arial" w:hAnsi="Arial" w:cs="Arial"/>
          <w:kern w:val="28"/>
        </w:rPr>
        <w:t>ed</w:t>
      </w:r>
      <w:r w:rsidRPr="004C463A">
        <w:rPr>
          <w:rFonts w:ascii="Arial" w:hAnsi="Arial" w:cs="Arial"/>
          <w:kern w:val="28"/>
        </w:rPr>
        <w:t xml:space="preserve"> to:</w:t>
      </w:r>
    </w:p>
    <w:p w14:paraId="4ED79E2C" w14:textId="77777777" w:rsidR="00174C1F" w:rsidRPr="004C463A" w:rsidRDefault="00174C1F" w:rsidP="00174C1F">
      <w:pPr>
        <w:ind w:left="720"/>
        <w:jc w:val="both"/>
        <w:rPr>
          <w:rFonts w:ascii="Arial" w:hAnsi="Arial" w:cs="Arial"/>
          <w:kern w:val="28"/>
        </w:rPr>
      </w:pPr>
    </w:p>
    <w:p w14:paraId="40DBD5E0" w14:textId="77777777" w:rsidR="00174C1F" w:rsidRPr="004C463A" w:rsidRDefault="00174C1F" w:rsidP="00174C1F">
      <w:pPr>
        <w:jc w:val="center"/>
        <w:rPr>
          <w:rFonts w:ascii="Arial" w:hAnsi="Arial" w:cs="Arial"/>
          <w:kern w:val="28"/>
        </w:rPr>
      </w:pPr>
      <w:r w:rsidRPr="004C463A">
        <w:rPr>
          <w:rFonts w:ascii="Arial" w:hAnsi="Arial" w:cs="Arial"/>
          <w:kern w:val="28"/>
        </w:rPr>
        <w:t xml:space="preserve">Mrs. Linda </w:t>
      </w:r>
      <w:r>
        <w:rPr>
          <w:rFonts w:ascii="Arial" w:hAnsi="Arial" w:cs="Arial"/>
          <w:kern w:val="28"/>
        </w:rPr>
        <w:t xml:space="preserve">M. </w:t>
      </w:r>
      <w:r w:rsidRPr="004C463A">
        <w:rPr>
          <w:rFonts w:ascii="Arial" w:hAnsi="Arial" w:cs="Arial"/>
          <w:kern w:val="28"/>
        </w:rPr>
        <w:t>Davis, President</w:t>
      </w:r>
    </w:p>
    <w:p w14:paraId="4CA8CEB0" w14:textId="77777777" w:rsidR="00174C1F" w:rsidRPr="004C463A" w:rsidRDefault="00174C1F" w:rsidP="00174C1F">
      <w:pPr>
        <w:jc w:val="center"/>
        <w:rPr>
          <w:rFonts w:ascii="Arial" w:hAnsi="Arial" w:cs="Arial"/>
          <w:kern w:val="28"/>
        </w:rPr>
      </w:pPr>
      <w:r w:rsidRPr="004C463A">
        <w:rPr>
          <w:rFonts w:ascii="Arial" w:hAnsi="Arial" w:cs="Arial"/>
          <w:kern w:val="28"/>
        </w:rPr>
        <w:t>Modern Beauty Academy</w:t>
      </w:r>
    </w:p>
    <w:p w14:paraId="030E0763" w14:textId="77777777" w:rsidR="00174C1F" w:rsidRPr="004C463A" w:rsidRDefault="00174C1F" w:rsidP="00174C1F">
      <w:pPr>
        <w:jc w:val="center"/>
        <w:rPr>
          <w:rFonts w:ascii="Arial" w:hAnsi="Arial" w:cs="Arial"/>
          <w:kern w:val="28"/>
        </w:rPr>
      </w:pPr>
      <w:r w:rsidRPr="004C463A">
        <w:rPr>
          <w:rFonts w:ascii="Arial" w:hAnsi="Arial" w:cs="Arial"/>
          <w:kern w:val="28"/>
        </w:rPr>
        <w:t xml:space="preserve">699 South </w:t>
      </w:r>
      <w:r>
        <w:rPr>
          <w:rFonts w:ascii="Arial" w:hAnsi="Arial" w:cs="Arial"/>
          <w:kern w:val="28"/>
        </w:rPr>
        <w:t>“</w:t>
      </w:r>
      <w:r w:rsidRPr="004C463A">
        <w:rPr>
          <w:rFonts w:ascii="Arial" w:hAnsi="Arial" w:cs="Arial"/>
          <w:kern w:val="28"/>
        </w:rPr>
        <w:t>C</w:t>
      </w:r>
      <w:r>
        <w:rPr>
          <w:rFonts w:ascii="Arial" w:hAnsi="Arial" w:cs="Arial"/>
          <w:kern w:val="28"/>
        </w:rPr>
        <w:t>”</w:t>
      </w:r>
      <w:r w:rsidRPr="004C463A">
        <w:rPr>
          <w:rFonts w:ascii="Arial" w:hAnsi="Arial" w:cs="Arial"/>
          <w:kern w:val="28"/>
        </w:rPr>
        <w:t xml:space="preserve"> Street</w:t>
      </w:r>
    </w:p>
    <w:p w14:paraId="4C3E2573" w14:textId="3CF46F82" w:rsidR="00174C1F" w:rsidRDefault="00174C1F" w:rsidP="00174C1F">
      <w:pPr>
        <w:jc w:val="center"/>
        <w:rPr>
          <w:rFonts w:ascii="Arial" w:hAnsi="Arial" w:cs="Arial"/>
          <w:kern w:val="28"/>
        </w:rPr>
      </w:pPr>
      <w:r w:rsidRPr="004C463A">
        <w:rPr>
          <w:rFonts w:ascii="Arial" w:hAnsi="Arial" w:cs="Arial"/>
          <w:kern w:val="28"/>
        </w:rPr>
        <w:t>Oxnard, CA  93030</w:t>
      </w:r>
    </w:p>
    <w:p w14:paraId="08669C3B" w14:textId="63843A47" w:rsidR="0048201A" w:rsidRDefault="0048201A" w:rsidP="00174C1F">
      <w:pPr>
        <w:jc w:val="center"/>
        <w:rPr>
          <w:rFonts w:ascii="Arial" w:hAnsi="Arial" w:cs="Arial"/>
          <w:kern w:val="28"/>
        </w:rPr>
      </w:pPr>
    </w:p>
    <w:p w14:paraId="62BCB47F" w14:textId="6083A202" w:rsidR="0048201A" w:rsidRPr="0048201A" w:rsidRDefault="0048201A" w:rsidP="0048201A">
      <w:pPr>
        <w:rPr>
          <w:rFonts w:ascii="Arial" w:hAnsi="Arial" w:cs="Arial"/>
          <w:kern w:val="28"/>
        </w:rPr>
      </w:pPr>
      <w:r>
        <w:rPr>
          <w:rFonts w:ascii="Arial" w:hAnsi="Arial" w:cs="Arial"/>
          <w:b/>
          <w:bCs/>
          <w:kern w:val="28"/>
        </w:rPr>
        <w:t xml:space="preserve">Records Retention:  </w:t>
      </w:r>
      <w:r>
        <w:rPr>
          <w:rFonts w:ascii="Arial" w:hAnsi="Arial" w:cs="Arial"/>
          <w:kern w:val="28"/>
        </w:rPr>
        <w:t>Records are permanently kept in the school.</w:t>
      </w:r>
      <w:r w:rsidR="005118B7">
        <w:rPr>
          <w:rFonts w:ascii="Arial" w:hAnsi="Arial" w:cs="Arial"/>
          <w:kern w:val="28"/>
        </w:rPr>
        <w:t xml:space="preserve">  Students have the right to gain access to their files at any time. </w:t>
      </w:r>
    </w:p>
    <w:p w14:paraId="0D6D7868" w14:textId="77777777" w:rsidR="00DA1462" w:rsidRPr="00C221F7" w:rsidRDefault="00DA1462" w:rsidP="00DA1462">
      <w:pPr>
        <w:autoSpaceDE w:val="0"/>
        <w:autoSpaceDN w:val="0"/>
        <w:adjustRightInd w:val="0"/>
        <w:jc w:val="center"/>
        <w:rPr>
          <w:rFonts w:ascii="Arial" w:hAnsi="Arial" w:cs="Arial"/>
          <w:b/>
        </w:rPr>
      </w:pPr>
    </w:p>
    <w:bookmarkEnd w:id="461"/>
    <w:p w14:paraId="733F2F9C" w14:textId="06634C59" w:rsidR="00186ABA" w:rsidRDefault="00186ABA" w:rsidP="008F5B11">
      <w:pPr>
        <w:rPr>
          <w:rFonts w:ascii="Arial" w:hAnsi="Arial" w:cs="Arial"/>
        </w:rPr>
      </w:pPr>
    </w:p>
    <w:p w14:paraId="27EA1D74" w14:textId="385888D1" w:rsidR="00D23DA2" w:rsidRDefault="00D23DA2" w:rsidP="008F5B11">
      <w:pPr>
        <w:rPr>
          <w:rFonts w:ascii="Arial" w:hAnsi="Arial" w:cs="Arial"/>
        </w:rPr>
      </w:pPr>
    </w:p>
    <w:p w14:paraId="37858827" w14:textId="18C50BEC" w:rsidR="0012599C" w:rsidRDefault="0012599C" w:rsidP="008F5B11">
      <w:pPr>
        <w:rPr>
          <w:rFonts w:ascii="Arial" w:hAnsi="Arial" w:cs="Arial"/>
        </w:rPr>
      </w:pPr>
    </w:p>
    <w:p w14:paraId="5A6728B6" w14:textId="4291AF00" w:rsidR="0012599C" w:rsidRDefault="0012599C" w:rsidP="008F5B11">
      <w:pPr>
        <w:rPr>
          <w:rFonts w:ascii="Arial" w:hAnsi="Arial" w:cs="Arial"/>
        </w:rPr>
      </w:pPr>
    </w:p>
    <w:p w14:paraId="69F36784" w14:textId="39D72EF6" w:rsidR="0012599C" w:rsidRDefault="0012599C" w:rsidP="008F5B11">
      <w:pPr>
        <w:rPr>
          <w:rFonts w:ascii="Arial" w:hAnsi="Arial" w:cs="Arial"/>
        </w:rPr>
      </w:pPr>
    </w:p>
    <w:p w14:paraId="0F315E73" w14:textId="74011566" w:rsidR="0012599C" w:rsidRDefault="0012599C" w:rsidP="008F5B11">
      <w:pPr>
        <w:rPr>
          <w:rFonts w:ascii="Arial" w:hAnsi="Arial" w:cs="Arial"/>
        </w:rPr>
      </w:pPr>
    </w:p>
    <w:p w14:paraId="689EF006" w14:textId="346B0DB1" w:rsidR="0012599C" w:rsidRDefault="0012599C" w:rsidP="008F5B11">
      <w:pPr>
        <w:rPr>
          <w:rFonts w:ascii="Arial" w:hAnsi="Arial" w:cs="Arial"/>
        </w:rPr>
      </w:pPr>
    </w:p>
    <w:p w14:paraId="09F90E47" w14:textId="32A57E81" w:rsidR="0012599C" w:rsidRDefault="0012599C" w:rsidP="008F5B11">
      <w:pPr>
        <w:rPr>
          <w:rFonts w:ascii="Arial" w:hAnsi="Arial" w:cs="Arial"/>
        </w:rPr>
      </w:pPr>
    </w:p>
    <w:p w14:paraId="11F2E3FF" w14:textId="2E216BE7" w:rsidR="0012599C" w:rsidRDefault="0012599C" w:rsidP="008F5B11">
      <w:pPr>
        <w:rPr>
          <w:rFonts w:ascii="Arial" w:hAnsi="Arial" w:cs="Arial"/>
        </w:rPr>
      </w:pPr>
    </w:p>
    <w:p w14:paraId="53355495" w14:textId="3FFAC5E6" w:rsidR="0012599C" w:rsidRDefault="0012599C" w:rsidP="008F5B11">
      <w:pPr>
        <w:rPr>
          <w:rFonts w:ascii="Arial" w:hAnsi="Arial" w:cs="Arial"/>
        </w:rPr>
      </w:pPr>
    </w:p>
    <w:p w14:paraId="1286E65E" w14:textId="5C406782" w:rsidR="0012599C" w:rsidRDefault="0012599C" w:rsidP="008F5B11">
      <w:pPr>
        <w:rPr>
          <w:rFonts w:ascii="Arial" w:hAnsi="Arial" w:cs="Arial"/>
        </w:rPr>
      </w:pPr>
    </w:p>
    <w:p w14:paraId="2DCFCB62" w14:textId="17BA2A52" w:rsidR="0012599C" w:rsidRDefault="0012599C" w:rsidP="008F5B11">
      <w:pPr>
        <w:rPr>
          <w:rFonts w:ascii="Arial" w:hAnsi="Arial" w:cs="Arial"/>
        </w:rPr>
      </w:pPr>
    </w:p>
    <w:p w14:paraId="5BF65CB6" w14:textId="154F928E" w:rsidR="0012599C" w:rsidRDefault="0012599C" w:rsidP="008F5B11">
      <w:pPr>
        <w:rPr>
          <w:rFonts w:ascii="Arial" w:hAnsi="Arial" w:cs="Arial"/>
        </w:rPr>
      </w:pPr>
    </w:p>
    <w:p w14:paraId="28B5FC4C" w14:textId="689CB79D" w:rsidR="0012599C" w:rsidRDefault="0012599C" w:rsidP="008F5B11">
      <w:pPr>
        <w:rPr>
          <w:rFonts w:ascii="Arial" w:hAnsi="Arial" w:cs="Arial"/>
        </w:rPr>
      </w:pPr>
    </w:p>
    <w:p w14:paraId="5F3CF13A" w14:textId="78A6BAC7" w:rsidR="0012599C" w:rsidRDefault="0012599C" w:rsidP="008F5B11">
      <w:pPr>
        <w:rPr>
          <w:rFonts w:ascii="Arial" w:hAnsi="Arial" w:cs="Arial"/>
        </w:rPr>
      </w:pPr>
    </w:p>
    <w:p w14:paraId="1F5C20F6" w14:textId="04514821" w:rsidR="003E6662" w:rsidRPr="00831B0E" w:rsidRDefault="00831B0E" w:rsidP="003E6662">
      <w:pPr>
        <w:pStyle w:val="Heading1"/>
        <w:jc w:val="center"/>
        <w:rPr>
          <w:b/>
          <w:u w:val="single"/>
        </w:rPr>
      </w:pPr>
      <w:bookmarkStart w:id="462" w:name="_Toc122680241"/>
      <w:r w:rsidRPr="00831B0E">
        <w:rPr>
          <w:b/>
          <w:u w:val="single"/>
        </w:rPr>
        <w:lastRenderedPageBreak/>
        <w:t>FINANCIAL AID – CONSUMER INFORMATION</w:t>
      </w:r>
      <w:bookmarkEnd w:id="462"/>
    </w:p>
    <w:p w14:paraId="189B5E91" w14:textId="77777777" w:rsidR="003E6662" w:rsidRPr="00831B0E" w:rsidRDefault="003E6662" w:rsidP="003E6662">
      <w:pPr>
        <w:rPr>
          <w:u w:val="single"/>
        </w:rPr>
      </w:pPr>
    </w:p>
    <w:p w14:paraId="2C693770" w14:textId="03AA836F" w:rsidR="003E6662" w:rsidRPr="00462D1D" w:rsidRDefault="003E6662" w:rsidP="003E6662">
      <w:pPr>
        <w:rPr>
          <w:rFonts w:ascii="Arial" w:hAnsi="Arial" w:cs="Arial"/>
        </w:rPr>
      </w:pPr>
      <w:r w:rsidRPr="00462D1D">
        <w:rPr>
          <w:rFonts w:ascii="Arial" w:hAnsi="Arial" w:cs="Arial"/>
        </w:rPr>
        <w:t xml:space="preserve">Based on a combination of approvals, authorization, and </w:t>
      </w:r>
      <w:r w:rsidRPr="00462D1D">
        <w:rPr>
          <w:rFonts w:ascii="Arial" w:hAnsi="Arial" w:cs="Arial"/>
          <w:b/>
          <w:bCs/>
        </w:rPr>
        <w:t>accreditation our students are eligible</w:t>
      </w:r>
      <w:r w:rsidRPr="00462D1D">
        <w:rPr>
          <w:rFonts w:ascii="Arial" w:hAnsi="Arial" w:cs="Arial"/>
        </w:rPr>
        <w:t xml:space="preserve"> to apply for and receive tuition aid and possible financial assistance while attending Modern Beauty Academy. The Financial Aid Programs are for Modern Beauty</w:t>
      </w:r>
      <w:r w:rsidR="00910C9E">
        <w:rPr>
          <w:rFonts w:ascii="Arial" w:hAnsi="Arial" w:cs="Arial"/>
        </w:rPr>
        <w:t xml:space="preserve"> Academy’s </w:t>
      </w:r>
      <w:r w:rsidRPr="00462D1D">
        <w:rPr>
          <w:rFonts w:ascii="Arial" w:hAnsi="Arial" w:cs="Arial"/>
        </w:rPr>
        <w:t xml:space="preserve">Cosmetology and </w:t>
      </w:r>
      <w:r w:rsidR="00910C9E">
        <w:rPr>
          <w:rFonts w:ascii="Arial" w:hAnsi="Arial" w:cs="Arial"/>
        </w:rPr>
        <w:t xml:space="preserve">Barbering  Courses </w:t>
      </w:r>
      <w:r w:rsidRPr="00462D1D">
        <w:rPr>
          <w:rFonts w:ascii="Arial" w:hAnsi="Arial" w:cs="Arial"/>
        </w:rPr>
        <w:t>only.  The offers include:</w:t>
      </w:r>
    </w:p>
    <w:p w14:paraId="5B8094C2" w14:textId="77777777" w:rsidR="003E6662" w:rsidRPr="00462D1D" w:rsidRDefault="003E6662" w:rsidP="003E6662">
      <w:pPr>
        <w:ind w:left="1080" w:firstLine="360"/>
        <w:rPr>
          <w:rFonts w:ascii="Arial" w:hAnsi="Arial" w:cs="Arial"/>
          <w:bCs/>
        </w:rPr>
      </w:pPr>
      <w:r w:rsidRPr="00462D1D">
        <w:rPr>
          <w:rFonts w:ascii="Arial" w:hAnsi="Arial" w:cs="Arial"/>
          <w:bCs/>
        </w:rPr>
        <w:t>1.</w:t>
      </w:r>
      <w:r w:rsidRPr="00462D1D">
        <w:rPr>
          <w:rFonts w:ascii="Arial" w:hAnsi="Arial" w:cs="Arial"/>
          <w:bCs/>
        </w:rPr>
        <w:tab/>
        <w:t>Federal PELL Grant:  Does not require repayment (FPELL)</w:t>
      </w:r>
    </w:p>
    <w:p w14:paraId="6ED7C4D8" w14:textId="77777777" w:rsidR="003E6662" w:rsidRPr="00462D1D" w:rsidRDefault="003E6662" w:rsidP="003E6662">
      <w:pPr>
        <w:ind w:left="2160" w:hanging="720"/>
        <w:rPr>
          <w:rFonts w:ascii="Arial" w:hAnsi="Arial" w:cs="Arial"/>
          <w:bCs/>
        </w:rPr>
      </w:pPr>
      <w:r w:rsidRPr="00462D1D">
        <w:rPr>
          <w:rFonts w:ascii="Arial" w:hAnsi="Arial" w:cs="Arial"/>
          <w:bCs/>
        </w:rPr>
        <w:t>2.</w:t>
      </w:r>
      <w:r w:rsidRPr="00462D1D">
        <w:rPr>
          <w:rFonts w:ascii="Arial" w:hAnsi="Arial" w:cs="Arial"/>
          <w:bCs/>
        </w:rPr>
        <w:tab/>
        <w:t>Federal Supplemental Education Opportunity Grant:  Does not require repayment (FSEOG)</w:t>
      </w:r>
    </w:p>
    <w:p w14:paraId="66A781A9" w14:textId="77777777" w:rsidR="003E6662" w:rsidRPr="00462D1D" w:rsidRDefault="003E6662" w:rsidP="003E6662">
      <w:pPr>
        <w:ind w:left="1080" w:firstLine="360"/>
        <w:rPr>
          <w:rFonts w:ascii="Arial" w:hAnsi="Arial" w:cs="Arial"/>
          <w:bCs/>
        </w:rPr>
      </w:pPr>
      <w:r w:rsidRPr="00462D1D">
        <w:rPr>
          <w:rFonts w:ascii="Arial" w:hAnsi="Arial" w:cs="Arial"/>
          <w:bCs/>
        </w:rPr>
        <w:t>3.</w:t>
      </w:r>
      <w:r w:rsidRPr="00462D1D">
        <w:rPr>
          <w:rFonts w:ascii="Arial" w:hAnsi="Arial" w:cs="Arial"/>
          <w:bCs/>
        </w:rPr>
        <w:tab/>
        <w:t>Direct Loans (William Ford)</w:t>
      </w:r>
    </w:p>
    <w:p w14:paraId="2893CCBE" w14:textId="77777777" w:rsidR="003E6662" w:rsidRPr="00462D1D" w:rsidRDefault="003E6662" w:rsidP="003E6662">
      <w:pPr>
        <w:rPr>
          <w:rFonts w:ascii="Arial" w:hAnsi="Arial" w:cs="Arial"/>
          <w:b/>
          <w:bCs/>
        </w:rPr>
      </w:pPr>
      <w:r w:rsidRPr="00462D1D">
        <w:rPr>
          <w:rFonts w:ascii="Arial" w:hAnsi="Arial" w:cs="Arial"/>
          <w:b/>
          <w:bCs/>
        </w:rPr>
        <w:t>If a student obtains a loan to pay for an additional program, the student will have the responsibility to repay the full amount of the loan plus interest, less the amount of any refund, and that, if the student has received financial aid funds, the student is entitled to a refund of the money not paid from the federal student financial aid program funds.</w:t>
      </w:r>
    </w:p>
    <w:p w14:paraId="2F9C6F07" w14:textId="3D7634E1" w:rsidR="003E6662" w:rsidRDefault="003E6662" w:rsidP="008F5B11">
      <w:pPr>
        <w:rPr>
          <w:rFonts w:ascii="Arial" w:hAnsi="Arial" w:cs="Arial"/>
        </w:rPr>
      </w:pPr>
    </w:p>
    <w:p w14:paraId="7AD77F64" w14:textId="05C1895D" w:rsidR="003E6662" w:rsidRDefault="003E6662" w:rsidP="008F5B11">
      <w:pPr>
        <w:rPr>
          <w:rFonts w:ascii="Arial" w:hAnsi="Arial" w:cs="Arial"/>
          <w:b/>
        </w:rPr>
      </w:pPr>
      <w:r w:rsidRPr="003E6662">
        <w:rPr>
          <w:rFonts w:ascii="Arial" w:hAnsi="Arial" w:cs="Arial"/>
          <w:b/>
        </w:rPr>
        <w:t xml:space="preserve">Manicuring/Nail Care Course does </w:t>
      </w:r>
      <w:r>
        <w:rPr>
          <w:rFonts w:ascii="Arial" w:hAnsi="Arial" w:cs="Arial"/>
          <w:b/>
        </w:rPr>
        <w:t>NOT</w:t>
      </w:r>
      <w:r w:rsidRPr="003E6662">
        <w:rPr>
          <w:rFonts w:ascii="Arial" w:hAnsi="Arial" w:cs="Arial"/>
          <w:b/>
        </w:rPr>
        <w:t xml:space="preserve"> offer Federal Financial Aid</w:t>
      </w:r>
    </w:p>
    <w:p w14:paraId="785BC6E2" w14:textId="73E9CC60" w:rsidR="003E6662" w:rsidRDefault="003E6662" w:rsidP="008F5B11">
      <w:pPr>
        <w:rPr>
          <w:rFonts w:ascii="Arial" w:hAnsi="Arial" w:cs="Arial"/>
          <w:b/>
        </w:rPr>
      </w:pPr>
    </w:p>
    <w:p w14:paraId="56B3F615" w14:textId="7C6070B4" w:rsidR="003E6662" w:rsidRPr="00910C9E" w:rsidRDefault="00831B0E" w:rsidP="00910C9E">
      <w:pPr>
        <w:pStyle w:val="Heading1"/>
        <w:jc w:val="center"/>
        <w:rPr>
          <w:b/>
          <w:bCs/>
          <w:u w:val="single"/>
        </w:rPr>
      </w:pPr>
      <w:bookmarkStart w:id="463" w:name="_Toc122680242"/>
      <w:r w:rsidRPr="00910C9E">
        <w:rPr>
          <w:b/>
          <w:bCs/>
          <w:u w:val="single"/>
        </w:rPr>
        <w:t>FINANCIAL AID CONSUMER INFORMATION DISCLOSURES</w:t>
      </w:r>
      <w:bookmarkEnd w:id="463"/>
    </w:p>
    <w:p w14:paraId="20157A63" w14:textId="77777777" w:rsidR="003E6662" w:rsidRDefault="003E6662" w:rsidP="003E6662">
      <w:pPr>
        <w:overflowPunct w:val="0"/>
        <w:autoSpaceDE w:val="0"/>
        <w:autoSpaceDN w:val="0"/>
        <w:adjustRightInd w:val="0"/>
        <w:ind w:left="720"/>
        <w:textAlignment w:val="baseline"/>
        <w:rPr>
          <w:rFonts w:ascii="Arial" w:hAnsi="Arial" w:cs="Arial"/>
        </w:rPr>
      </w:pPr>
    </w:p>
    <w:p w14:paraId="43D45E37" w14:textId="26B2180B" w:rsidR="003E6662" w:rsidRPr="00462D1D" w:rsidRDefault="003E6662" w:rsidP="003E6662">
      <w:pPr>
        <w:overflowPunct w:val="0"/>
        <w:autoSpaceDE w:val="0"/>
        <w:autoSpaceDN w:val="0"/>
        <w:adjustRightInd w:val="0"/>
        <w:textAlignment w:val="baseline"/>
        <w:rPr>
          <w:rFonts w:ascii="Arial" w:hAnsi="Arial" w:cs="Arial"/>
        </w:rPr>
      </w:pPr>
      <w:r>
        <w:rPr>
          <w:rFonts w:ascii="Arial" w:hAnsi="Arial" w:cs="Arial"/>
        </w:rPr>
        <w:t xml:space="preserve">Notice of available G.E.D. training:  </w:t>
      </w:r>
      <w:r w:rsidRPr="00844E48">
        <w:rPr>
          <w:rFonts w:ascii="Arial" w:hAnsi="Arial" w:cs="Arial"/>
        </w:rPr>
        <w:t>As of 07/01/2012,</w:t>
      </w:r>
      <w:r w:rsidRPr="00462D1D">
        <w:rPr>
          <w:rFonts w:ascii="Arial" w:hAnsi="Arial" w:cs="Arial"/>
        </w:rPr>
        <w:t xml:space="preserve"> if you do not already hold a high school diploma, an equivalent G.E.D. certificate, a graduation certificate from a </w:t>
      </w:r>
      <w:r w:rsidR="0075796B" w:rsidRPr="00462D1D">
        <w:rPr>
          <w:rFonts w:ascii="Arial" w:hAnsi="Arial" w:cs="Arial"/>
        </w:rPr>
        <w:t>home-schooled</w:t>
      </w:r>
      <w:r w:rsidRPr="00462D1D">
        <w:rPr>
          <w:rFonts w:ascii="Arial" w:hAnsi="Arial" w:cs="Arial"/>
        </w:rPr>
        <w:t xml:space="preserve"> program approved by the state or a foreign equivalent credential (12 years of education), YOU W</w:t>
      </w:r>
      <w:r w:rsidR="00831B0E">
        <w:rPr>
          <w:rFonts w:ascii="Arial" w:hAnsi="Arial" w:cs="Arial"/>
        </w:rPr>
        <w:t>ILL</w:t>
      </w:r>
      <w:r w:rsidRPr="00462D1D">
        <w:rPr>
          <w:rFonts w:ascii="Arial" w:hAnsi="Arial" w:cs="Arial"/>
        </w:rPr>
        <w:t xml:space="preserve"> NOT BE ABLE TO BE admitted into our program of study under the institution's ability to benefit procedures.  The ability to benefit (ATB) procedures, were removed from statute as of </w:t>
      </w:r>
      <w:r w:rsidRPr="00844E48">
        <w:rPr>
          <w:rFonts w:ascii="Arial" w:hAnsi="Arial" w:cs="Arial"/>
        </w:rPr>
        <w:t>07/01/2012</w:t>
      </w:r>
      <w:r w:rsidRPr="00462D1D">
        <w:rPr>
          <w:rFonts w:ascii="Arial" w:hAnsi="Arial" w:cs="Arial"/>
        </w:rPr>
        <w:t>. Our institution wants you to know and encourages you to receive additional lifelong benefits from successfully completing the G.E.D training and taking the GED exam.</w:t>
      </w:r>
    </w:p>
    <w:p w14:paraId="452F4397" w14:textId="77777777" w:rsidR="003E6662" w:rsidRPr="00462D1D" w:rsidRDefault="003E6662" w:rsidP="003E6662">
      <w:pPr>
        <w:overflowPunct w:val="0"/>
        <w:autoSpaceDE w:val="0"/>
        <w:autoSpaceDN w:val="0"/>
        <w:adjustRightInd w:val="0"/>
        <w:ind w:left="1440" w:hanging="720"/>
        <w:textAlignment w:val="baseline"/>
        <w:rPr>
          <w:rFonts w:ascii="Arial" w:hAnsi="Arial" w:cs="Arial"/>
        </w:rPr>
      </w:pPr>
    </w:p>
    <w:p w14:paraId="4140C901" w14:textId="77777777" w:rsidR="003E6662" w:rsidRPr="00462D1D" w:rsidRDefault="003E6662" w:rsidP="003E6662">
      <w:pPr>
        <w:overflowPunct w:val="0"/>
        <w:autoSpaceDE w:val="0"/>
        <w:autoSpaceDN w:val="0"/>
        <w:adjustRightInd w:val="0"/>
        <w:textAlignment w:val="baseline"/>
        <w:rPr>
          <w:rFonts w:ascii="Arial" w:hAnsi="Arial" w:cs="Arial"/>
        </w:rPr>
      </w:pPr>
      <w:r w:rsidRPr="00462D1D">
        <w:rPr>
          <w:rFonts w:ascii="Arial" w:hAnsi="Arial" w:cs="Arial"/>
        </w:rPr>
        <w:t xml:space="preserve">Special preparation for the G.E.D. is available locally through any of the local schools and/or community groups listed below.  </w:t>
      </w:r>
    </w:p>
    <w:p w14:paraId="6CB20E69" w14:textId="77777777" w:rsidR="00B6333D" w:rsidRDefault="00B6333D" w:rsidP="00B6333D">
      <w:pPr>
        <w:overflowPunct w:val="0"/>
        <w:autoSpaceDE w:val="0"/>
        <w:autoSpaceDN w:val="0"/>
        <w:adjustRightInd w:val="0"/>
        <w:textAlignment w:val="baseline"/>
        <w:rPr>
          <w:rFonts w:ascii="Arial" w:hAnsi="Arial" w:cs="Arial"/>
        </w:rPr>
      </w:pPr>
    </w:p>
    <w:p w14:paraId="6D6BFA56" w14:textId="05DFC756" w:rsidR="003E6662" w:rsidRDefault="003E6662" w:rsidP="00B6333D">
      <w:pPr>
        <w:overflowPunct w:val="0"/>
        <w:autoSpaceDE w:val="0"/>
        <w:autoSpaceDN w:val="0"/>
        <w:adjustRightInd w:val="0"/>
        <w:textAlignment w:val="baseline"/>
        <w:rPr>
          <w:rFonts w:ascii="Arial" w:hAnsi="Arial" w:cs="Arial"/>
        </w:rPr>
      </w:pPr>
      <w:r w:rsidRPr="00462D1D">
        <w:rPr>
          <w:rFonts w:ascii="Arial" w:hAnsi="Arial" w:cs="Arial"/>
        </w:rPr>
        <w:t>The programs listed below, to the best of our knowledge, have proven to be successful in helping students pass the G.E.D. exam.</w:t>
      </w:r>
    </w:p>
    <w:p w14:paraId="74EEE503" w14:textId="77777777" w:rsidR="00B6333D" w:rsidRPr="00462D1D" w:rsidRDefault="00B6333D" w:rsidP="00A311D2">
      <w:pPr>
        <w:overflowPunct w:val="0"/>
        <w:autoSpaceDE w:val="0"/>
        <w:autoSpaceDN w:val="0"/>
        <w:adjustRightInd w:val="0"/>
        <w:textAlignment w:val="baseline"/>
        <w:rPr>
          <w:rFonts w:ascii="Arial" w:hAnsi="Arial" w:cs="Arial"/>
        </w:rPr>
      </w:pPr>
    </w:p>
    <w:tbl>
      <w:tblPr>
        <w:tblW w:w="528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2857"/>
      </w:tblGrid>
      <w:tr w:rsidR="003E6662" w:rsidRPr="00462D1D" w14:paraId="38FF6816" w14:textId="77777777" w:rsidTr="00A311D2">
        <w:tc>
          <w:tcPr>
            <w:tcW w:w="2430" w:type="dxa"/>
          </w:tcPr>
          <w:p w14:paraId="626FA050" w14:textId="77777777" w:rsidR="003E6662" w:rsidRPr="00462D1D" w:rsidRDefault="003E6662" w:rsidP="00A311D2">
            <w:pPr>
              <w:overflowPunct w:val="0"/>
              <w:autoSpaceDE w:val="0"/>
              <w:autoSpaceDN w:val="0"/>
              <w:adjustRightInd w:val="0"/>
              <w:textAlignment w:val="baseline"/>
              <w:rPr>
                <w:rFonts w:ascii="Arial" w:hAnsi="Arial" w:cs="Arial"/>
              </w:rPr>
            </w:pPr>
            <w:r w:rsidRPr="00462D1D">
              <w:rPr>
                <w:rFonts w:ascii="Arial" w:hAnsi="Arial" w:cs="Arial"/>
              </w:rPr>
              <w:t>Entity Name</w:t>
            </w:r>
          </w:p>
        </w:tc>
        <w:tc>
          <w:tcPr>
            <w:tcW w:w="2857" w:type="dxa"/>
          </w:tcPr>
          <w:p w14:paraId="6F660CA1" w14:textId="77777777" w:rsidR="003E6662" w:rsidRPr="000508C2" w:rsidRDefault="003E6662" w:rsidP="00A311D2">
            <w:pPr>
              <w:overflowPunct w:val="0"/>
              <w:autoSpaceDE w:val="0"/>
              <w:autoSpaceDN w:val="0"/>
              <w:adjustRightInd w:val="0"/>
              <w:textAlignment w:val="baseline"/>
              <w:rPr>
                <w:rFonts w:ascii="Arial" w:hAnsi="Arial" w:cs="Arial"/>
              </w:rPr>
            </w:pPr>
            <w:r>
              <w:rPr>
                <w:rFonts w:ascii="Arial" w:hAnsi="Arial" w:cs="Arial"/>
              </w:rPr>
              <w:t>Oxnard Adult School</w:t>
            </w:r>
          </w:p>
        </w:tc>
      </w:tr>
      <w:tr w:rsidR="003E6662" w:rsidRPr="00462D1D" w14:paraId="137DCB4D" w14:textId="77777777" w:rsidTr="00A311D2">
        <w:tc>
          <w:tcPr>
            <w:tcW w:w="2430" w:type="dxa"/>
          </w:tcPr>
          <w:p w14:paraId="3948E78A" w14:textId="77777777" w:rsidR="003E6662" w:rsidRPr="00462D1D" w:rsidRDefault="003E6662" w:rsidP="00A311D2">
            <w:pPr>
              <w:overflowPunct w:val="0"/>
              <w:autoSpaceDE w:val="0"/>
              <w:autoSpaceDN w:val="0"/>
              <w:adjustRightInd w:val="0"/>
              <w:textAlignment w:val="baseline"/>
              <w:rPr>
                <w:rFonts w:ascii="Arial" w:hAnsi="Arial" w:cs="Arial"/>
              </w:rPr>
            </w:pPr>
            <w:r w:rsidRPr="00462D1D">
              <w:rPr>
                <w:rFonts w:ascii="Arial" w:hAnsi="Arial" w:cs="Arial"/>
              </w:rPr>
              <w:t>Street Address</w:t>
            </w:r>
          </w:p>
        </w:tc>
        <w:tc>
          <w:tcPr>
            <w:tcW w:w="2857" w:type="dxa"/>
          </w:tcPr>
          <w:p w14:paraId="3CE760EA" w14:textId="77777777" w:rsidR="003E6662" w:rsidRPr="00462D1D" w:rsidRDefault="003E6662" w:rsidP="00A311D2">
            <w:pPr>
              <w:overflowPunct w:val="0"/>
              <w:autoSpaceDE w:val="0"/>
              <w:autoSpaceDN w:val="0"/>
              <w:adjustRightInd w:val="0"/>
              <w:textAlignment w:val="baseline"/>
              <w:rPr>
                <w:rFonts w:ascii="Arial" w:hAnsi="Arial" w:cs="Arial"/>
              </w:rPr>
            </w:pPr>
            <w:r>
              <w:rPr>
                <w:rFonts w:ascii="Arial" w:hAnsi="Arial" w:cs="Arial"/>
              </w:rPr>
              <w:t>1101 West 2</w:t>
            </w:r>
            <w:r w:rsidRPr="000508C2">
              <w:rPr>
                <w:rFonts w:ascii="Arial" w:hAnsi="Arial" w:cs="Arial"/>
                <w:vertAlign w:val="superscript"/>
              </w:rPr>
              <w:t>nd</w:t>
            </w:r>
            <w:r>
              <w:rPr>
                <w:rFonts w:ascii="Arial" w:hAnsi="Arial" w:cs="Arial"/>
              </w:rPr>
              <w:t xml:space="preserve"> Street</w:t>
            </w:r>
          </w:p>
        </w:tc>
      </w:tr>
      <w:tr w:rsidR="003E6662" w:rsidRPr="00462D1D" w14:paraId="6EC09B0D" w14:textId="77777777" w:rsidTr="00A311D2">
        <w:tc>
          <w:tcPr>
            <w:tcW w:w="2430" w:type="dxa"/>
          </w:tcPr>
          <w:p w14:paraId="5BECF7BA" w14:textId="77777777" w:rsidR="003E6662" w:rsidRPr="00462D1D" w:rsidRDefault="003E6662" w:rsidP="00A311D2">
            <w:pPr>
              <w:overflowPunct w:val="0"/>
              <w:autoSpaceDE w:val="0"/>
              <w:autoSpaceDN w:val="0"/>
              <w:adjustRightInd w:val="0"/>
              <w:textAlignment w:val="baseline"/>
              <w:rPr>
                <w:rFonts w:ascii="Arial" w:hAnsi="Arial" w:cs="Arial"/>
              </w:rPr>
            </w:pPr>
            <w:r w:rsidRPr="00462D1D">
              <w:rPr>
                <w:rFonts w:ascii="Arial" w:hAnsi="Arial" w:cs="Arial"/>
              </w:rPr>
              <w:t>City, State and Zip</w:t>
            </w:r>
          </w:p>
        </w:tc>
        <w:tc>
          <w:tcPr>
            <w:tcW w:w="2857" w:type="dxa"/>
          </w:tcPr>
          <w:p w14:paraId="2CE88199" w14:textId="77777777" w:rsidR="003E6662" w:rsidRPr="00462D1D" w:rsidRDefault="003E6662" w:rsidP="00A311D2">
            <w:pPr>
              <w:overflowPunct w:val="0"/>
              <w:autoSpaceDE w:val="0"/>
              <w:autoSpaceDN w:val="0"/>
              <w:adjustRightInd w:val="0"/>
              <w:textAlignment w:val="baseline"/>
              <w:rPr>
                <w:rFonts w:ascii="Arial" w:hAnsi="Arial" w:cs="Arial"/>
              </w:rPr>
            </w:pPr>
            <w:r>
              <w:rPr>
                <w:rFonts w:ascii="Arial" w:hAnsi="Arial" w:cs="Arial"/>
              </w:rPr>
              <w:t>Oxnard, CA  93025</w:t>
            </w:r>
          </w:p>
        </w:tc>
      </w:tr>
      <w:tr w:rsidR="003E6662" w:rsidRPr="00462D1D" w14:paraId="7928884E" w14:textId="77777777" w:rsidTr="00A311D2">
        <w:tc>
          <w:tcPr>
            <w:tcW w:w="2430" w:type="dxa"/>
          </w:tcPr>
          <w:p w14:paraId="6E094512" w14:textId="77777777" w:rsidR="003E6662" w:rsidRPr="00462D1D" w:rsidRDefault="003E6662" w:rsidP="00A311D2">
            <w:pPr>
              <w:overflowPunct w:val="0"/>
              <w:autoSpaceDE w:val="0"/>
              <w:autoSpaceDN w:val="0"/>
              <w:adjustRightInd w:val="0"/>
              <w:textAlignment w:val="baseline"/>
              <w:rPr>
                <w:rFonts w:ascii="Arial" w:hAnsi="Arial" w:cs="Arial"/>
              </w:rPr>
            </w:pPr>
            <w:r w:rsidRPr="00462D1D">
              <w:rPr>
                <w:rFonts w:ascii="Arial" w:hAnsi="Arial" w:cs="Arial"/>
              </w:rPr>
              <w:t>Phone number</w:t>
            </w:r>
          </w:p>
        </w:tc>
        <w:tc>
          <w:tcPr>
            <w:tcW w:w="2857" w:type="dxa"/>
          </w:tcPr>
          <w:p w14:paraId="74ABAD69" w14:textId="77777777" w:rsidR="003E6662" w:rsidRPr="00462D1D" w:rsidRDefault="003E6662" w:rsidP="00A311D2">
            <w:pPr>
              <w:overflowPunct w:val="0"/>
              <w:autoSpaceDE w:val="0"/>
              <w:autoSpaceDN w:val="0"/>
              <w:adjustRightInd w:val="0"/>
              <w:textAlignment w:val="baseline"/>
              <w:rPr>
                <w:rFonts w:ascii="Arial" w:hAnsi="Arial" w:cs="Arial"/>
              </w:rPr>
            </w:pPr>
            <w:r>
              <w:rPr>
                <w:rFonts w:ascii="Arial" w:hAnsi="Arial" w:cs="Arial"/>
              </w:rPr>
              <w:t>805-385-2578</w:t>
            </w:r>
          </w:p>
        </w:tc>
      </w:tr>
    </w:tbl>
    <w:p w14:paraId="23021F95" w14:textId="77777777" w:rsidR="003E6662" w:rsidRPr="00462D1D" w:rsidRDefault="003E6662" w:rsidP="003E6662">
      <w:pPr>
        <w:tabs>
          <w:tab w:val="left" w:pos="6120"/>
          <w:tab w:val="left" w:pos="6480"/>
          <w:tab w:val="left" w:pos="8640"/>
        </w:tabs>
        <w:overflowPunct w:val="0"/>
        <w:autoSpaceDE w:val="0"/>
        <w:autoSpaceDN w:val="0"/>
        <w:adjustRightInd w:val="0"/>
        <w:textAlignment w:val="baseline"/>
        <w:rPr>
          <w:rFonts w:ascii="Arial" w:hAnsi="Arial" w:cs="Arial"/>
          <w:b/>
          <w:bCs/>
          <w:u w:val="single"/>
        </w:rPr>
      </w:pPr>
    </w:p>
    <w:p w14:paraId="23826BBA" w14:textId="77777777" w:rsidR="003E6662" w:rsidRPr="00B6333D" w:rsidRDefault="003E6662" w:rsidP="003E6662">
      <w:pPr>
        <w:tabs>
          <w:tab w:val="left" w:pos="1080"/>
          <w:tab w:val="left" w:pos="8640"/>
        </w:tabs>
        <w:overflowPunct w:val="0"/>
        <w:autoSpaceDE w:val="0"/>
        <w:autoSpaceDN w:val="0"/>
        <w:adjustRightInd w:val="0"/>
        <w:ind w:left="1080" w:hanging="1080"/>
        <w:textAlignment w:val="baseline"/>
        <w:rPr>
          <w:rFonts w:ascii="Arial" w:hAnsi="Arial" w:cs="Arial"/>
          <w:caps/>
        </w:rPr>
      </w:pPr>
      <w:r w:rsidRPr="00B6333D">
        <w:rPr>
          <w:rFonts w:ascii="Arial" w:hAnsi="Arial" w:cs="Arial"/>
          <w:caps/>
        </w:rPr>
        <w:t>Note:</w:t>
      </w:r>
      <w:r w:rsidRPr="00B6333D">
        <w:rPr>
          <w:rFonts w:ascii="Arial" w:hAnsi="Arial" w:cs="Arial"/>
          <w:caps/>
        </w:rPr>
        <w:tab/>
        <w:t xml:space="preserve">Please check with your FINANCIAL AID OFFICER at this institution, if you can PROVE that you have attended a Title iv eligible institution before </w:t>
      </w:r>
      <w:r w:rsidRPr="00844E48">
        <w:rPr>
          <w:rFonts w:ascii="Arial" w:hAnsi="Arial" w:cs="Arial"/>
          <w:caps/>
        </w:rPr>
        <w:t>07/01/2012</w:t>
      </w:r>
      <w:r w:rsidRPr="00B6333D">
        <w:rPr>
          <w:rFonts w:ascii="Arial" w:hAnsi="Arial" w:cs="Arial"/>
          <w:caps/>
        </w:rPr>
        <w:t>, and still do not hold a high school diploma or its equivalent, you may still be able to enroll and be eligible for title iv aid.</w:t>
      </w:r>
    </w:p>
    <w:p w14:paraId="6B527DE0" w14:textId="42893850" w:rsidR="003E6662" w:rsidRDefault="003E6662" w:rsidP="008F5B11">
      <w:pPr>
        <w:rPr>
          <w:rFonts w:ascii="Arial" w:hAnsi="Arial" w:cs="Arial"/>
        </w:rPr>
      </w:pPr>
    </w:p>
    <w:p w14:paraId="2A8AB4BD" w14:textId="77777777" w:rsidR="0012599C" w:rsidRDefault="0012599C" w:rsidP="00B6333D">
      <w:pPr>
        <w:tabs>
          <w:tab w:val="left" w:pos="8640"/>
        </w:tabs>
        <w:overflowPunct w:val="0"/>
        <w:autoSpaceDE w:val="0"/>
        <w:autoSpaceDN w:val="0"/>
        <w:adjustRightInd w:val="0"/>
        <w:ind w:left="360" w:hanging="360"/>
        <w:jc w:val="center"/>
        <w:textAlignment w:val="baseline"/>
        <w:rPr>
          <w:rFonts w:ascii="Arial" w:hAnsi="Arial" w:cs="Arial"/>
          <w:b/>
          <w:u w:val="single"/>
        </w:rPr>
      </w:pPr>
    </w:p>
    <w:p w14:paraId="2CE46D24" w14:textId="5C45CCF9" w:rsidR="0012599C" w:rsidRDefault="0012599C" w:rsidP="00B6333D">
      <w:pPr>
        <w:tabs>
          <w:tab w:val="left" w:pos="8640"/>
        </w:tabs>
        <w:overflowPunct w:val="0"/>
        <w:autoSpaceDE w:val="0"/>
        <w:autoSpaceDN w:val="0"/>
        <w:adjustRightInd w:val="0"/>
        <w:ind w:left="360" w:hanging="360"/>
        <w:jc w:val="center"/>
        <w:textAlignment w:val="baseline"/>
        <w:rPr>
          <w:rFonts w:ascii="Arial" w:hAnsi="Arial" w:cs="Arial"/>
          <w:b/>
          <w:u w:val="single"/>
        </w:rPr>
      </w:pPr>
    </w:p>
    <w:p w14:paraId="7CD5434C" w14:textId="77777777" w:rsidR="005408FA" w:rsidRDefault="005408FA" w:rsidP="00B6333D">
      <w:pPr>
        <w:tabs>
          <w:tab w:val="left" w:pos="8640"/>
        </w:tabs>
        <w:overflowPunct w:val="0"/>
        <w:autoSpaceDE w:val="0"/>
        <w:autoSpaceDN w:val="0"/>
        <w:adjustRightInd w:val="0"/>
        <w:ind w:left="360" w:hanging="360"/>
        <w:jc w:val="center"/>
        <w:textAlignment w:val="baseline"/>
        <w:rPr>
          <w:rFonts w:ascii="Arial" w:hAnsi="Arial" w:cs="Arial"/>
          <w:b/>
          <w:u w:val="single"/>
        </w:rPr>
      </w:pPr>
    </w:p>
    <w:p w14:paraId="1CAA9A73" w14:textId="77777777" w:rsidR="00C70C5B" w:rsidRDefault="00C70C5B" w:rsidP="00B26EDD">
      <w:pPr>
        <w:pStyle w:val="Heading1"/>
        <w:jc w:val="center"/>
        <w:rPr>
          <w:b/>
          <w:bCs/>
          <w:u w:val="single"/>
        </w:rPr>
      </w:pPr>
    </w:p>
    <w:p w14:paraId="44CFCCDC" w14:textId="77777777" w:rsidR="00C70C5B" w:rsidRDefault="00C70C5B" w:rsidP="00B26EDD">
      <w:pPr>
        <w:pStyle w:val="Heading1"/>
        <w:jc w:val="center"/>
        <w:rPr>
          <w:b/>
          <w:bCs/>
          <w:u w:val="single"/>
        </w:rPr>
      </w:pPr>
    </w:p>
    <w:p w14:paraId="78F9AF79" w14:textId="527C284C" w:rsidR="00B6333D" w:rsidRPr="00B26EDD" w:rsidRDefault="00831B0E" w:rsidP="00B26EDD">
      <w:pPr>
        <w:pStyle w:val="Heading1"/>
        <w:jc w:val="center"/>
        <w:rPr>
          <w:b/>
          <w:bCs/>
          <w:u w:val="single"/>
        </w:rPr>
      </w:pPr>
      <w:bookmarkStart w:id="464" w:name="_Toc122680243"/>
      <w:r w:rsidRPr="00844E48">
        <w:rPr>
          <w:b/>
          <w:bCs/>
          <w:u w:val="single"/>
        </w:rPr>
        <w:lastRenderedPageBreak/>
        <w:t>FEDERAL DISCLOSURE REQUIREMENTS</w:t>
      </w:r>
      <w:bookmarkEnd w:id="464"/>
    </w:p>
    <w:p w14:paraId="1DCDA68D" w14:textId="77777777" w:rsidR="00B6333D" w:rsidRPr="00462D1D" w:rsidRDefault="00B6333D" w:rsidP="00B6333D">
      <w:pPr>
        <w:tabs>
          <w:tab w:val="left" w:pos="8640"/>
        </w:tabs>
        <w:overflowPunct w:val="0"/>
        <w:autoSpaceDE w:val="0"/>
        <w:autoSpaceDN w:val="0"/>
        <w:adjustRightInd w:val="0"/>
        <w:ind w:left="360" w:hanging="360"/>
        <w:textAlignment w:val="baseline"/>
        <w:rPr>
          <w:rFonts w:ascii="Arial" w:hAnsi="Arial" w:cs="Arial"/>
          <w:b/>
          <w:bCs/>
          <w:caps/>
          <w:u w:val="single"/>
        </w:rPr>
      </w:pPr>
    </w:p>
    <w:p w14:paraId="5A63B603" w14:textId="4F9E15D7" w:rsidR="00B6333D" w:rsidRPr="00462D1D" w:rsidRDefault="00B6333D" w:rsidP="00B6333D">
      <w:pPr>
        <w:overflowPunct w:val="0"/>
        <w:autoSpaceDE w:val="0"/>
        <w:autoSpaceDN w:val="0"/>
        <w:adjustRightInd w:val="0"/>
        <w:textAlignment w:val="baseline"/>
        <w:rPr>
          <w:rFonts w:ascii="Arial" w:hAnsi="Arial" w:cs="Arial"/>
        </w:rPr>
      </w:pPr>
      <w:r w:rsidRPr="00462D1D">
        <w:rPr>
          <w:rFonts w:ascii="Arial" w:hAnsi="Arial" w:cs="Arial"/>
        </w:rPr>
        <w:t>To help you make a good decision about whether to enroll in this institution</w:t>
      </w:r>
      <w:r>
        <w:rPr>
          <w:rFonts w:ascii="Arial" w:hAnsi="Arial" w:cs="Arial"/>
        </w:rPr>
        <w:t>, o</w:t>
      </w:r>
      <w:r w:rsidRPr="00462D1D">
        <w:rPr>
          <w:rFonts w:ascii="Arial" w:hAnsi="Arial" w:cs="Arial"/>
        </w:rPr>
        <w:t>ur institution wants you to know, according to its latest information:</w:t>
      </w:r>
    </w:p>
    <w:p w14:paraId="3E4A66F5" w14:textId="77777777" w:rsidR="00B6333D" w:rsidRPr="00462D1D" w:rsidRDefault="00B6333D" w:rsidP="00B6333D">
      <w:pPr>
        <w:overflowPunct w:val="0"/>
        <w:autoSpaceDE w:val="0"/>
        <w:autoSpaceDN w:val="0"/>
        <w:adjustRightInd w:val="0"/>
        <w:textAlignment w:val="baseline"/>
        <w:rPr>
          <w:rFonts w:ascii="Arial" w:hAnsi="Arial" w:cs="Arial"/>
        </w:rPr>
      </w:pPr>
    </w:p>
    <w:p w14:paraId="475CA4FD" w14:textId="0D7C01B7" w:rsidR="00B6333D" w:rsidRPr="00462D1D" w:rsidRDefault="00B6333D" w:rsidP="00B6333D">
      <w:pPr>
        <w:overflowPunct w:val="0"/>
        <w:autoSpaceDE w:val="0"/>
        <w:autoSpaceDN w:val="0"/>
        <w:adjustRightInd w:val="0"/>
        <w:ind w:left="720" w:firstLine="720"/>
        <w:textAlignment w:val="baseline"/>
        <w:rPr>
          <w:rFonts w:ascii="Arial" w:hAnsi="Arial" w:cs="Arial"/>
          <w:b/>
          <w:bCs/>
        </w:rPr>
      </w:pPr>
      <w:r w:rsidRPr="00462D1D">
        <w:rPr>
          <w:rFonts w:ascii="Arial" w:hAnsi="Arial" w:cs="Arial"/>
          <w:b/>
          <w:bCs/>
        </w:rPr>
        <w:t xml:space="preserve">Disclosure date </w:t>
      </w:r>
      <w:r w:rsidR="00FC67A1">
        <w:rPr>
          <w:rFonts w:ascii="Arial" w:hAnsi="Arial" w:cs="Arial"/>
          <w:b/>
          <w:bCs/>
        </w:rPr>
        <w:t>08/31/2020</w:t>
      </w:r>
      <w:r w:rsidRPr="00462D1D">
        <w:rPr>
          <w:rFonts w:ascii="Arial" w:hAnsi="Arial" w:cs="Arial"/>
          <w:b/>
          <w:bCs/>
          <w:color w:val="FFFFFF"/>
        </w:rPr>
        <w:t>&lt;ate&gt;&gt;</w:t>
      </w:r>
    </w:p>
    <w:p w14:paraId="48324B89" w14:textId="77777777" w:rsidR="00B6333D" w:rsidRPr="00462D1D" w:rsidRDefault="00B6333D" w:rsidP="00B6333D">
      <w:pPr>
        <w:overflowPunct w:val="0"/>
        <w:autoSpaceDE w:val="0"/>
        <w:autoSpaceDN w:val="0"/>
        <w:adjustRightInd w:val="0"/>
        <w:ind w:left="1440" w:firstLine="1440"/>
        <w:textAlignment w:val="baseline"/>
        <w:rPr>
          <w:rFonts w:ascii="Arial" w:hAnsi="Arial" w:cs="Arial"/>
          <w:b/>
          <w:bCs/>
        </w:rPr>
      </w:pPr>
    </w:p>
    <w:p w14:paraId="4C88A780" w14:textId="5BDFDAE6" w:rsidR="00B6333D" w:rsidRDefault="00B6333D" w:rsidP="00B6333D">
      <w:pPr>
        <w:overflowPunct w:val="0"/>
        <w:autoSpaceDE w:val="0"/>
        <w:autoSpaceDN w:val="0"/>
        <w:adjustRightInd w:val="0"/>
        <w:ind w:left="720" w:firstLine="720"/>
        <w:textAlignment w:val="baseline"/>
        <w:rPr>
          <w:rFonts w:ascii="Arial" w:hAnsi="Arial" w:cs="Arial"/>
          <w:b/>
          <w:bCs/>
        </w:rPr>
      </w:pPr>
      <w:r w:rsidRPr="00462D1D">
        <w:rPr>
          <w:rFonts w:ascii="Arial" w:hAnsi="Arial" w:cs="Arial"/>
          <w:b/>
          <w:bCs/>
        </w:rPr>
        <w:t>Data for</w:t>
      </w:r>
      <w:r>
        <w:rPr>
          <w:rFonts w:ascii="Arial" w:hAnsi="Arial" w:cs="Arial"/>
          <w:b/>
          <w:bCs/>
        </w:rPr>
        <w:t xml:space="preserve"> cohort year ending </w:t>
      </w:r>
      <w:r w:rsidRPr="00E638D5">
        <w:rPr>
          <w:rFonts w:ascii="Arial" w:hAnsi="Arial" w:cs="Arial"/>
          <w:b/>
          <w:bCs/>
        </w:rPr>
        <w:t>09-</w:t>
      </w:r>
      <w:r w:rsidR="00FC67A1" w:rsidRPr="00E638D5">
        <w:rPr>
          <w:rFonts w:ascii="Arial" w:hAnsi="Arial" w:cs="Arial"/>
          <w:b/>
          <w:bCs/>
        </w:rPr>
        <w:t>0</w:t>
      </w:r>
      <w:r w:rsidRPr="00E638D5">
        <w:rPr>
          <w:rFonts w:ascii="Arial" w:hAnsi="Arial" w:cs="Arial"/>
          <w:b/>
          <w:bCs/>
        </w:rPr>
        <w:t>1-201</w:t>
      </w:r>
      <w:r w:rsidR="00E638D5" w:rsidRPr="00E638D5">
        <w:rPr>
          <w:rFonts w:ascii="Arial" w:hAnsi="Arial" w:cs="Arial"/>
          <w:b/>
          <w:bCs/>
        </w:rPr>
        <w:t>9</w:t>
      </w:r>
      <w:r w:rsidRPr="00E638D5">
        <w:rPr>
          <w:rFonts w:ascii="Arial" w:hAnsi="Arial" w:cs="Arial"/>
          <w:b/>
          <w:bCs/>
        </w:rPr>
        <w:t xml:space="preserve"> TO </w:t>
      </w:r>
      <w:r w:rsidR="00FC67A1" w:rsidRPr="00E638D5">
        <w:rPr>
          <w:rFonts w:ascii="Arial" w:hAnsi="Arial" w:cs="Arial"/>
          <w:b/>
          <w:bCs/>
        </w:rPr>
        <w:t>08/31/20</w:t>
      </w:r>
      <w:r w:rsidR="00E638D5" w:rsidRPr="00E638D5">
        <w:rPr>
          <w:rFonts w:ascii="Arial" w:hAnsi="Arial" w:cs="Arial"/>
          <w:b/>
          <w:bCs/>
        </w:rPr>
        <w:t>20</w:t>
      </w:r>
    </w:p>
    <w:p w14:paraId="318EC672" w14:textId="77777777" w:rsidR="00B6333D" w:rsidRPr="00462D1D" w:rsidRDefault="00B6333D" w:rsidP="00B6333D">
      <w:pPr>
        <w:overflowPunct w:val="0"/>
        <w:autoSpaceDE w:val="0"/>
        <w:autoSpaceDN w:val="0"/>
        <w:adjustRightInd w:val="0"/>
        <w:ind w:left="720" w:firstLine="720"/>
        <w:textAlignment w:val="baseline"/>
        <w:rPr>
          <w:rFonts w:ascii="Arial" w:hAnsi="Arial" w:cs="Arial"/>
          <w:b/>
          <w:bCs/>
        </w:rPr>
      </w:pPr>
      <w:r>
        <w:rPr>
          <w:rFonts w:ascii="Arial" w:hAnsi="Arial" w:cs="Arial"/>
          <w:b/>
          <w:bCs/>
        </w:rPr>
        <w:t>(T</w:t>
      </w:r>
      <w:r w:rsidRPr="00462D1D">
        <w:rPr>
          <w:rFonts w:ascii="Arial" w:hAnsi="Arial" w:cs="Arial"/>
          <w:b/>
          <w:bCs/>
        </w:rPr>
        <w:t xml:space="preserve">he date may vary in accordance </w:t>
      </w:r>
      <w:proofErr w:type="gramStart"/>
      <w:r w:rsidRPr="00462D1D">
        <w:rPr>
          <w:rFonts w:ascii="Arial" w:hAnsi="Arial" w:cs="Arial"/>
          <w:b/>
          <w:bCs/>
        </w:rPr>
        <w:t>to</w:t>
      </w:r>
      <w:proofErr w:type="gramEnd"/>
      <w:r w:rsidRPr="00462D1D">
        <w:rPr>
          <w:rFonts w:ascii="Arial" w:hAnsi="Arial" w:cs="Arial"/>
          <w:b/>
          <w:bCs/>
        </w:rPr>
        <w:t xml:space="preserve"> program</w:t>
      </w:r>
      <w:r>
        <w:rPr>
          <w:rFonts w:ascii="Arial" w:hAnsi="Arial" w:cs="Arial"/>
          <w:b/>
          <w:bCs/>
        </w:rPr>
        <w:t>.</w:t>
      </w:r>
      <w:r w:rsidRPr="00462D1D">
        <w:rPr>
          <w:rFonts w:ascii="Arial" w:hAnsi="Arial" w:cs="Arial"/>
          <w:b/>
          <w:bCs/>
        </w:rPr>
        <w:t>)</w:t>
      </w:r>
    </w:p>
    <w:p w14:paraId="4D5FE14C" w14:textId="77777777" w:rsidR="00B6333D" w:rsidRPr="00462D1D" w:rsidRDefault="00B6333D" w:rsidP="00B6333D">
      <w:pPr>
        <w:overflowPunct w:val="0"/>
        <w:autoSpaceDE w:val="0"/>
        <w:autoSpaceDN w:val="0"/>
        <w:adjustRightInd w:val="0"/>
        <w:textAlignment w:val="baseline"/>
        <w:rPr>
          <w:rFonts w:ascii="Arial" w:hAnsi="Arial" w:cs="Arial"/>
        </w:rPr>
      </w:pPr>
    </w:p>
    <w:p w14:paraId="7253114C" w14:textId="77777777" w:rsidR="00B6333D" w:rsidRPr="00462D1D" w:rsidRDefault="00B6333D" w:rsidP="00B6333D">
      <w:pPr>
        <w:overflowPunct w:val="0"/>
        <w:autoSpaceDE w:val="0"/>
        <w:autoSpaceDN w:val="0"/>
        <w:adjustRightInd w:val="0"/>
        <w:textAlignment w:val="baseline"/>
        <w:rPr>
          <w:rFonts w:ascii="Arial" w:hAnsi="Arial" w:cs="Arial"/>
          <w:b/>
          <w:u w:val="single"/>
        </w:rPr>
      </w:pPr>
      <w:r w:rsidRPr="00462D1D">
        <w:rPr>
          <w:rFonts w:ascii="Arial" w:hAnsi="Arial" w:cs="Arial"/>
          <w:b/>
          <w:u w:val="single"/>
        </w:rPr>
        <w:t>How Are Our Students Doing:</w:t>
      </w:r>
    </w:p>
    <w:p w14:paraId="77CB9800" w14:textId="77777777" w:rsidR="00B6333D" w:rsidRPr="00462D1D" w:rsidRDefault="00B6333D" w:rsidP="00B6333D">
      <w:pPr>
        <w:widowControl w:val="0"/>
        <w:tabs>
          <w:tab w:val="left" w:pos="4230"/>
          <w:tab w:val="left" w:pos="5490"/>
          <w:tab w:val="left" w:pos="7020"/>
          <w:tab w:val="left" w:pos="8460"/>
        </w:tabs>
        <w:autoSpaceDE w:val="0"/>
        <w:outlineLvl w:val="3"/>
        <w:rPr>
          <w:rFonts w:ascii="Arial" w:hAnsi="Arial" w:cs="Arial"/>
          <w:b/>
          <w:bCs/>
          <w:u w:val="single"/>
        </w:rPr>
      </w:pPr>
      <w:r w:rsidRPr="00462D1D">
        <w:rPr>
          <w:rFonts w:ascii="Arial" w:hAnsi="Arial" w:cs="Arial"/>
          <w:b/>
          <w:bCs/>
          <w:u w:val="single"/>
        </w:rPr>
        <w:t>Student Right-to-Know Rates:</w:t>
      </w:r>
      <w:r w:rsidRPr="00462D1D">
        <w:rPr>
          <w:rFonts w:ascii="Arial" w:hAnsi="Arial" w:cs="Arial"/>
          <w:b/>
          <w:bCs/>
          <w:u w:val="single"/>
        </w:rPr>
        <w:tab/>
        <w:t>Men</w:t>
      </w:r>
      <w:r w:rsidRPr="00462D1D">
        <w:rPr>
          <w:rFonts w:ascii="Arial" w:hAnsi="Arial" w:cs="Arial"/>
          <w:b/>
          <w:bCs/>
          <w:u w:val="single"/>
        </w:rPr>
        <w:tab/>
        <w:t>Women</w:t>
      </w:r>
      <w:r w:rsidRPr="00462D1D">
        <w:rPr>
          <w:rFonts w:ascii="Arial" w:hAnsi="Arial" w:cs="Arial"/>
          <w:b/>
          <w:bCs/>
          <w:u w:val="single"/>
        </w:rPr>
        <w:tab/>
        <w:t>Total</w:t>
      </w:r>
      <w:r w:rsidRPr="00462D1D">
        <w:rPr>
          <w:rFonts w:ascii="Arial" w:hAnsi="Arial" w:cs="Arial"/>
          <w:b/>
          <w:bCs/>
          <w:u w:val="single"/>
        </w:rPr>
        <w:tab/>
        <w:t>Rates</w:t>
      </w:r>
    </w:p>
    <w:p w14:paraId="589340E5" w14:textId="024BD099" w:rsidR="00B6333D" w:rsidRPr="00462D1D" w:rsidRDefault="00B6333D" w:rsidP="00B6333D">
      <w:pPr>
        <w:widowControl w:val="0"/>
        <w:tabs>
          <w:tab w:val="left" w:pos="720"/>
          <w:tab w:val="left" w:pos="3870"/>
          <w:tab w:val="left" w:pos="5490"/>
          <w:tab w:val="left" w:pos="6840"/>
          <w:tab w:val="left" w:pos="8550"/>
        </w:tabs>
        <w:spacing w:before="240" w:after="120"/>
        <w:ind w:left="360"/>
        <w:rPr>
          <w:rFonts w:ascii="Arial" w:hAnsi="Arial" w:cs="Arial"/>
        </w:rPr>
      </w:pPr>
      <w:r w:rsidRPr="00462D1D">
        <w:rPr>
          <w:rFonts w:ascii="Arial" w:hAnsi="Arial" w:cs="Arial"/>
        </w:rPr>
        <w:t>1a</w:t>
      </w:r>
      <w:r w:rsidRPr="00462D1D">
        <w:rPr>
          <w:rFonts w:ascii="Arial" w:hAnsi="Arial" w:cs="Arial"/>
        </w:rPr>
        <w:tab/>
        <w:t>Initial cohort</w:t>
      </w:r>
      <w:r w:rsidRPr="00462D1D">
        <w:rPr>
          <w:rFonts w:ascii="Arial" w:hAnsi="Arial" w:cs="Arial"/>
        </w:rPr>
        <w:tab/>
      </w:r>
      <w:r>
        <w:rPr>
          <w:rFonts w:ascii="Arial" w:hAnsi="Arial" w:cs="Arial"/>
        </w:rPr>
        <w:t xml:space="preserve">       </w:t>
      </w:r>
      <w:r w:rsidR="005408FA">
        <w:rPr>
          <w:rFonts w:ascii="Arial" w:hAnsi="Arial" w:cs="Arial"/>
        </w:rPr>
        <w:t xml:space="preserve"> </w:t>
      </w:r>
      <w:r w:rsidR="00FC67A1">
        <w:rPr>
          <w:rFonts w:ascii="Arial" w:hAnsi="Arial" w:cs="Arial"/>
        </w:rPr>
        <w:t>6</w:t>
      </w:r>
      <w:r>
        <w:rPr>
          <w:rFonts w:ascii="Arial" w:hAnsi="Arial" w:cs="Arial"/>
        </w:rPr>
        <w:tab/>
        <w:t xml:space="preserve">    </w:t>
      </w:r>
      <w:r w:rsidR="00FC67A1">
        <w:rPr>
          <w:rFonts w:ascii="Arial" w:hAnsi="Arial" w:cs="Arial"/>
        </w:rPr>
        <w:t xml:space="preserve"> </w:t>
      </w:r>
      <w:r w:rsidR="005408FA">
        <w:rPr>
          <w:rFonts w:ascii="Arial" w:hAnsi="Arial" w:cs="Arial"/>
        </w:rPr>
        <w:t xml:space="preserve"> </w:t>
      </w:r>
      <w:r w:rsidR="00FC67A1">
        <w:rPr>
          <w:rFonts w:ascii="Arial" w:hAnsi="Arial" w:cs="Arial"/>
        </w:rPr>
        <w:t>9</w:t>
      </w:r>
      <w:r>
        <w:rPr>
          <w:rFonts w:ascii="Arial" w:hAnsi="Arial" w:cs="Arial"/>
        </w:rPr>
        <w:t xml:space="preserve">     </w:t>
      </w:r>
      <w:r w:rsidR="00FC67A1">
        <w:rPr>
          <w:rFonts w:ascii="Arial" w:hAnsi="Arial" w:cs="Arial"/>
        </w:rPr>
        <w:tab/>
        <w:t xml:space="preserve">    </w:t>
      </w:r>
      <w:r w:rsidR="005408FA">
        <w:rPr>
          <w:rFonts w:ascii="Arial" w:hAnsi="Arial" w:cs="Arial"/>
        </w:rPr>
        <w:t xml:space="preserve"> </w:t>
      </w:r>
      <w:r w:rsidR="00FC67A1">
        <w:rPr>
          <w:rFonts w:ascii="Arial" w:hAnsi="Arial" w:cs="Arial"/>
        </w:rPr>
        <w:t>15</w:t>
      </w:r>
    </w:p>
    <w:p w14:paraId="242D65A3" w14:textId="11F43404" w:rsidR="00B6333D" w:rsidRDefault="00B6333D" w:rsidP="00B6333D">
      <w:pPr>
        <w:tabs>
          <w:tab w:val="left" w:pos="720"/>
          <w:tab w:val="left" w:pos="3870"/>
          <w:tab w:val="left" w:pos="5490"/>
          <w:tab w:val="left" w:pos="6840"/>
          <w:tab w:val="left" w:pos="8550"/>
        </w:tabs>
        <w:overflowPunct w:val="0"/>
        <w:autoSpaceDE w:val="0"/>
        <w:autoSpaceDN w:val="0"/>
        <w:adjustRightInd w:val="0"/>
        <w:spacing w:before="120" w:after="120"/>
        <w:ind w:left="360"/>
        <w:textAlignment w:val="baseline"/>
        <w:rPr>
          <w:rFonts w:ascii="Arial" w:hAnsi="Arial" w:cs="Arial"/>
        </w:rPr>
      </w:pPr>
      <w:r w:rsidRPr="00462D1D">
        <w:rPr>
          <w:rFonts w:ascii="Arial" w:hAnsi="Arial" w:cs="Arial"/>
        </w:rPr>
        <w:t>1c</w:t>
      </w:r>
      <w:r w:rsidRPr="00462D1D">
        <w:rPr>
          <w:rFonts w:ascii="Arial" w:hAnsi="Arial" w:cs="Arial"/>
        </w:rPr>
        <w:tab/>
        <w:t>Allowable exclusions</w:t>
      </w:r>
      <w:r>
        <w:rPr>
          <w:rFonts w:ascii="Arial" w:hAnsi="Arial" w:cs="Arial"/>
        </w:rPr>
        <w:tab/>
        <w:t xml:space="preserve">      </w:t>
      </w:r>
      <w:r w:rsidR="005408FA">
        <w:rPr>
          <w:rFonts w:ascii="Arial" w:hAnsi="Arial" w:cs="Arial"/>
        </w:rPr>
        <w:t xml:space="preserve"> </w:t>
      </w:r>
      <w:r>
        <w:rPr>
          <w:rFonts w:ascii="Arial" w:hAnsi="Arial" w:cs="Arial"/>
        </w:rPr>
        <w:t xml:space="preserve"> 0</w:t>
      </w:r>
      <w:r>
        <w:rPr>
          <w:rFonts w:ascii="Arial" w:hAnsi="Arial" w:cs="Arial"/>
        </w:rPr>
        <w:tab/>
        <w:t xml:space="preserve">     </w:t>
      </w:r>
      <w:r w:rsidR="005408FA">
        <w:rPr>
          <w:rFonts w:ascii="Arial" w:hAnsi="Arial" w:cs="Arial"/>
        </w:rPr>
        <w:t xml:space="preserve"> </w:t>
      </w:r>
      <w:r>
        <w:rPr>
          <w:rFonts w:ascii="Arial" w:hAnsi="Arial" w:cs="Arial"/>
        </w:rPr>
        <w:t>0</w:t>
      </w:r>
      <w:r>
        <w:rPr>
          <w:rFonts w:ascii="Arial" w:hAnsi="Arial" w:cs="Arial"/>
        </w:rPr>
        <w:tab/>
        <w:t xml:space="preserve">     </w:t>
      </w:r>
      <w:r w:rsidR="005408FA">
        <w:rPr>
          <w:rFonts w:ascii="Arial" w:hAnsi="Arial" w:cs="Arial"/>
        </w:rPr>
        <w:t xml:space="preserve"> </w:t>
      </w:r>
      <w:r>
        <w:rPr>
          <w:rFonts w:ascii="Arial" w:hAnsi="Arial" w:cs="Arial"/>
        </w:rPr>
        <w:t xml:space="preserve"> 0</w:t>
      </w:r>
      <w:r>
        <w:rPr>
          <w:rFonts w:ascii="Arial" w:hAnsi="Arial" w:cs="Arial"/>
        </w:rPr>
        <w:tab/>
      </w:r>
      <w:r w:rsidRPr="00462D1D">
        <w:rPr>
          <w:rFonts w:ascii="Arial" w:hAnsi="Arial" w:cs="Arial"/>
        </w:rPr>
        <w:tab/>
      </w:r>
    </w:p>
    <w:p w14:paraId="7CA0ECE3" w14:textId="607C4229" w:rsidR="00B6333D" w:rsidRDefault="00B6333D" w:rsidP="00B6333D">
      <w:pPr>
        <w:tabs>
          <w:tab w:val="left" w:pos="720"/>
          <w:tab w:val="left" w:pos="3870"/>
          <w:tab w:val="left" w:pos="5490"/>
          <w:tab w:val="left" w:pos="6840"/>
          <w:tab w:val="left" w:pos="8550"/>
        </w:tabs>
        <w:overflowPunct w:val="0"/>
        <w:autoSpaceDE w:val="0"/>
        <w:autoSpaceDN w:val="0"/>
        <w:adjustRightInd w:val="0"/>
        <w:spacing w:before="120" w:after="120"/>
        <w:ind w:left="360"/>
        <w:textAlignment w:val="baseline"/>
        <w:rPr>
          <w:rFonts w:ascii="Arial" w:hAnsi="Arial" w:cs="Arial"/>
        </w:rPr>
      </w:pPr>
      <w:r w:rsidRPr="00462D1D">
        <w:rPr>
          <w:rFonts w:ascii="Arial" w:hAnsi="Arial" w:cs="Arial"/>
        </w:rPr>
        <w:t>1e</w:t>
      </w:r>
      <w:r w:rsidRPr="00462D1D">
        <w:rPr>
          <w:rFonts w:ascii="Arial" w:hAnsi="Arial" w:cs="Arial"/>
        </w:rPr>
        <w:tab/>
        <w:t>Final cohort</w:t>
      </w:r>
      <w:r>
        <w:rPr>
          <w:rFonts w:ascii="Arial" w:hAnsi="Arial" w:cs="Arial"/>
        </w:rPr>
        <w:tab/>
        <w:t xml:space="preserve">       </w:t>
      </w:r>
      <w:r w:rsidR="005408FA">
        <w:rPr>
          <w:rFonts w:ascii="Arial" w:hAnsi="Arial" w:cs="Arial"/>
        </w:rPr>
        <w:t xml:space="preserve"> </w:t>
      </w:r>
      <w:r w:rsidR="00FC67A1">
        <w:rPr>
          <w:rFonts w:ascii="Arial" w:hAnsi="Arial" w:cs="Arial"/>
        </w:rPr>
        <w:t>6</w:t>
      </w:r>
      <w:r>
        <w:rPr>
          <w:rFonts w:ascii="Arial" w:hAnsi="Arial" w:cs="Arial"/>
        </w:rPr>
        <w:tab/>
        <w:t xml:space="preserve">    </w:t>
      </w:r>
      <w:r w:rsidR="005408FA">
        <w:rPr>
          <w:rFonts w:ascii="Arial" w:hAnsi="Arial" w:cs="Arial"/>
        </w:rPr>
        <w:t xml:space="preserve"> </w:t>
      </w:r>
      <w:r w:rsidR="00FC67A1">
        <w:rPr>
          <w:rFonts w:ascii="Arial" w:hAnsi="Arial" w:cs="Arial"/>
        </w:rPr>
        <w:t xml:space="preserve"> 9</w:t>
      </w:r>
      <w:r>
        <w:rPr>
          <w:rFonts w:ascii="Arial" w:hAnsi="Arial" w:cs="Arial"/>
        </w:rPr>
        <w:tab/>
        <w:t xml:space="preserve">     27</w:t>
      </w:r>
      <w:r w:rsidRPr="00462D1D">
        <w:rPr>
          <w:rFonts w:ascii="Arial" w:hAnsi="Arial" w:cs="Arial"/>
        </w:rPr>
        <w:tab/>
      </w:r>
    </w:p>
    <w:p w14:paraId="44ACB607" w14:textId="620032B7" w:rsidR="00B6333D" w:rsidRPr="00462D1D" w:rsidRDefault="00B6333D" w:rsidP="00B6333D">
      <w:pPr>
        <w:tabs>
          <w:tab w:val="left" w:pos="720"/>
          <w:tab w:val="left" w:pos="3870"/>
          <w:tab w:val="left" w:pos="5490"/>
          <w:tab w:val="left" w:pos="6840"/>
          <w:tab w:val="left" w:pos="8550"/>
        </w:tabs>
        <w:overflowPunct w:val="0"/>
        <w:autoSpaceDE w:val="0"/>
        <w:autoSpaceDN w:val="0"/>
        <w:adjustRightInd w:val="0"/>
        <w:spacing w:before="120" w:after="120"/>
        <w:ind w:left="360"/>
        <w:textAlignment w:val="baseline"/>
        <w:rPr>
          <w:rFonts w:ascii="Arial" w:hAnsi="Arial" w:cs="Arial"/>
        </w:rPr>
      </w:pPr>
      <w:r w:rsidRPr="00462D1D">
        <w:rPr>
          <w:rFonts w:ascii="Arial" w:hAnsi="Arial" w:cs="Arial"/>
        </w:rPr>
        <w:t>2a</w:t>
      </w:r>
      <w:r w:rsidRPr="00462D1D">
        <w:rPr>
          <w:rFonts w:ascii="Arial" w:hAnsi="Arial" w:cs="Arial"/>
        </w:rPr>
        <w:tab/>
        <w:t>Completers of &lt; 2-yr programs</w:t>
      </w:r>
      <w:r>
        <w:rPr>
          <w:rFonts w:ascii="Arial" w:hAnsi="Arial" w:cs="Arial"/>
        </w:rPr>
        <w:t xml:space="preserve">     </w:t>
      </w:r>
      <w:r w:rsidR="005408FA">
        <w:rPr>
          <w:rFonts w:ascii="Arial" w:hAnsi="Arial" w:cs="Arial"/>
        </w:rPr>
        <w:t xml:space="preserve"> </w:t>
      </w:r>
      <w:r w:rsidR="00FC67A1">
        <w:rPr>
          <w:rFonts w:ascii="Arial" w:hAnsi="Arial" w:cs="Arial"/>
        </w:rPr>
        <w:t>5</w:t>
      </w:r>
      <w:r>
        <w:rPr>
          <w:rFonts w:ascii="Arial" w:hAnsi="Arial" w:cs="Arial"/>
        </w:rPr>
        <w:tab/>
        <w:t xml:space="preserve">    </w:t>
      </w:r>
      <w:r w:rsidR="005408FA">
        <w:rPr>
          <w:rFonts w:ascii="Arial" w:hAnsi="Arial" w:cs="Arial"/>
        </w:rPr>
        <w:t xml:space="preserve"> </w:t>
      </w:r>
      <w:r w:rsidR="00FC67A1">
        <w:rPr>
          <w:rFonts w:ascii="Arial" w:hAnsi="Arial" w:cs="Arial"/>
        </w:rPr>
        <w:t xml:space="preserve"> 5</w:t>
      </w:r>
      <w:r>
        <w:rPr>
          <w:rFonts w:ascii="Arial" w:hAnsi="Arial" w:cs="Arial"/>
        </w:rPr>
        <w:tab/>
        <w:t xml:space="preserve">     1</w:t>
      </w:r>
      <w:r w:rsidR="00FC67A1">
        <w:rPr>
          <w:rFonts w:ascii="Arial" w:hAnsi="Arial" w:cs="Arial"/>
        </w:rPr>
        <w:t>0</w:t>
      </w:r>
      <w:r w:rsidRPr="00462D1D">
        <w:rPr>
          <w:rFonts w:ascii="Arial" w:hAnsi="Arial" w:cs="Arial"/>
        </w:rPr>
        <w:tab/>
      </w:r>
      <w:r>
        <w:rPr>
          <w:rFonts w:ascii="Arial" w:hAnsi="Arial" w:cs="Arial"/>
        </w:rPr>
        <w:t>6</w:t>
      </w:r>
      <w:r w:rsidR="00FC67A1">
        <w:rPr>
          <w:rFonts w:ascii="Arial" w:hAnsi="Arial" w:cs="Arial"/>
        </w:rPr>
        <w:t>7</w:t>
      </w:r>
      <w:r>
        <w:rPr>
          <w:rFonts w:ascii="Arial" w:hAnsi="Arial" w:cs="Arial"/>
        </w:rPr>
        <w:t>%</w:t>
      </w:r>
    </w:p>
    <w:p w14:paraId="30D0043C" w14:textId="5CEC74E5" w:rsidR="00B6333D" w:rsidRPr="00462D1D" w:rsidRDefault="00B6333D" w:rsidP="00B6333D">
      <w:pPr>
        <w:tabs>
          <w:tab w:val="left" w:pos="720"/>
          <w:tab w:val="left" w:pos="3960"/>
          <w:tab w:val="left" w:pos="5580"/>
          <w:tab w:val="left" w:pos="6750"/>
          <w:tab w:val="left" w:pos="8550"/>
        </w:tabs>
        <w:overflowPunct w:val="0"/>
        <w:autoSpaceDE w:val="0"/>
        <w:autoSpaceDN w:val="0"/>
        <w:adjustRightInd w:val="0"/>
        <w:spacing w:before="120" w:after="120"/>
        <w:ind w:left="360"/>
        <w:textAlignment w:val="baseline"/>
        <w:rPr>
          <w:rFonts w:ascii="Arial" w:hAnsi="Arial" w:cs="Arial"/>
        </w:rPr>
      </w:pPr>
      <w:r w:rsidRPr="00462D1D">
        <w:rPr>
          <w:rFonts w:ascii="Arial" w:hAnsi="Arial" w:cs="Arial"/>
        </w:rPr>
        <w:t>3a</w:t>
      </w:r>
      <w:r w:rsidRPr="00462D1D">
        <w:rPr>
          <w:rFonts w:ascii="Arial" w:hAnsi="Arial" w:cs="Arial"/>
        </w:rPr>
        <w:tab/>
        <w:t>Transfer-out-students</w:t>
      </w:r>
      <w:r w:rsidRPr="00462D1D">
        <w:rPr>
          <w:rFonts w:ascii="Arial" w:hAnsi="Arial" w:cs="Arial"/>
        </w:rPr>
        <w:tab/>
      </w:r>
      <w:r>
        <w:rPr>
          <w:rFonts w:ascii="Arial" w:hAnsi="Arial" w:cs="Arial"/>
        </w:rPr>
        <w:t xml:space="preserve">    </w:t>
      </w:r>
      <w:r w:rsidR="005408FA">
        <w:rPr>
          <w:rFonts w:ascii="Arial" w:hAnsi="Arial" w:cs="Arial"/>
        </w:rPr>
        <w:t xml:space="preserve"> </w:t>
      </w:r>
      <w:r>
        <w:rPr>
          <w:rFonts w:ascii="Arial" w:hAnsi="Arial" w:cs="Arial"/>
        </w:rPr>
        <w:t xml:space="preserve"> 0                     0</w:t>
      </w:r>
      <w:r>
        <w:rPr>
          <w:rFonts w:ascii="Arial" w:hAnsi="Arial" w:cs="Arial"/>
        </w:rPr>
        <w:tab/>
        <w:t xml:space="preserve">      </w:t>
      </w:r>
      <w:r w:rsidR="005408FA">
        <w:rPr>
          <w:rFonts w:ascii="Arial" w:hAnsi="Arial" w:cs="Arial"/>
        </w:rPr>
        <w:t xml:space="preserve"> </w:t>
      </w:r>
      <w:r>
        <w:rPr>
          <w:rFonts w:ascii="Arial" w:hAnsi="Arial" w:cs="Arial"/>
        </w:rPr>
        <w:t xml:space="preserve"> 0</w:t>
      </w:r>
      <w:r w:rsidRPr="00462D1D">
        <w:rPr>
          <w:rFonts w:ascii="Arial" w:hAnsi="Arial" w:cs="Arial"/>
        </w:rPr>
        <w:tab/>
      </w:r>
    </w:p>
    <w:p w14:paraId="373F3588" w14:textId="1A030E64" w:rsidR="00B6333D" w:rsidRPr="00462D1D" w:rsidRDefault="00B6333D" w:rsidP="00B6333D">
      <w:pPr>
        <w:tabs>
          <w:tab w:val="left" w:pos="720"/>
          <w:tab w:val="left" w:pos="4230"/>
          <w:tab w:val="left" w:pos="5760"/>
          <w:tab w:val="left" w:pos="7200"/>
          <w:tab w:val="left" w:pos="8280"/>
        </w:tabs>
        <w:overflowPunct w:val="0"/>
        <w:autoSpaceDE w:val="0"/>
        <w:autoSpaceDN w:val="0"/>
        <w:adjustRightInd w:val="0"/>
        <w:spacing w:before="120" w:after="120"/>
        <w:ind w:left="360"/>
        <w:textAlignment w:val="baseline"/>
        <w:rPr>
          <w:rFonts w:ascii="Arial" w:hAnsi="Arial" w:cs="Arial"/>
        </w:rPr>
      </w:pPr>
      <w:r w:rsidRPr="00462D1D">
        <w:rPr>
          <w:rFonts w:ascii="Arial" w:hAnsi="Arial" w:cs="Arial"/>
        </w:rPr>
        <w:t>4</w:t>
      </w:r>
      <w:r w:rsidRPr="00462D1D">
        <w:rPr>
          <w:rFonts w:ascii="Arial" w:hAnsi="Arial" w:cs="Arial"/>
        </w:rPr>
        <w:tab/>
        <w:t>Completion or graduation rate</w:t>
      </w:r>
      <w:r w:rsidRPr="00462D1D">
        <w:rPr>
          <w:rFonts w:ascii="Arial" w:hAnsi="Arial" w:cs="Arial"/>
        </w:rPr>
        <w:tab/>
      </w:r>
      <w:r w:rsidR="005408FA">
        <w:rPr>
          <w:rFonts w:ascii="Arial" w:hAnsi="Arial" w:cs="Arial"/>
        </w:rPr>
        <w:t xml:space="preserve"> </w:t>
      </w:r>
      <w:r w:rsidR="00FC67A1">
        <w:rPr>
          <w:rFonts w:ascii="Arial" w:hAnsi="Arial" w:cs="Arial"/>
        </w:rPr>
        <w:t>83</w:t>
      </w:r>
      <w:r w:rsidRPr="00462D1D">
        <w:rPr>
          <w:rFonts w:ascii="Arial" w:hAnsi="Arial" w:cs="Arial"/>
        </w:rPr>
        <w:tab/>
      </w:r>
      <w:r w:rsidR="00FC67A1">
        <w:rPr>
          <w:rFonts w:ascii="Arial" w:hAnsi="Arial" w:cs="Arial"/>
        </w:rPr>
        <w:t>56</w:t>
      </w:r>
      <w:r w:rsidRPr="00462D1D">
        <w:rPr>
          <w:rFonts w:ascii="Arial" w:hAnsi="Arial" w:cs="Arial"/>
        </w:rPr>
        <w:tab/>
      </w:r>
      <w:r w:rsidR="005408FA">
        <w:rPr>
          <w:rFonts w:ascii="Arial" w:hAnsi="Arial" w:cs="Arial"/>
        </w:rPr>
        <w:t xml:space="preserve"> </w:t>
      </w:r>
      <w:r>
        <w:rPr>
          <w:rFonts w:ascii="Arial" w:hAnsi="Arial" w:cs="Arial"/>
        </w:rPr>
        <w:t>0</w:t>
      </w:r>
      <w:r w:rsidRPr="00462D1D">
        <w:rPr>
          <w:rFonts w:ascii="Arial" w:hAnsi="Arial" w:cs="Arial"/>
        </w:rPr>
        <w:tab/>
      </w:r>
      <w:r>
        <w:rPr>
          <w:rFonts w:ascii="Arial" w:hAnsi="Arial" w:cs="Arial"/>
        </w:rPr>
        <w:t xml:space="preserve">   </w:t>
      </w:r>
      <w:r w:rsidR="00FC67A1">
        <w:rPr>
          <w:rFonts w:ascii="Arial" w:hAnsi="Arial" w:cs="Arial"/>
        </w:rPr>
        <w:t xml:space="preserve">  67%</w:t>
      </w:r>
    </w:p>
    <w:p w14:paraId="0EF5840B" w14:textId="77777777" w:rsidR="00B6333D" w:rsidRDefault="00B6333D" w:rsidP="00B6333D">
      <w:pPr>
        <w:widowControl w:val="0"/>
        <w:tabs>
          <w:tab w:val="left" w:pos="720"/>
          <w:tab w:val="left" w:pos="4230"/>
          <w:tab w:val="left" w:pos="5760"/>
          <w:tab w:val="left" w:pos="7200"/>
          <w:tab w:val="left" w:pos="8280"/>
        </w:tabs>
        <w:spacing w:before="120" w:after="120"/>
        <w:ind w:left="360"/>
        <w:rPr>
          <w:rFonts w:ascii="Arial" w:hAnsi="Arial" w:cs="Arial"/>
        </w:rPr>
      </w:pPr>
      <w:r w:rsidRPr="00462D1D">
        <w:rPr>
          <w:rFonts w:ascii="Arial" w:hAnsi="Arial" w:cs="Arial"/>
        </w:rPr>
        <w:t>5</w:t>
      </w:r>
      <w:r w:rsidRPr="00462D1D">
        <w:rPr>
          <w:rFonts w:ascii="Arial" w:hAnsi="Arial" w:cs="Arial"/>
        </w:rPr>
        <w:tab/>
        <w:t xml:space="preserve">Transfer-out </w:t>
      </w:r>
      <w:proofErr w:type="gramStart"/>
      <w:r w:rsidRPr="00462D1D">
        <w:rPr>
          <w:rFonts w:ascii="Arial" w:hAnsi="Arial" w:cs="Arial"/>
        </w:rPr>
        <w:t>rate</w:t>
      </w:r>
      <w:proofErr w:type="gramEnd"/>
      <w:r w:rsidRPr="00462D1D">
        <w:rPr>
          <w:rFonts w:ascii="Arial" w:hAnsi="Arial" w:cs="Arial"/>
        </w:rPr>
        <w:t xml:space="preserve"> </w:t>
      </w:r>
      <w:r w:rsidRPr="00462D1D">
        <w:rPr>
          <w:rFonts w:ascii="Arial" w:hAnsi="Arial" w:cs="Arial"/>
        </w:rPr>
        <w:tab/>
      </w:r>
      <w:r w:rsidRPr="00462D1D">
        <w:rPr>
          <w:rFonts w:ascii="Arial" w:hAnsi="Arial" w:cs="Arial"/>
        </w:rPr>
        <w:tab/>
      </w:r>
      <w:r w:rsidRPr="00462D1D">
        <w:rPr>
          <w:rFonts w:ascii="Arial" w:hAnsi="Arial" w:cs="Arial"/>
        </w:rPr>
        <w:tab/>
      </w:r>
      <w:r w:rsidRPr="00462D1D">
        <w:rPr>
          <w:rFonts w:ascii="Arial" w:hAnsi="Arial" w:cs="Arial"/>
        </w:rPr>
        <w:tab/>
      </w:r>
    </w:p>
    <w:p w14:paraId="7BD7411B" w14:textId="04B5C7EC" w:rsidR="00B6333D" w:rsidRPr="00462D1D" w:rsidRDefault="00B6333D" w:rsidP="00B6333D">
      <w:pPr>
        <w:widowControl w:val="0"/>
        <w:tabs>
          <w:tab w:val="left" w:pos="720"/>
          <w:tab w:val="left" w:pos="4230"/>
          <w:tab w:val="left" w:pos="5760"/>
          <w:tab w:val="left" w:pos="7200"/>
          <w:tab w:val="left" w:pos="8280"/>
        </w:tabs>
        <w:spacing w:before="120" w:after="120"/>
        <w:ind w:left="360"/>
        <w:rPr>
          <w:rFonts w:ascii="Arial" w:hAnsi="Arial" w:cs="Arial"/>
        </w:rPr>
      </w:pPr>
      <w:r w:rsidRPr="00462D1D">
        <w:rPr>
          <w:rFonts w:ascii="Arial" w:hAnsi="Arial" w:cs="Arial"/>
        </w:rPr>
        <w:t>6</w:t>
      </w:r>
      <w:r w:rsidRPr="00462D1D">
        <w:rPr>
          <w:rFonts w:ascii="Arial" w:hAnsi="Arial" w:cs="Arial"/>
        </w:rPr>
        <w:tab/>
        <w:t>Retention rate (Based on IPEDS F</w:t>
      </w:r>
      <w:r>
        <w:rPr>
          <w:rFonts w:ascii="Arial" w:hAnsi="Arial" w:cs="Arial"/>
        </w:rPr>
        <w:t xml:space="preserve">all Enrollment Report- Part E) </w:t>
      </w:r>
      <w:r w:rsidR="00FC67A1">
        <w:rPr>
          <w:rFonts w:ascii="Arial" w:hAnsi="Arial" w:cs="Arial"/>
        </w:rPr>
        <w:t xml:space="preserve">100%  </w:t>
      </w:r>
    </w:p>
    <w:p w14:paraId="0BE9A1F9" w14:textId="77777777" w:rsidR="00B6333D" w:rsidRPr="00462D1D" w:rsidRDefault="00B6333D" w:rsidP="00B6333D">
      <w:pPr>
        <w:widowControl w:val="0"/>
        <w:tabs>
          <w:tab w:val="left" w:pos="720"/>
          <w:tab w:val="left" w:pos="4230"/>
          <w:tab w:val="left" w:pos="5760"/>
          <w:tab w:val="left" w:pos="7200"/>
          <w:tab w:val="left" w:pos="8280"/>
        </w:tabs>
        <w:spacing w:before="120" w:after="120"/>
        <w:ind w:left="360"/>
        <w:rPr>
          <w:rFonts w:ascii="Arial" w:hAnsi="Arial" w:cs="Arial"/>
        </w:rPr>
      </w:pPr>
      <w:r w:rsidRPr="00462D1D">
        <w:rPr>
          <w:rFonts w:ascii="Arial" w:hAnsi="Arial" w:cs="Arial"/>
        </w:rPr>
        <w:t>7</w:t>
      </w:r>
      <w:r w:rsidRPr="00462D1D">
        <w:rPr>
          <w:rFonts w:ascii="Arial" w:hAnsi="Arial" w:cs="Arial"/>
        </w:rPr>
        <w:tab/>
        <w:t>Placement rate (report any placement rate calculated)</w:t>
      </w:r>
      <w:r w:rsidRPr="00462D1D">
        <w:rPr>
          <w:rFonts w:ascii="Arial" w:hAnsi="Arial" w:cs="Arial"/>
        </w:rPr>
        <w:tab/>
      </w:r>
      <w:r w:rsidRPr="00462D1D">
        <w:rPr>
          <w:rFonts w:ascii="Arial" w:hAnsi="Arial" w:cs="Arial"/>
        </w:rPr>
        <w:tab/>
      </w:r>
      <w:r w:rsidRPr="00462D1D">
        <w:rPr>
          <w:rFonts w:ascii="Arial" w:hAnsi="Arial" w:cs="Arial"/>
        </w:rPr>
        <w:tab/>
      </w:r>
    </w:p>
    <w:p w14:paraId="1CF775FF" w14:textId="77777777" w:rsidR="00B6333D" w:rsidRPr="00462D1D" w:rsidRDefault="00B6333D" w:rsidP="00B6333D">
      <w:pPr>
        <w:overflowPunct w:val="0"/>
        <w:autoSpaceDE w:val="0"/>
        <w:autoSpaceDN w:val="0"/>
        <w:adjustRightInd w:val="0"/>
        <w:textAlignment w:val="baseline"/>
        <w:rPr>
          <w:rFonts w:ascii="Arial" w:hAnsi="Arial" w:cs="Arial"/>
        </w:rPr>
      </w:pPr>
    </w:p>
    <w:p w14:paraId="5C767560" w14:textId="7D22A60A" w:rsidR="00B6333D" w:rsidRDefault="00B6333D" w:rsidP="00B6333D">
      <w:pPr>
        <w:tabs>
          <w:tab w:val="left" w:pos="720"/>
          <w:tab w:val="left" w:pos="7200"/>
        </w:tabs>
        <w:overflowPunct w:val="0"/>
        <w:autoSpaceDE w:val="0"/>
        <w:autoSpaceDN w:val="0"/>
        <w:adjustRightInd w:val="0"/>
        <w:textAlignment w:val="baseline"/>
        <w:rPr>
          <w:rFonts w:ascii="Arial" w:hAnsi="Arial" w:cs="Arial"/>
          <w:u w:val="single"/>
        </w:rPr>
      </w:pPr>
      <w:r w:rsidRPr="00462D1D">
        <w:rPr>
          <w:rFonts w:ascii="Arial" w:hAnsi="Arial" w:cs="Arial"/>
          <w:b/>
          <w:u w:val="single"/>
        </w:rPr>
        <w:t>Line 2a above (full time undergraduates) breaks down into this</w:t>
      </w:r>
      <w:r w:rsidRPr="00462D1D">
        <w:rPr>
          <w:rFonts w:ascii="Arial" w:hAnsi="Arial" w:cs="Arial"/>
          <w:u w:val="single"/>
        </w:rPr>
        <w:t>:</w:t>
      </w:r>
    </w:p>
    <w:p w14:paraId="3548C18C" w14:textId="77777777" w:rsidR="00B6333D" w:rsidRPr="00462D1D" w:rsidRDefault="00B6333D" w:rsidP="00B6333D">
      <w:pPr>
        <w:tabs>
          <w:tab w:val="left" w:pos="720"/>
          <w:tab w:val="left" w:pos="7200"/>
        </w:tabs>
        <w:overflowPunct w:val="0"/>
        <w:autoSpaceDE w:val="0"/>
        <w:autoSpaceDN w:val="0"/>
        <w:adjustRightInd w:val="0"/>
        <w:textAlignment w:val="baseline"/>
        <w:rPr>
          <w:rFonts w:ascii="Arial" w:hAnsi="Arial" w:cs="Arial"/>
          <w:u w:val="single"/>
        </w:rPr>
      </w:pPr>
    </w:p>
    <w:tbl>
      <w:tblPr>
        <w:tblW w:w="109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182"/>
        <w:gridCol w:w="1361"/>
        <w:gridCol w:w="1182"/>
        <w:gridCol w:w="1361"/>
        <w:gridCol w:w="1180"/>
        <w:gridCol w:w="1068"/>
      </w:tblGrid>
      <w:tr w:rsidR="00B6333D" w:rsidRPr="00462D1D" w14:paraId="57163909" w14:textId="77777777" w:rsidTr="00B6333D">
        <w:trPr>
          <w:trHeight w:val="455"/>
        </w:trPr>
        <w:tc>
          <w:tcPr>
            <w:tcW w:w="3646" w:type="dxa"/>
          </w:tcPr>
          <w:p w14:paraId="4781D77D" w14:textId="77777777" w:rsidR="00B6333D" w:rsidRPr="00462D1D" w:rsidRDefault="00B6333D" w:rsidP="008860A3">
            <w:pPr>
              <w:overflowPunct w:val="0"/>
              <w:autoSpaceDE w:val="0"/>
              <w:autoSpaceDN w:val="0"/>
              <w:adjustRightInd w:val="0"/>
              <w:textAlignment w:val="baseline"/>
              <w:rPr>
                <w:rFonts w:ascii="Arial" w:hAnsi="Arial" w:cs="Arial"/>
              </w:rPr>
            </w:pPr>
            <w:r w:rsidRPr="00462D1D">
              <w:rPr>
                <w:rFonts w:ascii="Arial" w:hAnsi="Arial" w:cs="Arial"/>
              </w:rPr>
              <w:t>Ethnicity</w:t>
            </w:r>
          </w:p>
        </w:tc>
        <w:tc>
          <w:tcPr>
            <w:tcW w:w="2543" w:type="dxa"/>
            <w:gridSpan w:val="2"/>
          </w:tcPr>
          <w:p w14:paraId="5B34BAAA" w14:textId="77777777" w:rsidR="00B6333D" w:rsidRPr="00462D1D" w:rsidRDefault="00B6333D" w:rsidP="008860A3">
            <w:pPr>
              <w:overflowPunct w:val="0"/>
              <w:autoSpaceDE w:val="0"/>
              <w:autoSpaceDN w:val="0"/>
              <w:adjustRightInd w:val="0"/>
              <w:textAlignment w:val="baseline"/>
              <w:rPr>
                <w:rFonts w:ascii="Arial" w:hAnsi="Arial" w:cs="Arial"/>
              </w:rPr>
            </w:pPr>
            <w:r w:rsidRPr="00462D1D">
              <w:rPr>
                <w:rFonts w:ascii="Arial" w:hAnsi="Arial" w:cs="Arial"/>
              </w:rPr>
              <w:t>Pell Recipients</w:t>
            </w:r>
          </w:p>
        </w:tc>
        <w:tc>
          <w:tcPr>
            <w:tcW w:w="2543" w:type="dxa"/>
            <w:gridSpan w:val="2"/>
          </w:tcPr>
          <w:p w14:paraId="10E9E6F3" w14:textId="77777777" w:rsidR="00B6333D" w:rsidRPr="00462D1D" w:rsidRDefault="00B6333D" w:rsidP="008860A3">
            <w:pPr>
              <w:overflowPunct w:val="0"/>
              <w:autoSpaceDE w:val="0"/>
              <w:autoSpaceDN w:val="0"/>
              <w:adjustRightInd w:val="0"/>
              <w:textAlignment w:val="baseline"/>
              <w:rPr>
                <w:rFonts w:ascii="Arial" w:hAnsi="Arial" w:cs="Arial"/>
              </w:rPr>
            </w:pPr>
            <w:r w:rsidRPr="00462D1D">
              <w:rPr>
                <w:rFonts w:ascii="Arial" w:hAnsi="Arial" w:cs="Arial"/>
              </w:rPr>
              <w:t>Subsidized loan recipients without Pell</w:t>
            </w:r>
          </w:p>
        </w:tc>
        <w:tc>
          <w:tcPr>
            <w:tcW w:w="2248" w:type="dxa"/>
            <w:gridSpan w:val="2"/>
          </w:tcPr>
          <w:p w14:paraId="784DADEC" w14:textId="77777777" w:rsidR="00B6333D" w:rsidRPr="00462D1D" w:rsidRDefault="00B6333D" w:rsidP="008860A3">
            <w:pPr>
              <w:overflowPunct w:val="0"/>
              <w:autoSpaceDE w:val="0"/>
              <w:autoSpaceDN w:val="0"/>
              <w:adjustRightInd w:val="0"/>
              <w:textAlignment w:val="baseline"/>
              <w:rPr>
                <w:rFonts w:ascii="Arial" w:hAnsi="Arial" w:cs="Arial"/>
              </w:rPr>
            </w:pPr>
            <w:r w:rsidRPr="00462D1D">
              <w:rPr>
                <w:rFonts w:ascii="Arial" w:hAnsi="Arial" w:cs="Arial"/>
              </w:rPr>
              <w:t>Neither of the aid programs</w:t>
            </w:r>
          </w:p>
        </w:tc>
      </w:tr>
      <w:tr w:rsidR="00B6333D" w:rsidRPr="00462D1D" w14:paraId="1006A0A1" w14:textId="77777777" w:rsidTr="00B6333D">
        <w:trPr>
          <w:trHeight w:val="149"/>
        </w:trPr>
        <w:tc>
          <w:tcPr>
            <w:tcW w:w="3646" w:type="dxa"/>
          </w:tcPr>
          <w:p w14:paraId="0A96E351" w14:textId="77777777" w:rsidR="00B6333D" w:rsidRPr="00462D1D" w:rsidRDefault="00B6333D" w:rsidP="008860A3">
            <w:pPr>
              <w:overflowPunct w:val="0"/>
              <w:autoSpaceDE w:val="0"/>
              <w:autoSpaceDN w:val="0"/>
              <w:adjustRightInd w:val="0"/>
              <w:textAlignment w:val="baseline"/>
              <w:rPr>
                <w:rFonts w:ascii="Arial" w:hAnsi="Arial" w:cs="Arial"/>
              </w:rPr>
            </w:pPr>
          </w:p>
        </w:tc>
        <w:tc>
          <w:tcPr>
            <w:tcW w:w="1182" w:type="dxa"/>
          </w:tcPr>
          <w:p w14:paraId="599B541F" w14:textId="77777777" w:rsidR="00B6333D" w:rsidRPr="00462D1D" w:rsidRDefault="00B6333D" w:rsidP="008860A3">
            <w:pPr>
              <w:overflowPunct w:val="0"/>
              <w:autoSpaceDE w:val="0"/>
              <w:autoSpaceDN w:val="0"/>
              <w:adjustRightInd w:val="0"/>
              <w:textAlignment w:val="baseline"/>
              <w:rPr>
                <w:rFonts w:ascii="Arial" w:hAnsi="Arial" w:cs="Arial"/>
              </w:rPr>
            </w:pPr>
            <w:r w:rsidRPr="00462D1D">
              <w:rPr>
                <w:rFonts w:ascii="Arial" w:hAnsi="Arial" w:cs="Arial"/>
              </w:rPr>
              <w:t>Male</w:t>
            </w:r>
          </w:p>
        </w:tc>
        <w:tc>
          <w:tcPr>
            <w:tcW w:w="1361" w:type="dxa"/>
          </w:tcPr>
          <w:p w14:paraId="36F6FDDB" w14:textId="77777777" w:rsidR="00B6333D" w:rsidRPr="00462D1D" w:rsidRDefault="00B6333D" w:rsidP="008860A3">
            <w:pPr>
              <w:overflowPunct w:val="0"/>
              <w:autoSpaceDE w:val="0"/>
              <w:autoSpaceDN w:val="0"/>
              <w:adjustRightInd w:val="0"/>
              <w:textAlignment w:val="baseline"/>
              <w:rPr>
                <w:rFonts w:ascii="Arial" w:hAnsi="Arial" w:cs="Arial"/>
              </w:rPr>
            </w:pPr>
            <w:r w:rsidRPr="00462D1D">
              <w:rPr>
                <w:rFonts w:ascii="Arial" w:hAnsi="Arial" w:cs="Arial"/>
              </w:rPr>
              <w:t>Female</w:t>
            </w:r>
          </w:p>
        </w:tc>
        <w:tc>
          <w:tcPr>
            <w:tcW w:w="1182" w:type="dxa"/>
          </w:tcPr>
          <w:p w14:paraId="3C75972C" w14:textId="77777777" w:rsidR="00B6333D" w:rsidRPr="00462D1D" w:rsidRDefault="00B6333D" w:rsidP="008860A3">
            <w:pPr>
              <w:overflowPunct w:val="0"/>
              <w:autoSpaceDE w:val="0"/>
              <w:autoSpaceDN w:val="0"/>
              <w:adjustRightInd w:val="0"/>
              <w:textAlignment w:val="baseline"/>
              <w:rPr>
                <w:rFonts w:ascii="Arial" w:hAnsi="Arial" w:cs="Arial"/>
              </w:rPr>
            </w:pPr>
            <w:r w:rsidRPr="00462D1D">
              <w:rPr>
                <w:rFonts w:ascii="Arial" w:hAnsi="Arial" w:cs="Arial"/>
              </w:rPr>
              <w:t>Male</w:t>
            </w:r>
          </w:p>
        </w:tc>
        <w:tc>
          <w:tcPr>
            <w:tcW w:w="1361" w:type="dxa"/>
          </w:tcPr>
          <w:p w14:paraId="063539F2" w14:textId="77777777" w:rsidR="00B6333D" w:rsidRPr="00462D1D" w:rsidRDefault="00B6333D" w:rsidP="008860A3">
            <w:pPr>
              <w:overflowPunct w:val="0"/>
              <w:autoSpaceDE w:val="0"/>
              <w:autoSpaceDN w:val="0"/>
              <w:adjustRightInd w:val="0"/>
              <w:textAlignment w:val="baseline"/>
              <w:rPr>
                <w:rFonts w:ascii="Arial" w:hAnsi="Arial" w:cs="Arial"/>
              </w:rPr>
            </w:pPr>
            <w:r w:rsidRPr="00462D1D">
              <w:rPr>
                <w:rFonts w:ascii="Arial" w:hAnsi="Arial" w:cs="Arial"/>
              </w:rPr>
              <w:t>Female</w:t>
            </w:r>
          </w:p>
        </w:tc>
        <w:tc>
          <w:tcPr>
            <w:tcW w:w="1180" w:type="dxa"/>
          </w:tcPr>
          <w:p w14:paraId="42FCACEA" w14:textId="77777777" w:rsidR="00B6333D" w:rsidRPr="00462D1D" w:rsidRDefault="00B6333D" w:rsidP="008860A3">
            <w:pPr>
              <w:overflowPunct w:val="0"/>
              <w:autoSpaceDE w:val="0"/>
              <w:autoSpaceDN w:val="0"/>
              <w:adjustRightInd w:val="0"/>
              <w:textAlignment w:val="baseline"/>
              <w:rPr>
                <w:rFonts w:ascii="Arial" w:hAnsi="Arial" w:cs="Arial"/>
              </w:rPr>
            </w:pPr>
            <w:r w:rsidRPr="00462D1D">
              <w:rPr>
                <w:rFonts w:ascii="Arial" w:hAnsi="Arial" w:cs="Arial"/>
              </w:rPr>
              <w:t>Male</w:t>
            </w:r>
          </w:p>
        </w:tc>
        <w:tc>
          <w:tcPr>
            <w:tcW w:w="1068" w:type="dxa"/>
          </w:tcPr>
          <w:p w14:paraId="72826918" w14:textId="77777777" w:rsidR="00B6333D" w:rsidRPr="00462D1D" w:rsidRDefault="00B6333D" w:rsidP="008860A3">
            <w:pPr>
              <w:overflowPunct w:val="0"/>
              <w:autoSpaceDE w:val="0"/>
              <w:autoSpaceDN w:val="0"/>
              <w:adjustRightInd w:val="0"/>
              <w:textAlignment w:val="baseline"/>
              <w:rPr>
                <w:rFonts w:ascii="Arial" w:hAnsi="Arial" w:cs="Arial"/>
              </w:rPr>
            </w:pPr>
            <w:r w:rsidRPr="00462D1D">
              <w:rPr>
                <w:rFonts w:ascii="Arial" w:hAnsi="Arial" w:cs="Arial"/>
              </w:rPr>
              <w:t>Female</w:t>
            </w:r>
          </w:p>
        </w:tc>
      </w:tr>
      <w:tr w:rsidR="00B6333D" w:rsidRPr="00462D1D" w14:paraId="17B05AF9" w14:textId="77777777" w:rsidTr="00FC67A1">
        <w:trPr>
          <w:trHeight w:val="332"/>
        </w:trPr>
        <w:tc>
          <w:tcPr>
            <w:tcW w:w="3646" w:type="dxa"/>
          </w:tcPr>
          <w:p w14:paraId="694CEAF8" w14:textId="7CA2ED53" w:rsidR="00B6333D" w:rsidRPr="00462D1D" w:rsidRDefault="00B6333D" w:rsidP="008860A3">
            <w:pPr>
              <w:overflowPunct w:val="0"/>
              <w:autoSpaceDE w:val="0"/>
              <w:autoSpaceDN w:val="0"/>
              <w:adjustRightInd w:val="0"/>
              <w:textAlignment w:val="baseline"/>
              <w:rPr>
                <w:rFonts w:ascii="Arial" w:hAnsi="Arial" w:cs="Arial"/>
              </w:rPr>
            </w:pPr>
            <w:r w:rsidRPr="00462D1D">
              <w:rPr>
                <w:rFonts w:ascii="Arial" w:hAnsi="Arial" w:cs="Arial"/>
              </w:rPr>
              <w:t>American Indian</w:t>
            </w:r>
            <w:r w:rsidR="00FC67A1">
              <w:rPr>
                <w:rFonts w:ascii="Arial" w:hAnsi="Arial" w:cs="Arial"/>
              </w:rPr>
              <w:t>/A</w:t>
            </w:r>
            <w:r w:rsidRPr="00462D1D">
              <w:rPr>
                <w:rFonts w:ascii="Arial" w:hAnsi="Arial" w:cs="Arial"/>
              </w:rPr>
              <w:t>laska Native</w:t>
            </w:r>
          </w:p>
        </w:tc>
        <w:tc>
          <w:tcPr>
            <w:tcW w:w="1182" w:type="dxa"/>
          </w:tcPr>
          <w:p w14:paraId="46DF2BEC" w14:textId="77777777" w:rsidR="00B6333D" w:rsidRPr="00462D1D" w:rsidRDefault="00B6333D" w:rsidP="008860A3">
            <w:pPr>
              <w:overflowPunct w:val="0"/>
              <w:autoSpaceDE w:val="0"/>
              <w:autoSpaceDN w:val="0"/>
              <w:adjustRightInd w:val="0"/>
              <w:textAlignment w:val="baseline"/>
              <w:rPr>
                <w:rFonts w:ascii="Arial" w:hAnsi="Arial" w:cs="Arial"/>
              </w:rPr>
            </w:pPr>
          </w:p>
        </w:tc>
        <w:tc>
          <w:tcPr>
            <w:tcW w:w="1361" w:type="dxa"/>
          </w:tcPr>
          <w:p w14:paraId="7AA4D1ED" w14:textId="77777777" w:rsidR="00B6333D" w:rsidRPr="00462D1D" w:rsidRDefault="00B6333D" w:rsidP="008860A3">
            <w:pPr>
              <w:overflowPunct w:val="0"/>
              <w:autoSpaceDE w:val="0"/>
              <w:autoSpaceDN w:val="0"/>
              <w:adjustRightInd w:val="0"/>
              <w:textAlignment w:val="baseline"/>
              <w:rPr>
                <w:rFonts w:ascii="Arial" w:hAnsi="Arial" w:cs="Arial"/>
              </w:rPr>
            </w:pPr>
          </w:p>
        </w:tc>
        <w:tc>
          <w:tcPr>
            <w:tcW w:w="1182" w:type="dxa"/>
          </w:tcPr>
          <w:p w14:paraId="20165F18" w14:textId="77777777" w:rsidR="00B6333D" w:rsidRPr="00462D1D" w:rsidRDefault="00B6333D" w:rsidP="008860A3">
            <w:pPr>
              <w:overflowPunct w:val="0"/>
              <w:autoSpaceDE w:val="0"/>
              <w:autoSpaceDN w:val="0"/>
              <w:adjustRightInd w:val="0"/>
              <w:textAlignment w:val="baseline"/>
              <w:rPr>
                <w:rFonts w:ascii="Arial" w:hAnsi="Arial" w:cs="Arial"/>
              </w:rPr>
            </w:pPr>
          </w:p>
        </w:tc>
        <w:tc>
          <w:tcPr>
            <w:tcW w:w="1361" w:type="dxa"/>
          </w:tcPr>
          <w:p w14:paraId="154AE813" w14:textId="77777777" w:rsidR="00B6333D" w:rsidRPr="00462D1D" w:rsidRDefault="00B6333D" w:rsidP="008860A3">
            <w:pPr>
              <w:overflowPunct w:val="0"/>
              <w:autoSpaceDE w:val="0"/>
              <w:autoSpaceDN w:val="0"/>
              <w:adjustRightInd w:val="0"/>
              <w:textAlignment w:val="baseline"/>
              <w:rPr>
                <w:rFonts w:ascii="Arial" w:hAnsi="Arial" w:cs="Arial"/>
              </w:rPr>
            </w:pPr>
          </w:p>
        </w:tc>
        <w:tc>
          <w:tcPr>
            <w:tcW w:w="1180" w:type="dxa"/>
          </w:tcPr>
          <w:p w14:paraId="75B5D7E6" w14:textId="77777777" w:rsidR="00B6333D" w:rsidRPr="00462D1D" w:rsidRDefault="00B6333D" w:rsidP="008860A3">
            <w:pPr>
              <w:overflowPunct w:val="0"/>
              <w:autoSpaceDE w:val="0"/>
              <w:autoSpaceDN w:val="0"/>
              <w:adjustRightInd w:val="0"/>
              <w:textAlignment w:val="baseline"/>
              <w:rPr>
                <w:rFonts w:ascii="Arial" w:hAnsi="Arial" w:cs="Arial"/>
              </w:rPr>
            </w:pPr>
          </w:p>
        </w:tc>
        <w:tc>
          <w:tcPr>
            <w:tcW w:w="1068" w:type="dxa"/>
          </w:tcPr>
          <w:p w14:paraId="5C2878D5" w14:textId="77777777" w:rsidR="00B6333D" w:rsidRPr="00462D1D" w:rsidRDefault="00B6333D" w:rsidP="008860A3">
            <w:pPr>
              <w:overflowPunct w:val="0"/>
              <w:autoSpaceDE w:val="0"/>
              <w:autoSpaceDN w:val="0"/>
              <w:adjustRightInd w:val="0"/>
              <w:textAlignment w:val="baseline"/>
              <w:rPr>
                <w:rFonts w:ascii="Arial" w:hAnsi="Arial" w:cs="Arial"/>
              </w:rPr>
            </w:pPr>
          </w:p>
        </w:tc>
      </w:tr>
      <w:tr w:rsidR="00B6333D" w:rsidRPr="00462D1D" w14:paraId="7831B6B4" w14:textId="77777777" w:rsidTr="00B6333D">
        <w:trPr>
          <w:trHeight w:val="149"/>
        </w:trPr>
        <w:tc>
          <w:tcPr>
            <w:tcW w:w="3646" w:type="dxa"/>
          </w:tcPr>
          <w:p w14:paraId="639EC2E5" w14:textId="77777777" w:rsidR="00B6333D" w:rsidRPr="00462D1D" w:rsidRDefault="00B6333D" w:rsidP="008860A3">
            <w:pPr>
              <w:overflowPunct w:val="0"/>
              <w:autoSpaceDE w:val="0"/>
              <w:autoSpaceDN w:val="0"/>
              <w:adjustRightInd w:val="0"/>
              <w:textAlignment w:val="baseline"/>
              <w:rPr>
                <w:rFonts w:ascii="Arial" w:hAnsi="Arial" w:cs="Arial"/>
              </w:rPr>
            </w:pPr>
            <w:r w:rsidRPr="00462D1D">
              <w:rPr>
                <w:rFonts w:ascii="Arial" w:hAnsi="Arial" w:cs="Arial"/>
              </w:rPr>
              <w:t>Asian</w:t>
            </w:r>
          </w:p>
        </w:tc>
        <w:tc>
          <w:tcPr>
            <w:tcW w:w="1182" w:type="dxa"/>
          </w:tcPr>
          <w:p w14:paraId="5CA7AD1F" w14:textId="77777777" w:rsidR="00B6333D" w:rsidRPr="00462D1D" w:rsidRDefault="00B6333D" w:rsidP="008860A3">
            <w:pPr>
              <w:overflowPunct w:val="0"/>
              <w:autoSpaceDE w:val="0"/>
              <w:autoSpaceDN w:val="0"/>
              <w:adjustRightInd w:val="0"/>
              <w:textAlignment w:val="baseline"/>
              <w:rPr>
                <w:rFonts w:ascii="Arial" w:hAnsi="Arial" w:cs="Arial"/>
              </w:rPr>
            </w:pPr>
          </w:p>
        </w:tc>
        <w:tc>
          <w:tcPr>
            <w:tcW w:w="1361" w:type="dxa"/>
          </w:tcPr>
          <w:p w14:paraId="27A9679D" w14:textId="77777777" w:rsidR="00B6333D" w:rsidRPr="00462D1D" w:rsidRDefault="00B6333D" w:rsidP="008860A3">
            <w:pPr>
              <w:overflowPunct w:val="0"/>
              <w:autoSpaceDE w:val="0"/>
              <w:autoSpaceDN w:val="0"/>
              <w:adjustRightInd w:val="0"/>
              <w:textAlignment w:val="baseline"/>
              <w:rPr>
                <w:rFonts w:ascii="Arial" w:hAnsi="Arial" w:cs="Arial"/>
              </w:rPr>
            </w:pPr>
          </w:p>
        </w:tc>
        <w:tc>
          <w:tcPr>
            <w:tcW w:w="1182" w:type="dxa"/>
          </w:tcPr>
          <w:p w14:paraId="28F8B459" w14:textId="77777777" w:rsidR="00B6333D" w:rsidRPr="00462D1D" w:rsidRDefault="00B6333D" w:rsidP="008860A3">
            <w:pPr>
              <w:overflowPunct w:val="0"/>
              <w:autoSpaceDE w:val="0"/>
              <w:autoSpaceDN w:val="0"/>
              <w:adjustRightInd w:val="0"/>
              <w:textAlignment w:val="baseline"/>
              <w:rPr>
                <w:rFonts w:ascii="Arial" w:hAnsi="Arial" w:cs="Arial"/>
              </w:rPr>
            </w:pPr>
          </w:p>
        </w:tc>
        <w:tc>
          <w:tcPr>
            <w:tcW w:w="1361" w:type="dxa"/>
          </w:tcPr>
          <w:p w14:paraId="682B8AA7" w14:textId="77777777" w:rsidR="00B6333D" w:rsidRPr="00462D1D" w:rsidRDefault="00B6333D" w:rsidP="008860A3">
            <w:pPr>
              <w:overflowPunct w:val="0"/>
              <w:autoSpaceDE w:val="0"/>
              <w:autoSpaceDN w:val="0"/>
              <w:adjustRightInd w:val="0"/>
              <w:textAlignment w:val="baseline"/>
              <w:rPr>
                <w:rFonts w:ascii="Arial" w:hAnsi="Arial" w:cs="Arial"/>
              </w:rPr>
            </w:pPr>
          </w:p>
        </w:tc>
        <w:tc>
          <w:tcPr>
            <w:tcW w:w="1180" w:type="dxa"/>
          </w:tcPr>
          <w:p w14:paraId="69731E14" w14:textId="77777777" w:rsidR="00B6333D" w:rsidRPr="00462D1D" w:rsidRDefault="00B6333D" w:rsidP="008860A3">
            <w:pPr>
              <w:overflowPunct w:val="0"/>
              <w:autoSpaceDE w:val="0"/>
              <w:autoSpaceDN w:val="0"/>
              <w:adjustRightInd w:val="0"/>
              <w:textAlignment w:val="baseline"/>
              <w:rPr>
                <w:rFonts w:ascii="Arial" w:hAnsi="Arial" w:cs="Arial"/>
              </w:rPr>
            </w:pPr>
          </w:p>
        </w:tc>
        <w:tc>
          <w:tcPr>
            <w:tcW w:w="1068" w:type="dxa"/>
          </w:tcPr>
          <w:p w14:paraId="0055D750" w14:textId="77777777" w:rsidR="00B6333D" w:rsidRPr="00462D1D" w:rsidRDefault="00B6333D" w:rsidP="008860A3">
            <w:pPr>
              <w:overflowPunct w:val="0"/>
              <w:autoSpaceDE w:val="0"/>
              <w:autoSpaceDN w:val="0"/>
              <w:adjustRightInd w:val="0"/>
              <w:textAlignment w:val="baseline"/>
              <w:rPr>
                <w:rFonts w:ascii="Arial" w:hAnsi="Arial" w:cs="Arial"/>
              </w:rPr>
            </w:pPr>
          </w:p>
        </w:tc>
      </w:tr>
      <w:tr w:rsidR="00B6333D" w:rsidRPr="00462D1D" w14:paraId="5CC3A7F1" w14:textId="77777777" w:rsidTr="00FC67A1">
        <w:trPr>
          <w:trHeight w:val="305"/>
        </w:trPr>
        <w:tc>
          <w:tcPr>
            <w:tcW w:w="3646" w:type="dxa"/>
          </w:tcPr>
          <w:p w14:paraId="263B22C3" w14:textId="77777777" w:rsidR="00B6333D" w:rsidRPr="00462D1D" w:rsidRDefault="00B6333D" w:rsidP="008860A3">
            <w:pPr>
              <w:overflowPunct w:val="0"/>
              <w:autoSpaceDE w:val="0"/>
              <w:autoSpaceDN w:val="0"/>
              <w:adjustRightInd w:val="0"/>
              <w:textAlignment w:val="baseline"/>
              <w:rPr>
                <w:rFonts w:ascii="Arial" w:hAnsi="Arial" w:cs="Arial"/>
              </w:rPr>
            </w:pPr>
            <w:r w:rsidRPr="00462D1D">
              <w:rPr>
                <w:rFonts w:ascii="Arial" w:hAnsi="Arial" w:cs="Arial"/>
              </w:rPr>
              <w:t>Black or African American</w:t>
            </w:r>
          </w:p>
        </w:tc>
        <w:tc>
          <w:tcPr>
            <w:tcW w:w="1182" w:type="dxa"/>
          </w:tcPr>
          <w:p w14:paraId="45B14F02" w14:textId="77777777" w:rsidR="00B6333D" w:rsidRPr="00462D1D" w:rsidRDefault="00B6333D" w:rsidP="008860A3">
            <w:pPr>
              <w:overflowPunct w:val="0"/>
              <w:autoSpaceDE w:val="0"/>
              <w:autoSpaceDN w:val="0"/>
              <w:adjustRightInd w:val="0"/>
              <w:textAlignment w:val="baseline"/>
              <w:rPr>
                <w:rFonts w:ascii="Arial" w:hAnsi="Arial" w:cs="Arial"/>
              </w:rPr>
            </w:pPr>
          </w:p>
        </w:tc>
        <w:tc>
          <w:tcPr>
            <w:tcW w:w="1361" w:type="dxa"/>
          </w:tcPr>
          <w:p w14:paraId="3E30D419" w14:textId="77777777" w:rsidR="00B6333D" w:rsidRPr="00462D1D" w:rsidRDefault="00B6333D" w:rsidP="008860A3">
            <w:pPr>
              <w:overflowPunct w:val="0"/>
              <w:autoSpaceDE w:val="0"/>
              <w:autoSpaceDN w:val="0"/>
              <w:adjustRightInd w:val="0"/>
              <w:textAlignment w:val="baseline"/>
              <w:rPr>
                <w:rFonts w:ascii="Arial" w:hAnsi="Arial" w:cs="Arial"/>
              </w:rPr>
            </w:pPr>
          </w:p>
        </w:tc>
        <w:tc>
          <w:tcPr>
            <w:tcW w:w="1182" w:type="dxa"/>
          </w:tcPr>
          <w:p w14:paraId="72458AC9" w14:textId="77777777" w:rsidR="00B6333D" w:rsidRPr="00462D1D" w:rsidRDefault="00B6333D" w:rsidP="008860A3">
            <w:pPr>
              <w:overflowPunct w:val="0"/>
              <w:autoSpaceDE w:val="0"/>
              <w:autoSpaceDN w:val="0"/>
              <w:adjustRightInd w:val="0"/>
              <w:textAlignment w:val="baseline"/>
              <w:rPr>
                <w:rFonts w:ascii="Arial" w:hAnsi="Arial" w:cs="Arial"/>
              </w:rPr>
            </w:pPr>
          </w:p>
        </w:tc>
        <w:tc>
          <w:tcPr>
            <w:tcW w:w="1361" w:type="dxa"/>
          </w:tcPr>
          <w:p w14:paraId="70EA3AB3" w14:textId="77777777" w:rsidR="00B6333D" w:rsidRPr="00462D1D" w:rsidRDefault="00B6333D" w:rsidP="008860A3">
            <w:pPr>
              <w:overflowPunct w:val="0"/>
              <w:autoSpaceDE w:val="0"/>
              <w:autoSpaceDN w:val="0"/>
              <w:adjustRightInd w:val="0"/>
              <w:textAlignment w:val="baseline"/>
              <w:rPr>
                <w:rFonts w:ascii="Arial" w:hAnsi="Arial" w:cs="Arial"/>
              </w:rPr>
            </w:pPr>
          </w:p>
        </w:tc>
        <w:tc>
          <w:tcPr>
            <w:tcW w:w="1180" w:type="dxa"/>
          </w:tcPr>
          <w:p w14:paraId="64DAE4A1" w14:textId="77777777" w:rsidR="00B6333D" w:rsidRPr="00462D1D" w:rsidRDefault="00B6333D" w:rsidP="008860A3">
            <w:pPr>
              <w:overflowPunct w:val="0"/>
              <w:autoSpaceDE w:val="0"/>
              <w:autoSpaceDN w:val="0"/>
              <w:adjustRightInd w:val="0"/>
              <w:textAlignment w:val="baseline"/>
              <w:rPr>
                <w:rFonts w:ascii="Arial" w:hAnsi="Arial" w:cs="Arial"/>
              </w:rPr>
            </w:pPr>
          </w:p>
        </w:tc>
        <w:tc>
          <w:tcPr>
            <w:tcW w:w="1068" w:type="dxa"/>
          </w:tcPr>
          <w:p w14:paraId="3C81DB37" w14:textId="77777777" w:rsidR="00B6333D" w:rsidRPr="00462D1D" w:rsidRDefault="00B6333D" w:rsidP="008860A3">
            <w:pPr>
              <w:overflowPunct w:val="0"/>
              <w:autoSpaceDE w:val="0"/>
              <w:autoSpaceDN w:val="0"/>
              <w:adjustRightInd w:val="0"/>
              <w:textAlignment w:val="baseline"/>
              <w:rPr>
                <w:rFonts w:ascii="Arial" w:hAnsi="Arial" w:cs="Arial"/>
              </w:rPr>
            </w:pPr>
          </w:p>
        </w:tc>
      </w:tr>
      <w:tr w:rsidR="00B6333D" w:rsidRPr="00462D1D" w14:paraId="2291BF5B" w14:textId="77777777" w:rsidTr="00FC67A1">
        <w:trPr>
          <w:trHeight w:val="252"/>
        </w:trPr>
        <w:tc>
          <w:tcPr>
            <w:tcW w:w="3646" w:type="dxa"/>
          </w:tcPr>
          <w:p w14:paraId="590EB605" w14:textId="3734910C" w:rsidR="00B6333D" w:rsidRPr="00462D1D" w:rsidRDefault="00B6333D" w:rsidP="008860A3">
            <w:pPr>
              <w:tabs>
                <w:tab w:val="left" w:pos="5580"/>
                <w:tab w:val="left" w:pos="6300"/>
              </w:tabs>
              <w:overflowPunct w:val="0"/>
              <w:autoSpaceDE w:val="0"/>
              <w:autoSpaceDN w:val="0"/>
              <w:adjustRightInd w:val="0"/>
              <w:textAlignment w:val="baseline"/>
              <w:rPr>
                <w:rFonts w:ascii="Arial" w:hAnsi="Arial" w:cs="Arial"/>
              </w:rPr>
            </w:pPr>
            <w:r w:rsidRPr="00462D1D">
              <w:rPr>
                <w:rFonts w:ascii="Arial" w:hAnsi="Arial" w:cs="Arial"/>
              </w:rPr>
              <w:t xml:space="preserve">Native Hawaiian or Other </w:t>
            </w:r>
          </w:p>
        </w:tc>
        <w:tc>
          <w:tcPr>
            <w:tcW w:w="1182" w:type="dxa"/>
          </w:tcPr>
          <w:p w14:paraId="2469C61E" w14:textId="77777777" w:rsidR="00B6333D" w:rsidRPr="00462D1D" w:rsidRDefault="00B6333D" w:rsidP="008860A3">
            <w:pPr>
              <w:overflowPunct w:val="0"/>
              <w:autoSpaceDE w:val="0"/>
              <w:autoSpaceDN w:val="0"/>
              <w:adjustRightInd w:val="0"/>
              <w:textAlignment w:val="baseline"/>
              <w:rPr>
                <w:rFonts w:ascii="Arial" w:hAnsi="Arial" w:cs="Arial"/>
              </w:rPr>
            </w:pPr>
          </w:p>
        </w:tc>
        <w:tc>
          <w:tcPr>
            <w:tcW w:w="1361" w:type="dxa"/>
          </w:tcPr>
          <w:p w14:paraId="08E240BF" w14:textId="77777777" w:rsidR="00B6333D" w:rsidRPr="00462D1D" w:rsidRDefault="00B6333D" w:rsidP="008860A3">
            <w:pPr>
              <w:overflowPunct w:val="0"/>
              <w:autoSpaceDE w:val="0"/>
              <w:autoSpaceDN w:val="0"/>
              <w:adjustRightInd w:val="0"/>
              <w:textAlignment w:val="baseline"/>
              <w:rPr>
                <w:rFonts w:ascii="Arial" w:hAnsi="Arial" w:cs="Arial"/>
              </w:rPr>
            </w:pPr>
          </w:p>
        </w:tc>
        <w:tc>
          <w:tcPr>
            <w:tcW w:w="1182" w:type="dxa"/>
          </w:tcPr>
          <w:p w14:paraId="6ADA9CAD" w14:textId="77777777" w:rsidR="00B6333D" w:rsidRPr="00462D1D" w:rsidRDefault="00B6333D" w:rsidP="008860A3">
            <w:pPr>
              <w:overflowPunct w:val="0"/>
              <w:autoSpaceDE w:val="0"/>
              <w:autoSpaceDN w:val="0"/>
              <w:adjustRightInd w:val="0"/>
              <w:textAlignment w:val="baseline"/>
              <w:rPr>
                <w:rFonts w:ascii="Arial" w:hAnsi="Arial" w:cs="Arial"/>
              </w:rPr>
            </w:pPr>
          </w:p>
        </w:tc>
        <w:tc>
          <w:tcPr>
            <w:tcW w:w="1361" w:type="dxa"/>
          </w:tcPr>
          <w:p w14:paraId="5FB98904" w14:textId="77777777" w:rsidR="00B6333D" w:rsidRPr="00462D1D" w:rsidRDefault="00B6333D" w:rsidP="008860A3">
            <w:pPr>
              <w:overflowPunct w:val="0"/>
              <w:autoSpaceDE w:val="0"/>
              <w:autoSpaceDN w:val="0"/>
              <w:adjustRightInd w:val="0"/>
              <w:textAlignment w:val="baseline"/>
              <w:rPr>
                <w:rFonts w:ascii="Arial" w:hAnsi="Arial" w:cs="Arial"/>
              </w:rPr>
            </w:pPr>
          </w:p>
        </w:tc>
        <w:tc>
          <w:tcPr>
            <w:tcW w:w="1180" w:type="dxa"/>
          </w:tcPr>
          <w:p w14:paraId="6BCA3525" w14:textId="77777777" w:rsidR="00B6333D" w:rsidRPr="00462D1D" w:rsidRDefault="00B6333D" w:rsidP="008860A3">
            <w:pPr>
              <w:overflowPunct w:val="0"/>
              <w:autoSpaceDE w:val="0"/>
              <w:autoSpaceDN w:val="0"/>
              <w:adjustRightInd w:val="0"/>
              <w:textAlignment w:val="baseline"/>
              <w:rPr>
                <w:rFonts w:ascii="Arial" w:hAnsi="Arial" w:cs="Arial"/>
              </w:rPr>
            </w:pPr>
          </w:p>
        </w:tc>
        <w:tc>
          <w:tcPr>
            <w:tcW w:w="1068" w:type="dxa"/>
          </w:tcPr>
          <w:p w14:paraId="4765AC59" w14:textId="77777777" w:rsidR="00B6333D" w:rsidRPr="00462D1D" w:rsidRDefault="00B6333D" w:rsidP="008860A3">
            <w:pPr>
              <w:overflowPunct w:val="0"/>
              <w:autoSpaceDE w:val="0"/>
              <w:autoSpaceDN w:val="0"/>
              <w:adjustRightInd w:val="0"/>
              <w:textAlignment w:val="baseline"/>
              <w:rPr>
                <w:rFonts w:ascii="Arial" w:hAnsi="Arial" w:cs="Arial"/>
              </w:rPr>
            </w:pPr>
          </w:p>
        </w:tc>
      </w:tr>
      <w:tr w:rsidR="00FC67A1" w:rsidRPr="00462D1D" w14:paraId="5A8032AF" w14:textId="77777777" w:rsidTr="00FC67A1">
        <w:trPr>
          <w:trHeight w:val="288"/>
        </w:trPr>
        <w:tc>
          <w:tcPr>
            <w:tcW w:w="3646" w:type="dxa"/>
          </w:tcPr>
          <w:p w14:paraId="521EAA05" w14:textId="5B2C368B" w:rsidR="00FC67A1" w:rsidRPr="00462D1D" w:rsidRDefault="00FC67A1" w:rsidP="00FC67A1">
            <w:pPr>
              <w:tabs>
                <w:tab w:val="left" w:pos="5580"/>
                <w:tab w:val="left" w:pos="6300"/>
              </w:tabs>
              <w:overflowPunct w:val="0"/>
              <w:autoSpaceDE w:val="0"/>
              <w:autoSpaceDN w:val="0"/>
              <w:adjustRightInd w:val="0"/>
              <w:textAlignment w:val="baseline"/>
              <w:rPr>
                <w:rFonts w:ascii="Arial" w:hAnsi="Arial" w:cs="Arial"/>
              </w:rPr>
            </w:pPr>
            <w:r w:rsidRPr="00462D1D">
              <w:rPr>
                <w:rFonts w:ascii="Arial" w:hAnsi="Arial" w:cs="Arial"/>
              </w:rPr>
              <w:t>Pacific Islander</w:t>
            </w:r>
          </w:p>
        </w:tc>
        <w:tc>
          <w:tcPr>
            <w:tcW w:w="1182" w:type="dxa"/>
          </w:tcPr>
          <w:p w14:paraId="7D6D6B03" w14:textId="77777777" w:rsidR="00FC67A1" w:rsidRPr="00462D1D" w:rsidRDefault="00FC67A1" w:rsidP="008860A3">
            <w:pPr>
              <w:overflowPunct w:val="0"/>
              <w:autoSpaceDE w:val="0"/>
              <w:autoSpaceDN w:val="0"/>
              <w:adjustRightInd w:val="0"/>
              <w:textAlignment w:val="baseline"/>
              <w:rPr>
                <w:rFonts w:ascii="Arial" w:hAnsi="Arial" w:cs="Arial"/>
              </w:rPr>
            </w:pPr>
          </w:p>
        </w:tc>
        <w:tc>
          <w:tcPr>
            <w:tcW w:w="1361" w:type="dxa"/>
          </w:tcPr>
          <w:p w14:paraId="69AF5330" w14:textId="77777777" w:rsidR="00FC67A1" w:rsidRPr="00462D1D" w:rsidRDefault="00FC67A1" w:rsidP="008860A3">
            <w:pPr>
              <w:overflowPunct w:val="0"/>
              <w:autoSpaceDE w:val="0"/>
              <w:autoSpaceDN w:val="0"/>
              <w:adjustRightInd w:val="0"/>
              <w:textAlignment w:val="baseline"/>
              <w:rPr>
                <w:rFonts w:ascii="Arial" w:hAnsi="Arial" w:cs="Arial"/>
              </w:rPr>
            </w:pPr>
          </w:p>
        </w:tc>
        <w:tc>
          <w:tcPr>
            <w:tcW w:w="1182" w:type="dxa"/>
          </w:tcPr>
          <w:p w14:paraId="06175772" w14:textId="77777777" w:rsidR="00FC67A1" w:rsidRPr="00462D1D" w:rsidRDefault="00FC67A1" w:rsidP="008860A3">
            <w:pPr>
              <w:overflowPunct w:val="0"/>
              <w:autoSpaceDE w:val="0"/>
              <w:autoSpaceDN w:val="0"/>
              <w:adjustRightInd w:val="0"/>
              <w:textAlignment w:val="baseline"/>
              <w:rPr>
                <w:rFonts w:ascii="Arial" w:hAnsi="Arial" w:cs="Arial"/>
              </w:rPr>
            </w:pPr>
          </w:p>
        </w:tc>
        <w:tc>
          <w:tcPr>
            <w:tcW w:w="1361" w:type="dxa"/>
          </w:tcPr>
          <w:p w14:paraId="48825F52" w14:textId="77777777" w:rsidR="00FC67A1" w:rsidRPr="00462D1D" w:rsidRDefault="00FC67A1" w:rsidP="008860A3">
            <w:pPr>
              <w:overflowPunct w:val="0"/>
              <w:autoSpaceDE w:val="0"/>
              <w:autoSpaceDN w:val="0"/>
              <w:adjustRightInd w:val="0"/>
              <w:textAlignment w:val="baseline"/>
              <w:rPr>
                <w:rFonts w:ascii="Arial" w:hAnsi="Arial" w:cs="Arial"/>
              </w:rPr>
            </w:pPr>
          </w:p>
        </w:tc>
        <w:tc>
          <w:tcPr>
            <w:tcW w:w="1180" w:type="dxa"/>
          </w:tcPr>
          <w:p w14:paraId="4C8F9B63" w14:textId="77777777" w:rsidR="00FC67A1" w:rsidRPr="00462D1D" w:rsidRDefault="00FC67A1" w:rsidP="008860A3">
            <w:pPr>
              <w:overflowPunct w:val="0"/>
              <w:autoSpaceDE w:val="0"/>
              <w:autoSpaceDN w:val="0"/>
              <w:adjustRightInd w:val="0"/>
              <w:textAlignment w:val="baseline"/>
              <w:rPr>
                <w:rFonts w:ascii="Arial" w:hAnsi="Arial" w:cs="Arial"/>
              </w:rPr>
            </w:pPr>
          </w:p>
        </w:tc>
        <w:tc>
          <w:tcPr>
            <w:tcW w:w="1068" w:type="dxa"/>
          </w:tcPr>
          <w:p w14:paraId="3C49138F" w14:textId="77777777" w:rsidR="00FC67A1" w:rsidRPr="00462D1D" w:rsidRDefault="00FC67A1" w:rsidP="008860A3">
            <w:pPr>
              <w:overflowPunct w:val="0"/>
              <w:autoSpaceDE w:val="0"/>
              <w:autoSpaceDN w:val="0"/>
              <w:adjustRightInd w:val="0"/>
              <w:textAlignment w:val="baseline"/>
              <w:rPr>
                <w:rFonts w:ascii="Arial" w:hAnsi="Arial" w:cs="Arial"/>
              </w:rPr>
            </w:pPr>
          </w:p>
        </w:tc>
      </w:tr>
      <w:tr w:rsidR="00FC67A1" w:rsidRPr="00462D1D" w14:paraId="13F293D4" w14:textId="77777777" w:rsidTr="00FC67A1">
        <w:trPr>
          <w:trHeight w:val="240"/>
        </w:trPr>
        <w:tc>
          <w:tcPr>
            <w:tcW w:w="3646" w:type="dxa"/>
          </w:tcPr>
          <w:p w14:paraId="55705983" w14:textId="2A479681" w:rsidR="00FC67A1" w:rsidRPr="00462D1D" w:rsidRDefault="00FC67A1" w:rsidP="00FC67A1">
            <w:pPr>
              <w:tabs>
                <w:tab w:val="left" w:pos="5580"/>
                <w:tab w:val="left" w:pos="6300"/>
              </w:tabs>
              <w:overflowPunct w:val="0"/>
              <w:autoSpaceDE w:val="0"/>
              <w:autoSpaceDN w:val="0"/>
              <w:adjustRightInd w:val="0"/>
              <w:textAlignment w:val="baseline"/>
              <w:rPr>
                <w:rFonts w:ascii="Arial" w:hAnsi="Arial" w:cs="Arial"/>
              </w:rPr>
            </w:pPr>
            <w:r>
              <w:rPr>
                <w:rFonts w:ascii="Arial" w:hAnsi="Arial" w:cs="Arial"/>
              </w:rPr>
              <w:t>Non-Resident Alien</w:t>
            </w:r>
          </w:p>
        </w:tc>
        <w:tc>
          <w:tcPr>
            <w:tcW w:w="1182" w:type="dxa"/>
          </w:tcPr>
          <w:p w14:paraId="5226D898" w14:textId="77777777" w:rsidR="00FC67A1" w:rsidRPr="00462D1D" w:rsidRDefault="00FC67A1" w:rsidP="008860A3">
            <w:pPr>
              <w:overflowPunct w:val="0"/>
              <w:autoSpaceDE w:val="0"/>
              <w:autoSpaceDN w:val="0"/>
              <w:adjustRightInd w:val="0"/>
              <w:textAlignment w:val="baseline"/>
              <w:rPr>
                <w:rFonts w:ascii="Arial" w:hAnsi="Arial" w:cs="Arial"/>
              </w:rPr>
            </w:pPr>
          </w:p>
        </w:tc>
        <w:tc>
          <w:tcPr>
            <w:tcW w:w="1361" w:type="dxa"/>
          </w:tcPr>
          <w:p w14:paraId="37502F8A" w14:textId="77777777" w:rsidR="00FC67A1" w:rsidRPr="00462D1D" w:rsidRDefault="00FC67A1" w:rsidP="008860A3">
            <w:pPr>
              <w:overflowPunct w:val="0"/>
              <w:autoSpaceDE w:val="0"/>
              <w:autoSpaceDN w:val="0"/>
              <w:adjustRightInd w:val="0"/>
              <w:textAlignment w:val="baseline"/>
              <w:rPr>
                <w:rFonts w:ascii="Arial" w:hAnsi="Arial" w:cs="Arial"/>
              </w:rPr>
            </w:pPr>
          </w:p>
        </w:tc>
        <w:tc>
          <w:tcPr>
            <w:tcW w:w="1182" w:type="dxa"/>
          </w:tcPr>
          <w:p w14:paraId="1A3C7F53" w14:textId="77777777" w:rsidR="00FC67A1" w:rsidRPr="00462D1D" w:rsidRDefault="00FC67A1" w:rsidP="008860A3">
            <w:pPr>
              <w:overflowPunct w:val="0"/>
              <w:autoSpaceDE w:val="0"/>
              <w:autoSpaceDN w:val="0"/>
              <w:adjustRightInd w:val="0"/>
              <w:textAlignment w:val="baseline"/>
              <w:rPr>
                <w:rFonts w:ascii="Arial" w:hAnsi="Arial" w:cs="Arial"/>
              </w:rPr>
            </w:pPr>
          </w:p>
        </w:tc>
        <w:tc>
          <w:tcPr>
            <w:tcW w:w="1361" w:type="dxa"/>
          </w:tcPr>
          <w:p w14:paraId="1DED63DA" w14:textId="77777777" w:rsidR="00FC67A1" w:rsidRPr="00462D1D" w:rsidRDefault="00FC67A1" w:rsidP="008860A3">
            <w:pPr>
              <w:overflowPunct w:val="0"/>
              <w:autoSpaceDE w:val="0"/>
              <w:autoSpaceDN w:val="0"/>
              <w:adjustRightInd w:val="0"/>
              <w:textAlignment w:val="baseline"/>
              <w:rPr>
                <w:rFonts w:ascii="Arial" w:hAnsi="Arial" w:cs="Arial"/>
              </w:rPr>
            </w:pPr>
          </w:p>
        </w:tc>
        <w:tc>
          <w:tcPr>
            <w:tcW w:w="1180" w:type="dxa"/>
          </w:tcPr>
          <w:p w14:paraId="371C6DB9" w14:textId="77777777" w:rsidR="00FC67A1" w:rsidRPr="00462D1D" w:rsidRDefault="00FC67A1" w:rsidP="008860A3">
            <w:pPr>
              <w:overflowPunct w:val="0"/>
              <w:autoSpaceDE w:val="0"/>
              <w:autoSpaceDN w:val="0"/>
              <w:adjustRightInd w:val="0"/>
              <w:textAlignment w:val="baseline"/>
              <w:rPr>
                <w:rFonts w:ascii="Arial" w:hAnsi="Arial" w:cs="Arial"/>
              </w:rPr>
            </w:pPr>
          </w:p>
        </w:tc>
        <w:tc>
          <w:tcPr>
            <w:tcW w:w="1068" w:type="dxa"/>
          </w:tcPr>
          <w:p w14:paraId="58AA2FA4" w14:textId="77777777" w:rsidR="00FC67A1" w:rsidRPr="00462D1D" w:rsidRDefault="00FC67A1" w:rsidP="008860A3">
            <w:pPr>
              <w:overflowPunct w:val="0"/>
              <w:autoSpaceDE w:val="0"/>
              <w:autoSpaceDN w:val="0"/>
              <w:adjustRightInd w:val="0"/>
              <w:textAlignment w:val="baseline"/>
              <w:rPr>
                <w:rFonts w:ascii="Arial" w:hAnsi="Arial" w:cs="Arial"/>
              </w:rPr>
            </w:pPr>
          </w:p>
        </w:tc>
      </w:tr>
      <w:tr w:rsidR="00FC67A1" w:rsidRPr="00462D1D" w14:paraId="39F966D2" w14:textId="77777777" w:rsidTr="00FC67A1">
        <w:trPr>
          <w:trHeight w:val="287"/>
        </w:trPr>
        <w:tc>
          <w:tcPr>
            <w:tcW w:w="3646" w:type="dxa"/>
          </w:tcPr>
          <w:p w14:paraId="09E07932" w14:textId="7AC4638E" w:rsidR="00FC67A1" w:rsidRDefault="00FC67A1" w:rsidP="00FC67A1">
            <w:pPr>
              <w:tabs>
                <w:tab w:val="left" w:pos="5580"/>
                <w:tab w:val="left" w:pos="6300"/>
              </w:tabs>
              <w:overflowPunct w:val="0"/>
              <w:autoSpaceDE w:val="0"/>
              <w:autoSpaceDN w:val="0"/>
              <w:adjustRightInd w:val="0"/>
              <w:textAlignment w:val="baseline"/>
              <w:rPr>
                <w:rFonts w:ascii="Arial" w:hAnsi="Arial" w:cs="Arial"/>
              </w:rPr>
            </w:pPr>
            <w:r>
              <w:rPr>
                <w:rFonts w:ascii="Arial" w:hAnsi="Arial" w:cs="Arial"/>
              </w:rPr>
              <w:t>Two or More Races</w:t>
            </w:r>
          </w:p>
        </w:tc>
        <w:tc>
          <w:tcPr>
            <w:tcW w:w="1182" w:type="dxa"/>
          </w:tcPr>
          <w:p w14:paraId="0396328F" w14:textId="77777777" w:rsidR="00FC67A1" w:rsidRPr="00462D1D" w:rsidRDefault="00FC67A1" w:rsidP="008860A3">
            <w:pPr>
              <w:overflowPunct w:val="0"/>
              <w:autoSpaceDE w:val="0"/>
              <w:autoSpaceDN w:val="0"/>
              <w:adjustRightInd w:val="0"/>
              <w:textAlignment w:val="baseline"/>
              <w:rPr>
                <w:rFonts w:ascii="Arial" w:hAnsi="Arial" w:cs="Arial"/>
              </w:rPr>
            </w:pPr>
          </w:p>
        </w:tc>
        <w:tc>
          <w:tcPr>
            <w:tcW w:w="1361" w:type="dxa"/>
          </w:tcPr>
          <w:p w14:paraId="341E3EB0" w14:textId="77777777" w:rsidR="00FC67A1" w:rsidRPr="00462D1D" w:rsidRDefault="00FC67A1" w:rsidP="008860A3">
            <w:pPr>
              <w:overflowPunct w:val="0"/>
              <w:autoSpaceDE w:val="0"/>
              <w:autoSpaceDN w:val="0"/>
              <w:adjustRightInd w:val="0"/>
              <w:textAlignment w:val="baseline"/>
              <w:rPr>
                <w:rFonts w:ascii="Arial" w:hAnsi="Arial" w:cs="Arial"/>
              </w:rPr>
            </w:pPr>
          </w:p>
        </w:tc>
        <w:tc>
          <w:tcPr>
            <w:tcW w:w="1182" w:type="dxa"/>
          </w:tcPr>
          <w:p w14:paraId="0757BC42" w14:textId="77777777" w:rsidR="00FC67A1" w:rsidRPr="00462D1D" w:rsidRDefault="00FC67A1" w:rsidP="008860A3">
            <w:pPr>
              <w:overflowPunct w:val="0"/>
              <w:autoSpaceDE w:val="0"/>
              <w:autoSpaceDN w:val="0"/>
              <w:adjustRightInd w:val="0"/>
              <w:textAlignment w:val="baseline"/>
              <w:rPr>
                <w:rFonts w:ascii="Arial" w:hAnsi="Arial" w:cs="Arial"/>
              </w:rPr>
            </w:pPr>
          </w:p>
        </w:tc>
        <w:tc>
          <w:tcPr>
            <w:tcW w:w="1361" w:type="dxa"/>
          </w:tcPr>
          <w:p w14:paraId="4BDDED0B" w14:textId="77777777" w:rsidR="00FC67A1" w:rsidRPr="00462D1D" w:rsidRDefault="00FC67A1" w:rsidP="008860A3">
            <w:pPr>
              <w:overflowPunct w:val="0"/>
              <w:autoSpaceDE w:val="0"/>
              <w:autoSpaceDN w:val="0"/>
              <w:adjustRightInd w:val="0"/>
              <w:textAlignment w:val="baseline"/>
              <w:rPr>
                <w:rFonts w:ascii="Arial" w:hAnsi="Arial" w:cs="Arial"/>
              </w:rPr>
            </w:pPr>
          </w:p>
        </w:tc>
        <w:tc>
          <w:tcPr>
            <w:tcW w:w="1180" w:type="dxa"/>
          </w:tcPr>
          <w:p w14:paraId="1BDB9A43" w14:textId="77777777" w:rsidR="00FC67A1" w:rsidRPr="00462D1D" w:rsidRDefault="00FC67A1" w:rsidP="008860A3">
            <w:pPr>
              <w:overflowPunct w:val="0"/>
              <w:autoSpaceDE w:val="0"/>
              <w:autoSpaceDN w:val="0"/>
              <w:adjustRightInd w:val="0"/>
              <w:textAlignment w:val="baseline"/>
              <w:rPr>
                <w:rFonts w:ascii="Arial" w:hAnsi="Arial" w:cs="Arial"/>
              </w:rPr>
            </w:pPr>
          </w:p>
        </w:tc>
        <w:tc>
          <w:tcPr>
            <w:tcW w:w="1068" w:type="dxa"/>
          </w:tcPr>
          <w:p w14:paraId="52B9B8F5" w14:textId="77777777" w:rsidR="00FC67A1" w:rsidRPr="00462D1D" w:rsidRDefault="00FC67A1" w:rsidP="008860A3">
            <w:pPr>
              <w:overflowPunct w:val="0"/>
              <w:autoSpaceDE w:val="0"/>
              <w:autoSpaceDN w:val="0"/>
              <w:adjustRightInd w:val="0"/>
              <w:textAlignment w:val="baseline"/>
              <w:rPr>
                <w:rFonts w:ascii="Arial" w:hAnsi="Arial" w:cs="Arial"/>
              </w:rPr>
            </w:pPr>
          </w:p>
        </w:tc>
      </w:tr>
      <w:tr w:rsidR="00B6333D" w:rsidRPr="00462D1D" w14:paraId="2121D84A" w14:textId="77777777" w:rsidTr="00B6333D">
        <w:trPr>
          <w:trHeight w:val="149"/>
        </w:trPr>
        <w:tc>
          <w:tcPr>
            <w:tcW w:w="3646" w:type="dxa"/>
          </w:tcPr>
          <w:p w14:paraId="4C66C48C" w14:textId="2CC6ABE1" w:rsidR="00B6333D" w:rsidRPr="00462D1D" w:rsidRDefault="00B6333D" w:rsidP="008860A3">
            <w:pPr>
              <w:tabs>
                <w:tab w:val="left" w:pos="5580"/>
                <w:tab w:val="left" w:pos="6300"/>
              </w:tabs>
              <w:overflowPunct w:val="0"/>
              <w:autoSpaceDE w:val="0"/>
              <w:autoSpaceDN w:val="0"/>
              <w:adjustRightInd w:val="0"/>
              <w:textAlignment w:val="baseline"/>
              <w:rPr>
                <w:rFonts w:ascii="Arial" w:hAnsi="Arial" w:cs="Arial"/>
              </w:rPr>
            </w:pPr>
            <w:r w:rsidRPr="00462D1D">
              <w:rPr>
                <w:rFonts w:ascii="Arial" w:hAnsi="Arial" w:cs="Arial"/>
              </w:rPr>
              <w:t>Latinos</w:t>
            </w:r>
            <w:r w:rsidR="00FC67A1">
              <w:rPr>
                <w:rFonts w:ascii="Arial" w:hAnsi="Arial" w:cs="Arial"/>
              </w:rPr>
              <w:t>/Hispanic</w:t>
            </w:r>
          </w:p>
        </w:tc>
        <w:tc>
          <w:tcPr>
            <w:tcW w:w="1182" w:type="dxa"/>
          </w:tcPr>
          <w:p w14:paraId="1D8F1B6F" w14:textId="4547ECA0" w:rsidR="00B6333D" w:rsidRPr="00462D1D" w:rsidRDefault="00FC67A1" w:rsidP="00FC67A1">
            <w:pPr>
              <w:overflowPunct w:val="0"/>
              <w:autoSpaceDE w:val="0"/>
              <w:autoSpaceDN w:val="0"/>
              <w:adjustRightInd w:val="0"/>
              <w:jc w:val="center"/>
              <w:textAlignment w:val="baseline"/>
              <w:rPr>
                <w:rFonts w:ascii="Arial" w:hAnsi="Arial" w:cs="Arial"/>
              </w:rPr>
            </w:pPr>
            <w:r>
              <w:rPr>
                <w:rFonts w:ascii="Arial" w:hAnsi="Arial" w:cs="Arial"/>
              </w:rPr>
              <w:t>4</w:t>
            </w:r>
          </w:p>
        </w:tc>
        <w:tc>
          <w:tcPr>
            <w:tcW w:w="1361" w:type="dxa"/>
          </w:tcPr>
          <w:p w14:paraId="161C2C5F" w14:textId="4CBF8412" w:rsidR="00B6333D" w:rsidRPr="00462D1D" w:rsidRDefault="00FC67A1" w:rsidP="00FC67A1">
            <w:pPr>
              <w:overflowPunct w:val="0"/>
              <w:autoSpaceDE w:val="0"/>
              <w:autoSpaceDN w:val="0"/>
              <w:adjustRightInd w:val="0"/>
              <w:jc w:val="center"/>
              <w:textAlignment w:val="baseline"/>
              <w:rPr>
                <w:rFonts w:ascii="Arial" w:hAnsi="Arial" w:cs="Arial"/>
              </w:rPr>
            </w:pPr>
            <w:r>
              <w:rPr>
                <w:rFonts w:ascii="Arial" w:hAnsi="Arial" w:cs="Arial"/>
              </w:rPr>
              <w:t>4</w:t>
            </w:r>
          </w:p>
        </w:tc>
        <w:tc>
          <w:tcPr>
            <w:tcW w:w="1182" w:type="dxa"/>
          </w:tcPr>
          <w:p w14:paraId="51DEF115" w14:textId="698BE173" w:rsidR="00B6333D" w:rsidRPr="00462D1D" w:rsidRDefault="00FC67A1" w:rsidP="00FC67A1">
            <w:pPr>
              <w:overflowPunct w:val="0"/>
              <w:autoSpaceDE w:val="0"/>
              <w:autoSpaceDN w:val="0"/>
              <w:adjustRightInd w:val="0"/>
              <w:jc w:val="center"/>
              <w:textAlignment w:val="baseline"/>
              <w:rPr>
                <w:rFonts w:ascii="Arial" w:hAnsi="Arial" w:cs="Arial"/>
              </w:rPr>
            </w:pPr>
            <w:r>
              <w:rPr>
                <w:rFonts w:ascii="Arial" w:hAnsi="Arial" w:cs="Arial"/>
              </w:rPr>
              <w:t>1</w:t>
            </w:r>
          </w:p>
        </w:tc>
        <w:tc>
          <w:tcPr>
            <w:tcW w:w="1361" w:type="dxa"/>
          </w:tcPr>
          <w:p w14:paraId="70D391C9" w14:textId="3654FA7B" w:rsidR="00B6333D" w:rsidRPr="00462D1D" w:rsidRDefault="00FC67A1" w:rsidP="00FC67A1">
            <w:pPr>
              <w:overflowPunct w:val="0"/>
              <w:autoSpaceDE w:val="0"/>
              <w:autoSpaceDN w:val="0"/>
              <w:adjustRightInd w:val="0"/>
              <w:jc w:val="center"/>
              <w:textAlignment w:val="baseline"/>
              <w:rPr>
                <w:rFonts w:ascii="Arial" w:hAnsi="Arial" w:cs="Arial"/>
              </w:rPr>
            </w:pPr>
            <w:r>
              <w:rPr>
                <w:rFonts w:ascii="Arial" w:hAnsi="Arial" w:cs="Arial"/>
              </w:rPr>
              <w:t>0</w:t>
            </w:r>
          </w:p>
        </w:tc>
        <w:tc>
          <w:tcPr>
            <w:tcW w:w="1180" w:type="dxa"/>
          </w:tcPr>
          <w:p w14:paraId="7F8CC014" w14:textId="751A0444" w:rsidR="00B6333D" w:rsidRPr="00462D1D" w:rsidRDefault="00FC67A1" w:rsidP="00FC67A1">
            <w:pPr>
              <w:overflowPunct w:val="0"/>
              <w:autoSpaceDE w:val="0"/>
              <w:autoSpaceDN w:val="0"/>
              <w:adjustRightInd w:val="0"/>
              <w:jc w:val="center"/>
              <w:textAlignment w:val="baseline"/>
              <w:rPr>
                <w:rFonts w:ascii="Arial" w:hAnsi="Arial" w:cs="Arial"/>
              </w:rPr>
            </w:pPr>
            <w:r>
              <w:rPr>
                <w:rFonts w:ascii="Arial" w:hAnsi="Arial" w:cs="Arial"/>
              </w:rPr>
              <w:t>1</w:t>
            </w:r>
          </w:p>
        </w:tc>
        <w:tc>
          <w:tcPr>
            <w:tcW w:w="1068" w:type="dxa"/>
          </w:tcPr>
          <w:p w14:paraId="55B1CD67" w14:textId="072FB857" w:rsidR="00B6333D" w:rsidRPr="00462D1D" w:rsidRDefault="00FC67A1" w:rsidP="00FC67A1">
            <w:pPr>
              <w:overflowPunct w:val="0"/>
              <w:autoSpaceDE w:val="0"/>
              <w:autoSpaceDN w:val="0"/>
              <w:adjustRightInd w:val="0"/>
              <w:jc w:val="center"/>
              <w:textAlignment w:val="baseline"/>
              <w:rPr>
                <w:rFonts w:ascii="Arial" w:hAnsi="Arial" w:cs="Arial"/>
              </w:rPr>
            </w:pPr>
            <w:r>
              <w:rPr>
                <w:rFonts w:ascii="Arial" w:hAnsi="Arial" w:cs="Arial"/>
              </w:rPr>
              <w:t>1</w:t>
            </w:r>
          </w:p>
        </w:tc>
      </w:tr>
      <w:tr w:rsidR="00B6333D" w:rsidRPr="00462D1D" w14:paraId="41CF887E" w14:textId="77777777" w:rsidTr="00B6333D">
        <w:trPr>
          <w:trHeight w:val="70"/>
        </w:trPr>
        <w:tc>
          <w:tcPr>
            <w:tcW w:w="3646" w:type="dxa"/>
          </w:tcPr>
          <w:p w14:paraId="2A7349A1" w14:textId="77777777" w:rsidR="00B6333D" w:rsidRPr="00462D1D" w:rsidRDefault="00B6333D" w:rsidP="008860A3">
            <w:pPr>
              <w:tabs>
                <w:tab w:val="left" w:pos="5580"/>
                <w:tab w:val="left" w:pos="6300"/>
              </w:tabs>
              <w:overflowPunct w:val="0"/>
              <w:autoSpaceDE w:val="0"/>
              <w:autoSpaceDN w:val="0"/>
              <w:adjustRightInd w:val="0"/>
              <w:textAlignment w:val="baseline"/>
              <w:rPr>
                <w:rFonts w:ascii="Arial" w:hAnsi="Arial" w:cs="Arial"/>
              </w:rPr>
            </w:pPr>
            <w:r w:rsidRPr="00462D1D">
              <w:rPr>
                <w:rFonts w:ascii="Arial" w:hAnsi="Arial" w:cs="Arial"/>
              </w:rPr>
              <w:t>White</w:t>
            </w:r>
          </w:p>
        </w:tc>
        <w:tc>
          <w:tcPr>
            <w:tcW w:w="1182" w:type="dxa"/>
          </w:tcPr>
          <w:p w14:paraId="23DC688D" w14:textId="77777777" w:rsidR="00B6333D" w:rsidRPr="00462D1D" w:rsidRDefault="00B6333D" w:rsidP="008860A3">
            <w:pPr>
              <w:overflowPunct w:val="0"/>
              <w:autoSpaceDE w:val="0"/>
              <w:autoSpaceDN w:val="0"/>
              <w:adjustRightInd w:val="0"/>
              <w:textAlignment w:val="baseline"/>
              <w:rPr>
                <w:rFonts w:ascii="Arial" w:hAnsi="Arial" w:cs="Arial"/>
              </w:rPr>
            </w:pPr>
          </w:p>
        </w:tc>
        <w:tc>
          <w:tcPr>
            <w:tcW w:w="1361" w:type="dxa"/>
          </w:tcPr>
          <w:p w14:paraId="59A3B280" w14:textId="77777777" w:rsidR="00B6333D" w:rsidRPr="00462D1D" w:rsidRDefault="00B6333D" w:rsidP="008860A3">
            <w:pPr>
              <w:overflowPunct w:val="0"/>
              <w:autoSpaceDE w:val="0"/>
              <w:autoSpaceDN w:val="0"/>
              <w:adjustRightInd w:val="0"/>
              <w:textAlignment w:val="baseline"/>
              <w:rPr>
                <w:rFonts w:ascii="Arial" w:hAnsi="Arial" w:cs="Arial"/>
              </w:rPr>
            </w:pPr>
          </w:p>
        </w:tc>
        <w:tc>
          <w:tcPr>
            <w:tcW w:w="1182" w:type="dxa"/>
          </w:tcPr>
          <w:p w14:paraId="7803CB10" w14:textId="77777777" w:rsidR="00B6333D" w:rsidRPr="00462D1D" w:rsidRDefault="00B6333D" w:rsidP="008860A3">
            <w:pPr>
              <w:overflowPunct w:val="0"/>
              <w:autoSpaceDE w:val="0"/>
              <w:autoSpaceDN w:val="0"/>
              <w:adjustRightInd w:val="0"/>
              <w:textAlignment w:val="baseline"/>
              <w:rPr>
                <w:rFonts w:ascii="Arial" w:hAnsi="Arial" w:cs="Arial"/>
              </w:rPr>
            </w:pPr>
          </w:p>
        </w:tc>
        <w:tc>
          <w:tcPr>
            <w:tcW w:w="1361" w:type="dxa"/>
          </w:tcPr>
          <w:p w14:paraId="44921A9A" w14:textId="77777777" w:rsidR="00B6333D" w:rsidRPr="00462D1D" w:rsidRDefault="00B6333D" w:rsidP="008860A3">
            <w:pPr>
              <w:overflowPunct w:val="0"/>
              <w:autoSpaceDE w:val="0"/>
              <w:autoSpaceDN w:val="0"/>
              <w:adjustRightInd w:val="0"/>
              <w:textAlignment w:val="baseline"/>
              <w:rPr>
                <w:rFonts w:ascii="Arial" w:hAnsi="Arial" w:cs="Arial"/>
              </w:rPr>
            </w:pPr>
          </w:p>
        </w:tc>
        <w:tc>
          <w:tcPr>
            <w:tcW w:w="1180" w:type="dxa"/>
          </w:tcPr>
          <w:p w14:paraId="34134E1A" w14:textId="77777777" w:rsidR="00B6333D" w:rsidRPr="00462D1D" w:rsidRDefault="00B6333D" w:rsidP="008860A3">
            <w:pPr>
              <w:overflowPunct w:val="0"/>
              <w:autoSpaceDE w:val="0"/>
              <w:autoSpaceDN w:val="0"/>
              <w:adjustRightInd w:val="0"/>
              <w:textAlignment w:val="baseline"/>
              <w:rPr>
                <w:rFonts w:ascii="Arial" w:hAnsi="Arial" w:cs="Arial"/>
              </w:rPr>
            </w:pPr>
          </w:p>
        </w:tc>
        <w:tc>
          <w:tcPr>
            <w:tcW w:w="1068" w:type="dxa"/>
          </w:tcPr>
          <w:p w14:paraId="63A81236" w14:textId="77777777" w:rsidR="00B6333D" w:rsidRPr="00462D1D" w:rsidRDefault="00B6333D" w:rsidP="008860A3">
            <w:pPr>
              <w:overflowPunct w:val="0"/>
              <w:autoSpaceDE w:val="0"/>
              <w:autoSpaceDN w:val="0"/>
              <w:adjustRightInd w:val="0"/>
              <w:textAlignment w:val="baseline"/>
              <w:rPr>
                <w:rFonts w:ascii="Arial" w:hAnsi="Arial" w:cs="Arial"/>
              </w:rPr>
            </w:pPr>
          </w:p>
        </w:tc>
      </w:tr>
    </w:tbl>
    <w:p w14:paraId="51B432AC" w14:textId="77777777" w:rsidR="00B6333D" w:rsidRPr="00462D1D" w:rsidRDefault="00B6333D" w:rsidP="00B6333D">
      <w:pPr>
        <w:tabs>
          <w:tab w:val="left" w:pos="720"/>
          <w:tab w:val="left" w:pos="7200"/>
        </w:tabs>
        <w:overflowPunct w:val="0"/>
        <w:autoSpaceDE w:val="0"/>
        <w:autoSpaceDN w:val="0"/>
        <w:adjustRightInd w:val="0"/>
        <w:textAlignment w:val="baseline"/>
        <w:rPr>
          <w:rFonts w:ascii="Arial" w:hAnsi="Arial" w:cs="Arial"/>
        </w:rPr>
      </w:pPr>
    </w:p>
    <w:p w14:paraId="5D21E0AE" w14:textId="77777777" w:rsidR="0012599C" w:rsidRDefault="0012599C" w:rsidP="008860A3">
      <w:pPr>
        <w:tabs>
          <w:tab w:val="left" w:pos="8640"/>
        </w:tabs>
        <w:overflowPunct w:val="0"/>
        <w:autoSpaceDE w:val="0"/>
        <w:autoSpaceDN w:val="0"/>
        <w:adjustRightInd w:val="0"/>
        <w:jc w:val="center"/>
        <w:textAlignment w:val="baseline"/>
        <w:rPr>
          <w:rFonts w:ascii="Arial" w:hAnsi="Arial" w:cs="Arial"/>
          <w:b/>
          <w:bCs/>
          <w:u w:val="single"/>
        </w:rPr>
      </w:pPr>
    </w:p>
    <w:p w14:paraId="02793077" w14:textId="7C129060" w:rsidR="0012599C" w:rsidRDefault="0012599C" w:rsidP="008860A3">
      <w:pPr>
        <w:tabs>
          <w:tab w:val="left" w:pos="8640"/>
        </w:tabs>
        <w:overflowPunct w:val="0"/>
        <w:autoSpaceDE w:val="0"/>
        <w:autoSpaceDN w:val="0"/>
        <w:adjustRightInd w:val="0"/>
        <w:jc w:val="center"/>
        <w:textAlignment w:val="baseline"/>
        <w:rPr>
          <w:rFonts w:ascii="Arial" w:hAnsi="Arial" w:cs="Arial"/>
          <w:b/>
          <w:bCs/>
          <w:u w:val="single"/>
        </w:rPr>
      </w:pPr>
    </w:p>
    <w:p w14:paraId="6F399CF9" w14:textId="1047DE18" w:rsidR="00FC67A1" w:rsidRDefault="00FC67A1" w:rsidP="008860A3">
      <w:pPr>
        <w:tabs>
          <w:tab w:val="left" w:pos="8640"/>
        </w:tabs>
        <w:overflowPunct w:val="0"/>
        <w:autoSpaceDE w:val="0"/>
        <w:autoSpaceDN w:val="0"/>
        <w:adjustRightInd w:val="0"/>
        <w:jc w:val="center"/>
        <w:textAlignment w:val="baseline"/>
        <w:rPr>
          <w:rFonts w:ascii="Arial" w:hAnsi="Arial" w:cs="Arial"/>
          <w:b/>
          <w:bCs/>
          <w:u w:val="single"/>
        </w:rPr>
      </w:pPr>
    </w:p>
    <w:p w14:paraId="301FE5E8" w14:textId="52C3CF0B" w:rsidR="00FC67A1" w:rsidRDefault="00FC67A1" w:rsidP="008860A3">
      <w:pPr>
        <w:tabs>
          <w:tab w:val="left" w:pos="8640"/>
        </w:tabs>
        <w:overflowPunct w:val="0"/>
        <w:autoSpaceDE w:val="0"/>
        <w:autoSpaceDN w:val="0"/>
        <w:adjustRightInd w:val="0"/>
        <w:jc w:val="center"/>
        <w:textAlignment w:val="baseline"/>
        <w:rPr>
          <w:rFonts w:ascii="Arial" w:hAnsi="Arial" w:cs="Arial"/>
          <w:b/>
          <w:bCs/>
          <w:u w:val="single"/>
        </w:rPr>
      </w:pPr>
    </w:p>
    <w:p w14:paraId="3CEACA10" w14:textId="1656A553" w:rsidR="00FC67A1" w:rsidRDefault="00FC67A1" w:rsidP="008860A3">
      <w:pPr>
        <w:tabs>
          <w:tab w:val="left" w:pos="8640"/>
        </w:tabs>
        <w:overflowPunct w:val="0"/>
        <w:autoSpaceDE w:val="0"/>
        <w:autoSpaceDN w:val="0"/>
        <w:adjustRightInd w:val="0"/>
        <w:jc w:val="center"/>
        <w:textAlignment w:val="baseline"/>
        <w:rPr>
          <w:rFonts w:ascii="Arial" w:hAnsi="Arial" w:cs="Arial"/>
          <w:b/>
          <w:bCs/>
          <w:u w:val="single"/>
        </w:rPr>
      </w:pPr>
    </w:p>
    <w:p w14:paraId="15112F01" w14:textId="4F4508A3" w:rsidR="00FC67A1" w:rsidRDefault="00FC67A1" w:rsidP="008860A3">
      <w:pPr>
        <w:tabs>
          <w:tab w:val="left" w:pos="8640"/>
        </w:tabs>
        <w:overflowPunct w:val="0"/>
        <w:autoSpaceDE w:val="0"/>
        <w:autoSpaceDN w:val="0"/>
        <w:adjustRightInd w:val="0"/>
        <w:jc w:val="center"/>
        <w:textAlignment w:val="baseline"/>
        <w:rPr>
          <w:rFonts w:ascii="Arial" w:hAnsi="Arial" w:cs="Arial"/>
          <w:b/>
          <w:bCs/>
          <w:u w:val="single"/>
        </w:rPr>
      </w:pPr>
    </w:p>
    <w:p w14:paraId="266935CD" w14:textId="2D41B21F" w:rsidR="00FC67A1" w:rsidRDefault="00FC67A1" w:rsidP="008860A3">
      <w:pPr>
        <w:tabs>
          <w:tab w:val="left" w:pos="8640"/>
        </w:tabs>
        <w:overflowPunct w:val="0"/>
        <w:autoSpaceDE w:val="0"/>
        <w:autoSpaceDN w:val="0"/>
        <w:adjustRightInd w:val="0"/>
        <w:jc w:val="center"/>
        <w:textAlignment w:val="baseline"/>
        <w:rPr>
          <w:rFonts w:ascii="Arial" w:hAnsi="Arial" w:cs="Arial"/>
          <w:b/>
          <w:bCs/>
          <w:u w:val="single"/>
        </w:rPr>
      </w:pPr>
    </w:p>
    <w:p w14:paraId="1FEE40D1" w14:textId="30891B6F" w:rsidR="00CA1E76" w:rsidRDefault="00CA1E76" w:rsidP="00CA1E76">
      <w:pPr>
        <w:pStyle w:val="Heading1"/>
        <w:jc w:val="center"/>
        <w:rPr>
          <w:rFonts w:asciiTheme="minorHAnsi" w:hAnsiTheme="minorHAnsi" w:cstheme="minorHAnsi"/>
          <w:b/>
          <w:bCs/>
          <w:u w:val="single"/>
        </w:rPr>
      </w:pPr>
      <w:bookmarkStart w:id="465" w:name="_Toc122680244"/>
      <w:r w:rsidRPr="00B2447E">
        <w:rPr>
          <w:rFonts w:asciiTheme="minorHAnsi" w:hAnsiTheme="minorHAnsi" w:cstheme="minorHAnsi"/>
          <w:b/>
          <w:bCs/>
          <w:u w:val="single"/>
        </w:rPr>
        <w:lastRenderedPageBreak/>
        <w:t xml:space="preserve">CAMPUS SECURITY ACT DISCLOSURE STATEMENT – </w:t>
      </w:r>
      <w:proofErr w:type="spellStart"/>
      <w:r w:rsidRPr="00B2447E">
        <w:rPr>
          <w:rFonts w:asciiTheme="minorHAnsi" w:hAnsiTheme="minorHAnsi" w:cstheme="minorHAnsi"/>
          <w:b/>
          <w:bCs/>
          <w:u w:val="single"/>
        </w:rPr>
        <w:t>Clery</w:t>
      </w:r>
      <w:proofErr w:type="spellEnd"/>
      <w:r w:rsidRPr="00B2447E">
        <w:rPr>
          <w:rFonts w:asciiTheme="minorHAnsi" w:hAnsiTheme="minorHAnsi" w:cstheme="minorHAnsi"/>
          <w:b/>
          <w:bCs/>
          <w:u w:val="single"/>
        </w:rPr>
        <w:t xml:space="preserve"> Act</w:t>
      </w:r>
      <w:bookmarkEnd w:id="465"/>
    </w:p>
    <w:p w14:paraId="12394F72" w14:textId="77777777" w:rsidR="00CA1E76" w:rsidRDefault="00CA1E76" w:rsidP="00CA1E76">
      <w:pPr>
        <w:jc w:val="center"/>
        <w:rPr>
          <w:b/>
          <w:bCs/>
          <w:sz w:val="28"/>
          <w:szCs w:val="28"/>
        </w:rPr>
      </w:pPr>
      <w:r w:rsidRPr="00DD20EB">
        <w:rPr>
          <w:b/>
          <w:bCs/>
          <w:sz w:val="28"/>
          <w:szCs w:val="28"/>
        </w:rPr>
        <w:t>Modern Beauty Academy</w:t>
      </w:r>
    </w:p>
    <w:p w14:paraId="3BA980C3" w14:textId="741114DE" w:rsidR="00CA1E76" w:rsidRDefault="00CA1E76" w:rsidP="00CA1E76">
      <w:pPr>
        <w:jc w:val="center"/>
        <w:rPr>
          <w:b/>
          <w:bCs/>
          <w:sz w:val="28"/>
          <w:szCs w:val="28"/>
        </w:rPr>
      </w:pPr>
      <w:r>
        <w:rPr>
          <w:b/>
          <w:bCs/>
          <w:sz w:val="28"/>
          <w:szCs w:val="28"/>
        </w:rPr>
        <w:t>202</w:t>
      </w:r>
      <w:r w:rsidR="00A10D0C">
        <w:rPr>
          <w:b/>
          <w:bCs/>
          <w:sz w:val="28"/>
          <w:szCs w:val="28"/>
        </w:rPr>
        <w:t>1</w:t>
      </w:r>
    </w:p>
    <w:p w14:paraId="70BD8317" w14:textId="77777777" w:rsidR="00CA1E76" w:rsidRDefault="00CA1E76" w:rsidP="00CA1E76">
      <w:pPr>
        <w:tabs>
          <w:tab w:val="left" w:pos="5418"/>
        </w:tabs>
        <w:overflowPunct w:val="0"/>
        <w:autoSpaceDE w:val="0"/>
        <w:autoSpaceDN w:val="0"/>
        <w:adjustRightInd w:val="0"/>
        <w:textAlignment w:val="baseline"/>
        <w:rPr>
          <w:rFonts w:cstheme="minorHAnsi"/>
        </w:rPr>
      </w:pPr>
    </w:p>
    <w:p w14:paraId="315B09C9" w14:textId="59231D95" w:rsidR="00CA1E76" w:rsidRDefault="00CA1E76" w:rsidP="00CA1E76">
      <w:pPr>
        <w:tabs>
          <w:tab w:val="left" w:pos="5418"/>
        </w:tabs>
        <w:overflowPunct w:val="0"/>
        <w:autoSpaceDE w:val="0"/>
        <w:autoSpaceDN w:val="0"/>
        <w:adjustRightInd w:val="0"/>
        <w:textAlignment w:val="baseline"/>
        <w:rPr>
          <w:rFonts w:cstheme="minorHAnsi"/>
        </w:rPr>
      </w:pPr>
      <w:r w:rsidRPr="00B2447E">
        <w:rPr>
          <w:rFonts w:cstheme="minorHAnsi"/>
        </w:rPr>
        <w:t xml:space="preserve">     1.  The Campus Security Act (Public Law 102-26) 34 C.F.R. Section 668.46 (c)(1) requires postsecondary institutions to disclose the number of instances in which certain specific types of crimes have occurred in any building or on any property owned or controlled by this institution which is used for activities related to the educational purpose of the institution and/or any building or property owned or controlled by student organizations recognized by this institution.  In compliance with that law, the following reflects this institution crime statistics for the period between 01/01/2017 and 12/31/2019.  PLEASE NOTE THAT THIS INSTITUTION DOES NOT HAVE ON CAMPUS HOUSING, AND THAT THERE NO POLICE RECORDS THAT PERTAIN DIRECTLY TO THE PROPERTY USED BY THE INSTITUTION, THEREFORE, THE STATISTICS BELOW REPORT ONLY THOSE INCIDENTS REPORTED TO THE INSTITUTIONAL ADMINISTRATION AND/OR TO THE LOCAL POLICE:</w:t>
      </w:r>
      <w:r>
        <w:rPr>
          <w:rFonts w:cstheme="minorHAnsi"/>
        </w:rPr>
        <w:t xml:space="preserve">  Emergency dial 911, </w:t>
      </w:r>
      <w:r w:rsidR="0075796B">
        <w:rPr>
          <w:rFonts w:cstheme="minorHAnsi"/>
        </w:rPr>
        <w:t>non-emergency</w:t>
      </w:r>
      <w:r>
        <w:rPr>
          <w:rFonts w:cstheme="minorHAnsi"/>
        </w:rPr>
        <w:t xml:space="preserve"> 805-385-7600.</w:t>
      </w:r>
    </w:p>
    <w:p w14:paraId="0C932463" w14:textId="7E52D234" w:rsidR="00CA1E76" w:rsidRPr="00844E48" w:rsidRDefault="00CA1E76" w:rsidP="00CA1E76">
      <w:pPr>
        <w:tabs>
          <w:tab w:val="left" w:pos="5418"/>
        </w:tabs>
        <w:overflowPunct w:val="0"/>
        <w:autoSpaceDE w:val="0"/>
        <w:autoSpaceDN w:val="0"/>
        <w:adjustRightInd w:val="0"/>
        <w:jc w:val="center"/>
        <w:textAlignment w:val="baseline"/>
        <w:rPr>
          <w:rFonts w:cstheme="minorHAnsi"/>
          <w:b/>
          <w:bCs/>
          <w:sz w:val="20"/>
          <w:szCs w:val="20"/>
        </w:rPr>
      </w:pPr>
      <w:r w:rsidRPr="00844E48">
        <w:rPr>
          <w:rFonts w:cstheme="minorHAnsi"/>
          <w:b/>
          <w:bCs/>
        </w:rPr>
        <w:t>Report Distribution Date: October 1, 202</w:t>
      </w:r>
      <w:r w:rsidR="00A10D0C" w:rsidRPr="00844E48">
        <w:rPr>
          <w:rFonts w:cstheme="minorHAnsi"/>
          <w:b/>
          <w:bCs/>
        </w:rPr>
        <w:t>2</w:t>
      </w:r>
    </w:p>
    <w:p w14:paraId="03E79E92" w14:textId="68215214" w:rsidR="00CA1E76" w:rsidRPr="00844E48" w:rsidRDefault="00CA1E76" w:rsidP="00CA1E76">
      <w:pPr>
        <w:tabs>
          <w:tab w:val="left" w:pos="3600"/>
          <w:tab w:val="left" w:pos="5418"/>
        </w:tabs>
        <w:overflowPunct w:val="0"/>
        <w:autoSpaceDE w:val="0"/>
        <w:autoSpaceDN w:val="0"/>
        <w:adjustRightInd w:val="0"/>
        <w:jc w:val="center"/>
        <w:textAlignment w:val="baseline"/>
        <w:rPr>
          <w:rFonts w:cstheme="minorHAnsi"/>
          <w:b/>
          <w:bCs/>
          <w:sz w:val="20"/>
          <w:szCs w:val="20"/>
        </w:rPr>
      </w:pPr>
      <w:r w:rsidRPr="00844E48">
        <w:rPr>
          <w:rFonts w:cstheme="minorHAnsi"/>
          <w:b/>
          <w:bCs/>
          <w:sz w:val="20"/>
          <w:szCs w:val="20"/>
        </w:rPr>
        <w:t>Occurrences REPORTED within the 201</w:t>
      </w:r>
      <w:r w:rsidR="00A10D0C" w:rsidRPr="00844E48">
        <w:rPr>
          <w:rFonts w:cstheme="minorHAnsi"/>
          <w:b/>
          <w:bCs/>
          <w:sz w:val="20"/>
          <w:szCs w:val="20"/>
        </w:rPr>
        <w:t>9</w:t>
      </w:r>
      <w:r w:rsidRPr="00844E48">
        <w:rPr>
          <w:rFonts w:cstheme="minorHAnsi"/>
          <w:b/>
          <w:bCs/>
          <w:sz w:val="20"/>
          <w:szCs w:val="20"/>
        </w:rPr>
        <w:t>, 20</w:t>
      </w:r>
      <w:r w:rsidR="00A10D0C" w:rsidRPr="00844E48">
        <w:rPr>
          <w:rFonts w:cstheme="minorHAnsi"/>
          <w:b/>
          <w:bCs/>
          <w:sz w:val="20"/>
          <w:szCs w:val="20"/>
        </w:rPr>
        <w:t>20</w:t>
      </w:r>
      <w:r w:rsidRPr="00844E48">
        <w:rPr>
          <w:rFonts w:cstheme="minorHAnsi"/>
          <w:b/>
          <w:bCs/>
          <w:sz w:val="20"/>
          <w:szCs w:val="20"/>
        </w:rPr>
        <w:t xml:space="preserve"> and 20</w:t>
      </w:r>
      <w:r w:rsidR="00A10D0C" w:rsidRPr="00844E48">
        <w:rPr>
          <w:rFonts w:cstheme="minorHAnsi"/>
          <w:b/>
          <w:bCs/>
          <w:sz w:val="20"/>
          <w:szCs w:val="20"/>
        </w:rPr>
        <w:t>21</w:t>
      </w:r>
      <w:r w:rsidRPr="00844E48">
        <w:rPr>
          <w:rFonts w:cstheme="minorHAnsi"/>
          <w:b/>
          <w:bCs/>
          <w:sz w:val="20"/>
          <w:szCs w:val="20"/>
        </w:rPr>
        <w:t xml:space="preserve"> Calendar Years.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832"/>
        <w:gridCol w:w="832"/>
        <w:gridCol w:w="832"/>
        <w:gridCol w:w="1720"/>
        <w:gridCol w:w="999"/>
      </w:tblGrid>
      <w:tr w:rsidR="00CA1E76" w:rsidRPr="0071317C" w14:paraId="45D8AB1D" w14:textId="77777777" w:rsidTr="00E760C4">
        <w:trPr>
          <w:trHeight w:val="971"/>
        </w:trPr>
        <w:tc>
          <w:tcPr>
            <w:tcW w:w="5243" w:type="dxa"/>
            <w:vAlign w:val="center"/>
          </w:tcPr>
          <w:p w14:paraId="67BAE7C8" w14:textId="77777777" w:rsidR="00CA1E76" w:rsidRPr="00844E48" w:rsidRDefault="00CA1E76" w:rsidP="00E760C4">
            <w:pPr>
              <w:tabs>
                <w:tab w:val="left" w:pos="3060"/>
                <w:tab w:val="left" w:pos="5418"/>
                <w:tab w:val="left" w:pos="5580"/>
                <w:tab w:val="left" w:pos="8100"/>
              </w:tabs>
              <w:overflowPunct w:val="0"/>
              <w:autoSpaceDE w:val="0"/>
              <w:autoSpaceDN w:val="0"/>
              <w:adjustRightInd w:val="0"/>
              <w:jc w:val="center"/>
              <w:textAlignment w:val="baseline"/>
              <w:rPr>
                <w:rFonts w:ascii="Arial" w:hAnsi="Arial" w:cs="Arial"/>
                <w:b/>
                <w:bCs/>
                <w:sz w:val="20"/>
                <w:szCs w:val="20"/>
              </w:rPr>
            </w:pPr>
            <w:r w:rsidRPr="00844E48">
              <w:rPr>
                <w:rFonts w:ascii="Arial" w:hAnsi="Arial" w:cs="Arial"/>
                <w:b/>
                <w:bCs/>
                <w:sz w:val="20"/>
                <w:szCs w:val="20"/>
              </w:rPr>
              <w:t>Crimes Reported</w:t>
            </w:r>
          </w:p>
        </w:tc>
        <w:tc>
          <w:tcPr>
            <w:tcW w:w="832" w:type="dxa"/>
            <w:vAlign w:val="center"/>
          </w:tcPr>
          <w:p w14:paraId="085ACBF6" w14:textId="087AFAC9" w:rsidR="00CA1E76" w:rsidRPr="00844E48" w:rsidRDefault="00CA1E76" w:rsidP="00E760C4">
            <w:pPr>
              <w:tabs>
                <w:tab w:val="left" w:pos="3060"/>
                <w:tab w:val="left" w:pos="5418"/>
                <w:tab w:val="left" w:pos="5580"/>
                <w:tab w:val="left" w:pos="8100"/>
              </w:tabs>
              <w:overflowPunct w:val="0"/>
              <w:autoSpaceDE w:val="0"/>
              <w:autoSpaceDN w:val="0"/>
              <w:adjustRightInd w:val="0"/>
              <w:textAlignment w:val="baseline"/>
              <w:rPr>
                <w:rFonts w:ascii="Arial" w:hAnsi="Arial" w:cs="Arial"/>
                <w:b/>
                <w:bCs/>
                <w:sz w:val="20"/>
                <w:szCs w:val="20"/>
              </w:rPr>
            </w:pPr>
            <w:r w:rsidRPr="00844E48">
              <w:rPr>
                <w:rFonts w:ascii="Arial" w:hAnsi="Arial" w:cs="Arial"/>
                <w:b/>
                <w:bCs/>
                <w:sz w:val="20"/>
                <w:szCs w:val="20"/>
              </w:rPr>
              <w:t>201</w:t>
            </w:r>
            <w:r w:rsidR="00A10D0C" w:rsidRPr="00844E48">
              <w:rPr>
                <w:rFonts w:ascii="Arial" w:hAnsi="Arial" w:cs="Arial"/>
                <w:b/>
                <w:bCs/>
                <w:sz w:val="20"/>
                <w:szCs w:val="20"/>
              </w:rPr>
              <w:t>9</w:t>
            </w:r>
          </w:p>
        </w:tc>
        <w:tc>
          <w:tcPr>
            <w:tcW w:w="832" w:type="dxa"/>
            <w:vAlign w:val="center"/>
          </w:tcPr>
          <w:p w14:paraId="1E4F49DA" w14:textId="6A41E23A" w:rsidR="00CA1E76" w:rsidRPr="00844E48" w:rsidRDefault="00CA1E76" w:rsidP="00E760C4">
            <w:pPr>
              <w:tabs>
                <w:tab w:val="left" w:pos="3060"/>
                <w:tab w:val="left" w:pos="5418"/>
                <w:tab w:val="left" w:pos="5580"/>
                <w:tab w:val="left" w:pos="8100"/>
              </w:tabs>
              <w:overflowPunct w:val="0"/>
              <w:autoSpaceDE w:val="0"/>
              <w:autoSpaceDN w:val="0"/>
              <w:adjustRightInd w:val="0"/>
              <w:textAlignment w:val="baseline"/>
              <w:rPr>
                <w:rFonts w:ascii="Arial" w:hAnsi="Arial" w:cs="Arial"/>
                <w:b/>
                <w:bCs/>
                <w:sz w:val="20"/>
                <w:szCs w:val="20"/>
              </w:rPr>
            </w:pPr>
            <w:r w:rsidRPr="00844E48">
              <w:rPr>
                <w:rFonts w:ascii="Arial" w:hAnsi="Arial" w:cs="Arial"/>
                <w:b/>
                <w:bCs/>
                <w:sz w:val="20"/>
                <w:szCs w:val="20"/>
              </w:rPr>
              <w:t>20</w:t>
            </w:r>
            <w:r w:rsidR="00A10D0C" w:rsidRPr="00844E48">
              <w:rPr>
                <w:rFonts w:ascii="Arial" w:hAnsi="Arial" w:cs="Arial"/>
                <w:b/>
                <w:bCs/>
                <w:sz w:val="20"/>
                <w:szCs w:val="20"/>
              </w:rPr>
              <w:t>20</w:t>
            </w:r>
          </w:p>
        </w:tc>
        <w:tc>
          <w:tcPr>
            <w:tcW w:w="832" w:type="dxa"/>
            <w:vAlign w:val="center"/>
          </w:tcPr>
          <w:p w14:paraId="62D0ED7C" w14:textId="5E71D778" w:rsidR="00CA1E76" w:rsidRPr="00844E48" w:rsidRDefault="00CA1E76" w:rsidP="00E760C4">
            <w:pPr>
              <w:tabs>
                <w:tab w:val="left" w:pos="3060"/>
                <w:tab w:val="left" w:pos="5418"/>
                <w:tab w:val="left" w:pos="5580"/>
                <w:tab w:val="left" w:pos="8100"/>
              </w:tabs>
              <w:overflowPunct w:val="0"/>
              <w:autoSpaceDE w:val="0"/>
              <w:autoSpaceDN w:val="0"/>
              <w:adjustRightInd w:val="0"/>
              <w:textAlignment w:val="baseline"/>
              <w:rPr>
                <w:rFonts w:ascii="Arial" w:hAnsi="Arial" w:cs="Arial"/>
                <w:b/>
                <w:bCs/>
                <w:sz w:val="20"/>
                <w:szCs w:val="20"/>
              </w:rPr>
            </w:pPr>
            <w:r w:rsidRPr="00844E48">
              <w:rPr>
                <w:rFonts w:ascii="Arial" w:hAnsi="Arial" w:cs="Arial"/>
                <w:b/>
                <w:bCs/>
                <w:sz w:val="20"/>
                <w:szCs w:val="20"/>
              </w:rPr>
              <w:t>20</w:t>
            </w:r>
            <w:r w:rsidR="00A10D0C" w:rsidRPr="00844E48">
              <w:rPr>
                <w:rFonts w:ascii="Arial" w:hAnsi="Arial" w:cs="Arial"/>
                <w:b/>
                <w:bCs/>
                <w:sz w:val="20"/>
                <w:szCs w:val="20"/>
              </w:rPr>
              <w:t>21</w:t>
            </w:r>
          </w:p>
        </w:tc>
        <w:tc>
          <w:tcPr>
            <w:tcW w:w="1720" w:type="dxa"/>
            <w:vAlign w:val="center"/>
          </w:tcPr>
          <w:p w14:paraId="04339E38" w14:textId="77777777" w:rsidR="00CA1E76" w:rsidRPr="00844E48" w:rsidRDefault="00CA1E76" w:rsidP="00E760C4">
            <w:pPr>
              <w:tabs>
                <w:tab w:val="left" w:pos="3060"/>
                <w:tab w:val="left" w:pos="5418"/>
                <w:tab w:val="left" w:pos="5580"/>
                <w:tab w:val="left" w:pos="8100"/>
              </w:tabs>
              <w:overflowPunct w:val="0"/>
              <w:autoSpaceDE w:val="0"/>
              <w:autoSpaceDN w:val="0"/>
              <w:adjustRightInd w:val="0"/>
              <w:textAlignment w:val="baseline"/>
              <w:rPr>
                <w:rFonts w:ascii="Arial" w:hAnsi="Arial" w:cs="Arial"/>
                <w:b/>
                <w:bCs/>
                <w:sz w:val="20"/>
                <w:szCs w:val="20"/>
              </w:rPr>
            </w:pPr>
            <w:r w:rsidRPr="00844E48">
              <w:rPr>
                <w:rFonts w:ascii="Arial" w:hAnsi="Arial" w:cs="Arial"/>
                <w:b/>
                <w:bCs/>
                <w:sz w:val="20"/>
                <w:szCs w:val="20"/>
              </w:rPr>
              <w:t>Location:</w:t>
            </w:r>
          </w:p>
          <w:p w14:paraId="4B497A99" w14:textId="77777777" w:rsidR="00CA1E76" w:rsidRPr="00844E48" w:rsidRDefault="00CA1E76" w:rsidP="00E760C4">
            <w:pPr>
              <w:tabs>
                <w:tab w:val="left" w:pos="3060"/>
                <w:tab w:val="left" w:pos="5418"/>
                <w:tab w:val="left" w:pos="5580"/>
                <w:tab w:val="left" w:pos="8100"/>
              </w:tabs>
              <w:overflowPunct w:val="0"/>
              <w:autoSpaceDE w:val="0"/>
              <w:autoSpaceDN w:val="0"/>
              <w:adjustRightInd w:val="0"/>
              <w:textAlignment w:val="baseline"/>
              <w:rPr>
                <w:rFonts w:ascii="Arial" w:hAnsi="Arial" w:cs="Arial"/>
                <w:b/>
                <w:bCs/>
                <w:sz w:val="20"/>
                <w:szCs w:val="20"/>
              </w:rPr>
            </w:pPr>
            <w:r w:rsidRPr="00844E48">
              <w:rPr>
                <w:rFonts w:ascii="Arial" w:hAnsi="Arial" w:cs="Arial"/>
                <w:b/>
                <w:bCs/>
                <w:sz w:val="20"/>
                <w:szCs w:val="20"/>
              </w:rPr>
              <w:t>C=Campus</w:t>
            </w:r>
          </w:p>
          <w:p w14:paraId="5CF11885" w14:textId="77777777" w:rsidR="00CA1E76" w:rsidRPr="00844E48" w:rsidRDefault="00CA1E76" w:rsidP="00E760C4">
            <w:pPr>
              <w:tabs>
                <w:tab w:val="left" w:pos="3060"/>
                <w:tab w:val="left" w:pos="5418"/>
                <w:tab w:val="left" w:pos="5580"/>
                <w:tab w:val="left" w:pos="8100"/>
              </w:tabs>
              <w:overflowPunct w:val="0"/>
              <w:autoSpaceDE w:val="0"/>
              <w:autoSpaceDN w:val="0"/>
              <w:adjustRightInd w:val="0"/>
              <w:textAlignment w:val="baseline"/>
              <w:rPr>
                <w:rFonts w:ascii="Arial" w:hAnsi="Arial" w:cs="Arial"/>
                <w:b/>
                <w:bCs/>
                <w:sz w:val="20"/>
                <w:szCs w:val="20"/>
              </w:rPr>
            </w:pPr>
            <w:r w:rsidRPr="00844E48">
              <w:rPr>
                <w:rFonts w:ascii="Arial" w:hAnsi="Arial" w:cs="Arial"/>
                <w:b/>
                <w:bCs/>
                <w:sz w:val="20"/>
                <w:szCs w:val="20"/>
              </w:rPr>
              <w:t>N=</w:t>
            </w:r>
            <w:proofErr w:type="gramStart"/>
            <w:r w:rsidRPr="00844E48">
              <w:rPr>
                <w:rFonts w:ascii="Arial" w:hAnsi="Arial" w:cs="Arial"/>
                <w:b/>
                <w:bCs/>
                <w:sz w:val="20"/>
                <w:szCs w:val="20"/>
              </w:rPr>
              <w:t>Non-campus</w:t>
            </w:r>
            <w:proofErr w:type="gramEnd"/>
          </w:p>
          <w:p w14:paraId="28469776" w14:textId="77777777" w:rsidR="00CA1E76" w:rsidRPr="00844E48" w:rsidRDefault="00CA1E76" w:rsidP="00E760C4">
            <w:pPr>
              <w:tabs>
                <w:tab w:val="left" w:pos="3060"/>
                <w:tab w:val="left" w:pos="5418"/>
                <w:tab w:val="left" w:pos="5580"/>
                <w:tab w:val="left" w:pos="8100"/>
              </w:tabs>
              <w:overflowPunct w:val="0"/>
              <w:autoSpaceDE w:val="0"/>
              <w:autoSpaceDN w:val="0"/>
              <w:adjustRightInd w:val="0"/>
              <w:textAlignment w:val="baseline"/>
              <w:rPr>
                <w:rFonts w:ascii="Arial" w:hAnsi="Arial" w:cs="Arial"/>
                <w:sz w:val="20"/>
                <w:szCs w:val="20"/>
              </w:rPr>
            </w:pPr>
            <w:r w:rsidRPr="00844E48">
              <w:rPr>
                <w:rFonts w:ascii="Arial" w:hAnsi="Arial" w:cs="Arial"/>
                <w:b/>
                <w:bCs/>
                <w:sz w:val="20"/>
                <w:szCs w:val="20"/>
              </w:rPr>
              <w:t>P=Public Area</w:t>
            </w:r>
          </w:p>
        </w:tc>
        <w:tc>
          <w:tcPr>
            <w:tcW w:w="999" w:type="dxa"/>
            <w:vAlign w:val="center"/>
          </w:tcPr>
          <w:p w14:paraId="372D47FC" w14:textId="77777777" w:rsidR="00CA1E76" w:rsidRPr="00844E48" w:rsidRDefault="00CA1E76" w:rsidP="00E760C4">
            <w:pPr>
              <w:tabs>
                <w:tab w:val="left" w:pos="3060"/>
                <w:tab w:val="left" w:pos="5418"/>
                <w:tab w:val="left" w:pos="5580"/>
                <w:tab w:val="left" w:pos="8100"/>
              </w:tabs>
              <w:overflowPunct w:val="0"/>
              <w:autoSpaceDE w:val="0"/>
              <w:autoSpaceDN w:val="0"/>
              <w:adjustRightInd w:val="0"/>
              <w:textAlignment w:val="baseline"/>
              <w:rPr>
                <w:rFonts w:ascii="Arial" w:hAnsi="Arial" w:cs="Arial"/>
                <w:b/>
                <w:bCs/>
                <w:sz w:val="20"/>
                <w:szCs w:val="20"/>
              </w:rPr>
            </w:pPr>
            <w:r w:rsidRPr="00844E48">
              <w:rPr>
                <w:rFonts w:ascii="Arial" w:hAnsi="Arial" w:cs="Arial"/>
                <w:b/>
                <w:bCs/>
                <w:sz w:val="20"/>
                <w:szCs w:val="20"/>
              </w:rPr>
              <w:t>* Hate</w:t>
            </w:r>
          </w:p>
          <w:p w14:paraId="5F2F5846" w14:textId="77777777" w:rsidR="00CA1E76" w:rsidRPr="00844E48" w:rsidRDefault="00CA1E76" w:rsidP="00E760C4">
            <w:pPr>
              <w:tabs>
                <w:tab w:val="left" w:pos="3060"/>
                <w:tab w:val="left" w:pos="5418"/>
                <w:tab w:val="left" w:pos="5580"/>
                <w:tab w:val="left" w:pos="8100"/>
              </w:tabs>
              <w:overflowPunct w:val="0"/>
              <w:autoSpaceDE w:val="0"/>
              <w:autoSpaceDN w:val="0"/>
              <w:adjustRightInd w:val="0"/>
              <w:textAlignment w:val="baseline"/>
              <w:rPr>
                <w:rFonts w:ascii="Arial" w:hAnsi="Arial" w:cs="Arial"/>
                <w:b/>
                <w:bCs/>
                <w:sz w:val="20"/>
                <w:szCs w:val="20"/>
              </w:rPr>
            </w:pPr>
            <w:r w:rsidRPr="00844E48">
              <w:rPr>
                <w:rFonts w:ascii="Arial" w:hAnsi="Arial" w:cs="Arial"/>
                <w:b/>
                <w:bCs/>
                <w:sz w:val="20"/>
                <w:szCs w:val="20"/>
              </w:rPr>
              <w:t>Crime?</w:t>
            </w:r>
          </w:p>
          <w:p w14:paraId="365A6B71" w14:textId="77777777" w:rsidR="00CA1E76" w:rsidRPr="0071317C" w:rsidRDefault="00CA1E76" w:rsidP="00E760C4">
            <w:pPr>
              <w:tabs>
                <w:tab w:val="left" w:pos="3060"/>
                <w:tab w:val="left" w:pos="5418"/>
                <w:tab w:val="left" w:pos="5580"/>
                <w:tab w:val="left" w:pos="8100"/>
              </w:tabs>
              <w:overflowPunct w:val="0"/>
              <w:autoSpaceDE w:val="0"/>
              <w:autoSpaceDN w:val="0"/>
              <w:adjustRightInd w:val="0"/>
              <w:textAlignment w:val="baseline"/>
              <w:rPr>
                <w:rFonts w:ascii="Arial" w:hAnsi="Arial" w:cs="Arial"/>
                <w:sz w:val="20"/>
                <w:szCs w:val="20"/>
              </w:rPr>
            </w:pPr>
            <w:r w:rsidRPr="00844E48">
              <w:rPr>
                <w:rFonts w:ascii="Arial" w:hAnsi="Arial" w:cs="Arial"/>
                <w:b/>
                <w:bCs/>
                <w:sz w:val="20"/>
                <w:szCs w:val="20"/>
              </w:rPr>
              <w:t>(</w:t>
            </w:r>
            <w:proofErr w:type="gramStart"/>
            <w:r w:rsidRPr="00844E48">
              <w:rPr>
                <w:rFonts w:ascii="Arial" w:hAnsi="Arial" w:cs="Arial"/>
                <w:b/>
                <w:bCs/>
                <w:sz w:val="20"/>
                <w:szCs w:val="20"/>
              </w:rPr>
              <w:t>see</w:t>
            </w:r>
            <w:proofErr w:type="gramEnd"/>
            <w:r w:rsidRPr="00844E48">
              <w:rPr>
                <w:rFonts w:ascii="Arial" w:hAnsi="Arial" w:cs="Arial"/>
                <w:b/>
                <w:bCs/>
                <w:sz w:val="20"/>
                <w:szCs w:val="20"/>
              </w:rPr>
              <w:t xml:space="preserve"> note)</w:t>
            </w:r>
          </w:p>
        </w:tc>
      </w:tr>
      <w:tr w:rsidR="00CA1E76" w:rsidRPr="0071317C" w14:paraId="02275ACE" w14:textId="77777777" w:rsidTr="00E760C4">
        <w:trPr>
          <w:trHeight w:val="234"/>
        </w:trPr>
        <w:tc>
          <w:tcPr>
            <w:tcW w:w="5243" w:type="dxa"/>
          </w:tcPr>
          <w:p w14:paraId="242941F1" w14:textId="77777777" w:rsidR="00CA1E76" w:rsidRPr="0071317C" w:rsidRDefault="00CA1E76" w:rsidP="00E760C4">
            <w:pPr>
              <w:tabs>
                <w:tab w:val="left" w:pos="3060"/>
                <w:tab w:val="left" w:pos="5418"/>
                <w:tab w:val="left" w:pos="5580"/>
                <w:tab w:val="left" w:pos="8100"/>
              </w:tabs>
              <w:overflowPunct w:val="0"/>
              <w:autoSpaceDE w:val="0"/>
              <w:autoSpaceDN w:val="0"/>
              <w:adjustRightInd w:val="0"/>
              <w:textAlignment w:val="baseline"/>
              <w:rPr>
                <w:rFonts w:ascii="Arial" w:hAnsi="Arial" w:cs="Arial"/>
                <w:sz w:val="20"/>
                <w:szCs w:val="20"/>
              </w:rPr>
            </w:pPr>
            <w:r w:rsidRPr="0071317C">
              <w:rPr>
                <w:rFonts w:ascii="Arial" w:hAnsi="Arial" w:cs="Arial"/>
                <w:sz w:val="20"/>
                <w:szCs w:val="20"/>
              </w:rPr>
              <w:t>(</w:t>
            </w:r>
            <w:proofErr w:type="spellStart"/>
            <w:r w:rsidRPr="0071317C">
              <w:rPr>
                <w:rFonts w:ascii="Arial" w:hAnsi="Arial" w:cs="Arial"/>
                <w:sz w:val="20"/>
                <w:szCs w:val="20"/>
              </w:rPr>
              <w:t>i</w:t>
            </w:r>
            <w:proofErr w:type="spellEnd"/>
            <w:r w:rsidRPr="0071317C">
              <w:rPr>
                <w:rFonts w:ascii="Arial" w:hAnsi="Arial" w:cs="Arial"/>
                <w:sz w:val="20"/>
                <w:szCs w:val="20"/>
              </w:rPr>
              <w:t>) Criminal homicide:</w:t>
            </w:r>
          </w:p>
        </w:tc>
        <w:tc>
          <w:tcPr>
            <w:tcW w:w="832" w:type="dxa"/>
            <w:shd w:val="solid" w:color="auto" w:fill="auto"/>
          </w:tcPr>
          <w:p w14:paraId="5DD37C30"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c>
          <w:tcPr>
            <w:tcW w:w="832" w:type="dxa"/>
            <w:shd w:val="solid" w:color="auto" w:fill="auto"/>
          </w:tcPr>
          <w:p w14:paraId="15501BC6"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c>
          <w:tcPr>
            <w:tcW w:w="832" w:type="dxa"/>
            <w:shd w:val="solid" w:color="auto" w:fill="auto"/>
          </w:tcPr>
          <w:p w14:paraId="3D4648B5"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c>
          <w:tcPr>
            <w:tcW w:w="1720" w:type="dxa"/>
            <w:shd w:val="solid" w:color="auto" w:fill="auto"/>
          </w:tcPr>
          <w:p w14:paraId="4C60100F" w14:textId="77777777" w:rsidR="00CA1E76" w:rsidRPr="0071317C" w:rsidRDefault="00CA1E76" w:rsidP="00E760C4">
            <w:pPr>
              <w:overflowPunct w:val="0"/>
              <w:autoSpaceDE w:val="0"/>
              <w:autoSpaceDN w:val="0"/>
              <w:adjustRightInd w:val="0"/>
              <w:jc w:val="center"/>
              <w:textAlignment w:val="baseline"/>
              <w:rPr>
                <w:rFonts w:ascii="Arial" w:hAnsi="Arial" w:cs="Arial"/>
                <w:sz w:val="20"/>
                <w:szCs w:val="20"/>
              </w:rPr>
            </w:pPr>
          </w:p>
        </w:tc>
        <w:tc>
          <w:tcPr>
            <w:tcW w:w="999" w:type="dxa"/>
            <w:shd w:val="solid" w:color="auto" w:fill="auto"/>
          </w:tcPr>
          <w:p w14:paraId="1C54F428"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r>
      <w:tr w:rsidR="00CA1E76" w:rsidRPr="0071317C" w14:paraId="110F2EB7" w14:textId="77777777" w:rsidTr="00E760C4">
        <w:trPr>
          <w:trHeight w:val="234"/>
        </w:trPr>
        <w:tc>
          <w:tcPr>
            <w:tcW w:w="5243" w:type="dxa"/>
          </w:tcPr>
          <w:p w14:paraId="3AD3541F"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270"/>
              <w:textAlignment w:val="baseline"/>
              <w:rPr>
                <w:rFonts w:ascii="Arial" w:hAnsi="Arial" w:cs="Arial"/>
                <w:sz w:val="20"/>
                <w:szCs w:val="20"/>
              </w:rPr>
            </w:pPr>
            <w:r w:rsidRPr="0071317C">
              <w:rPr>
                <w:rFonts w:ascii="Arial" w:hAnsi="Arial" w:cs="Arial"/>
                <w:sz w:val="20"/>
                <w:szCs w:val="20"/>
              </w:rPr>
              <w:t>(A) Murder and non-negligent manslaughter</w:t>
            </w:r>
          </w:p>
        </w:tc>
        <w:tc>
          <w:tcPr>
            <w:tcW w:w="832" w:type="dxa"/>
          </w:tcPr>
          <w:p w14:paraId="584F0773"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6ADD9D9E"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52F4A43E"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1720" w:type="dxa"/>
          </w:tcPr>
          <w:p w14:paraId="0E4DC375" w14:textId="77777777" w:rsidR="00CA1E76" w:rsidRPr="0071317C" w:rsidRDefault="00CA1E76" w:rsidP="00E760C4">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C</w:t>
            </w:r>
          </w:p>
        </w:tc>
        <w:tc>
          <w:tcPr>
            <w:tcW w:w="999" w:type="dxa"/>
          </w:tcPr>
          <w:p w14:paraId="58500651"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r>
      <w:tr w:rsidR="00CA1E76" w:rsidRPr="0071317C" w14:paraId="5FA03256" w14:textId="77777777" w:rsidTr="00E760C4">
        <w:trPr>
          <w:trHeight w:val="234"/>
        </w:trPr>
        <w:tc>
          <w:tcPr>
            <w:tcW w:w="5243" w:type="dxa"/>
          </w:tcPr>
          <w:p w14:paraId="0E7FDB6E"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270"/>
              <w:textAlignment w:val="baseline"/>
              <w:rPr>
                <w:rFonts w:ascii="Arial" w:hAnsi="Arial" w:cs="Arial"/>
                <w:sz w:val="20"/>
                <w:szCs w:val="20"/>
              </w:rPr>
            </w:pPr>
            <w:r w:rsidRPr="0071317C">
              <w:rPr>
                <w:rFonts w:ascii="Arial" w:hAnsi="Arial" w:cs="Arial"/>
                <w:sz w:val="20"/>
                <w:szCs w:val="20"/>
              </w:rPr>
              <w:t>(B) Negligent manslaughter</w:t>
            </w:r>
          </w:p>
        </w:tc>
        <w:tc>
          <w:tcPr>
            <w:tcW w:w="832" w:type="dxa"/>
          </w:tcPr>
          <w:p w14:paraId="5A11C03C"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76089D41"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4385B030"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1720" w:type="dxa"/>
          </w:tcPr>
          <w:p w14:paraId="7AC4F8BA" w14:textId="77777777" w:rsidR="00CA1E76" w:rsidRPr="0071317C" w:rsidRDefault="00CA1E76" w:rsidP="00E760C4">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C</w:t>
            </w:r>
          </w:p>
        </w:tc>
        <w:tc>
          <w:tcPr>
            <w:tcW w:w="999" w:type="dxa"/>
          </w:tcPr>
          <w:p w14:paraId="7186E8DC"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r>
      <w:tr w:rsidR="00CA1E76" w:rsidRPr="0071317C" w14:paraId="60FC1689" w14:textId="77777777" w:rsidTr="00E760C4">
        <w:trPr>
          <w:trHeight w:val="234"/>
        </w:trPr>
        <w:tc>
          <w:tcPr>
            <w:tcW w:w="5243" w:type="dxa"/>
          </w:tcPr>
          <w:p w14:paraId="1FB7F52C" w14:textId="77777777" w:rsidR="00CA1E76" w:rsidRPr="0071317C" w:rsidRDefault="00CA1E76" w:rsidP="00E760C4">
            <w:pPr>
              <w:tabs>
                <w:tab w:val="left" w:pos="3060"/>
                <w:tab w:val="left" w:pos="5418"/>
                <w:tab w:val="left" w:pos="5580"/>
                <w:tab w:val="left" w:pos="8100"/>
              </w:tabs>
              <w:overflowPunct w:val="0"/>
              <w:autoSpaceDE w:val="0"/>
              <w:autoSpaceDN w:val="0"/>
              <w:adjustRightInd w:val="0"/>
              <w:textAlignment w:val="baseline"/>
              <w:rPr>
                <w:rFonts w:ascii="Arial" w:hAnsi="Arial" w:cs="Arial"/>
                <w:sz w:val="20"/>
                <w:szCs w:val="20"/>
              </w:rPr>
            </w:pPr>
            <w:r w:rsidRPr="0071317C">
              <w:rPr>
                <w:rFonts w:ascii="Arial" w:hAnsi="Arial" w:cs="Arial"/>
                <w:sz w:val="20"/>
                <w:szCs w:val="20"/>
              </w:rPr>
              <w:t>(ii) Sex Offenses:</w:t>
            </w:r>
          </w:p>
        </w:tc>
        <w:tc>
          <w:tcPr>
            <w:tcW w:w="832" w:type="dxa"/>
            <w:shd w:val="solid" w:color="auto" w:fill="auto"/>
          </w:tcPr>
          <w:p w14:paraId="6F4549FC"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c>
          <w:tcPr>
            <w:tcW w:w="832" w:type="dxa"/>
            <w:shd w:val="solid" w:color="auto" w:fill="auto"/>
          </w:tcPr>
          <w:p w14:paraId="503440CE"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c>
          <w:tcPr>
            <w:tcW w:w="832" w:type="dxa"/>
            <w:shd w:val="solid" w:color="auto" w:fill="auto"/>
          </w:tcPr>
          <w:p w14:paraId="7FA70D34"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c>
          <w:tcPr>
            <w:tcW w:w="1720" w:type="dxa"/>
            <w:shd w:val="solid" w:color="auto" w:fill="auto"/>
          </w:tcPr>
          <w:p w14:paraId="46B27316" w14:textId="77777777" w:rsidR="00CA1E76" w:rsidRPr="0071317C" w:rsidRDefault="00CA1E76" w:rsidP="00E760C4">
            <w:pPr>
              <w:overflowPunct w:val="0"/>
              <w:autoSpaceDE w:val="0"/>
              <w:autoSpaceDN w:val="0"/>
              <w:adjustRightInd w:val="0"/>
              <w:jc w:val="center"/>
              <w:textAlignment w:val="baseline"/>
              <w:rPr>
                <w:rFonts w:ascii="Arial" w:hAnsi="Arial" w:cs="Arial"/>
                <w:sz w:val="20"/>
                <w:szCs w:val="20"/>
              </w:rPr>
            </w:pPr>
          </w:p>
        </w:tc>
        <w:tc>
          <w:tcPr>
            <w:tcW w:w="999" w:type="dxa"/>
            <w:shd w:val="solid" w:color="auto" w:fill="auto"/>
          </w:tcPr>
          <w:p w14:paraId="46F5DBBF"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r>
      <w:tr w:rsidR="00CA1E76" w:rsidRPr="0071317C" w14:paraId="7CD8C479" w14:textId="77777777" w:rsidTr="00E760C4">
        <w:trPr>
          <w:trHeight w:val="234"/>
        </w:trPr>
        <w:tc>
          <w:tcPr>
            <w:tcW w:w="5243" w:type="dxa"/>
          </w:tcPr>
          <w:p w14:paraId="41F9720B"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270"/>
              <w:textAlignment w:val="baseline"/>
              <w:rPr>
                <w:rFonts w:ascii="Arial" w:hAnsi="Arial" w:cs="Arial"/>
                <w:sz w:val="20"/>
                <w:szCs w:val="20"/>
              </w:rPr>
            </w:pPr>
            <w:r w:rsidRPr="0071317C">
              <w:rPr>
                <w:rFonts w:ascii="Arial" w:hAnsi="Arial" w:cs="Arial"/>
                <w:sz w:val="20"/>
                <w:szCs w:val="20"/>
              </w:rPr>
              <w:t>(A) Rape</w:t>
            </w:r>
          </w:p>
        </w:tc>
        <w:tc>
          <w:tcPr>
            <w:tcW w:w="832" w:type="dxa"/>
          </w:tcPr>
          <w:p w14:paraId="1998D588"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17448B77"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3BA70B87"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1720" w:type="dxa"/>
          </w:tcPr>
          <w:p w14:paraId="127215D5" w14:textId="77777777" w:rsidR="00CA1E76" w:rsidRPr="0071317C" w:rsidRDefault="00CA1E76" w:rsidP="00E760C4">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C</w:t>
            </w:r>
          </w:p>
        </w:tc>
        <w:tc>
          <w:tcPr>
            <w:tcW w:w="999" w:type="dxa"/>
          </w:tcPr>
          <w:p w14:paraId="3DBC5369"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r>
      <w:tr w:rsidR="00CA1E76" w:rsidRPr="0071317C" w14:paraId="253ECDF7" w14:textId="77777777" w:rsidTr="00E760C4">
        <w:trPr>
          <w:trHeight w:val="234"/>
        </w:trPr>
        <w:tc>
          <w:tcPr>
            <w:tcW w:w="5243" w:type="dxa"/>
          </w:tcPr>
          <w:p w14:paraId="22F6544A"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270"/>
              <w:textAlignment w:val="baseline"/>
              <w:rPr>
                <w:rFonts w:ascii="Arial" w:hAnsi="Arial" w:cs="Arial"/>
                <w:sz w:val="20"/>
                <w:szCs w:val="20"/>
              </w:rPr>
            </w:pPr>
            <w:r w:rsidRPr="0071317C">
              <w:rPr>
                <w:rFonts w:ascii="Arial" w:hAnsi="Arial" w:cs="Arial"/>
                <w:sz w:val="20"/>
                <w:szCs w:val="20"/>
              </w:rPr>
              <w:t>(B) Fondling</w:t>
            </w:r>
          </w:p>
        </w:tc>
        <w:tc>
          <w:tcPr>
            <w:tcW w:w="832" w:type="dxa"/>
          </w:tcPr>
          <w:p w14:paraId="5F0C57F3"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7796E089"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7230F11C"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1720" w:type="dxa"/>
          </w:tcPr>
          <w:p w14:paraId="5A9EBD6D" w14:textId="77777777" w:rsidR="00CA1E76" w:rsidRPr="0071317C" w:rsidRDefault="00CA1E76" w:rsidP="00E760C4">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C</w:t>
            </w:r>
          </w:p>
        </w:tc>
        <w:tc>
          <w:tcPr>
            <w:tcW w:w="999" w:type="dxa"/>
          </w:tcPr>
          <w:p w14:paraId="16D5DAFD"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r>
      <w:tr w:rsidR="00CA1E76" w:rsidRPr="0071317C" w14:paraId="434150D2" w14:textId="77777777" w:rsidTr="00E760C4">
        <w:trPr>
          <w:trHeight w:val="234"/>
        </w:trPr>
        <w:tc>
          <w:tcPr>
            <w:tcW w:w="5243" w:type="dxa"/>
          </w:tcPr>
          <w:p w14:paraId="75703D17"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270"/>
              <w:textAlignment w:val="baseline"/>
              <w:rPr>
                <w:rFonts w:ascii="Arial" w:hAnsi="Arial" w:cs="Arial"/>
                <w:sz w:val="20"/>
                <w:szCs w:val="20"/>
              </w:rPr>
            </w:pPr>
            <w:r w:rsidRPr="0071317C">
              <w:rPr>
                <w:rFonts w:ascii="Arial" w:hAnsi="Arial" w:cs="Arial"/>
                <w:sz w:val="20"/>
                <w:szCs w:val="20"/>
              </w:rPr>
              <w:t>(C) Incest</w:t>
            </w:r>
          </w:p>
        </w:tc>
        <w:tc>
          <w:tcPr>
            <w:tcW w:w="832" w:type="dxa"/>
          </w:tcPr>
          <w:p w14:paraId="6DE49CAE"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765BACD4"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36023754"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1720" w:type="dxa"/>
          </w:tcPr>
          <w:p w14:paraId="0E11642A" w14:textId="77777777" w:rsidR="00CA1E76" w:rsidRPr="0071317C" w:rsidRDefault="00CA1E76" w:rsidP="00E760C4">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C</w:t>
            </w:r>
          </w:p>
        </w:tc>
        <w:tc>
          <w:tcPr>
            <w:tcW w:w="999" w:type="dxa"/>
          </w:tcPr>
          <w:p w14:paraId="4C3C6025"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r>
      <w:tr w:rsidR="00CA1E76" w:rsidRPr="0071317C" w14:paraId="561A1A8B" w14:textId="77777777" w:rsidTr="00E760C4">
        <w:trPr>
          <w:trHeight w:val="234"/>
        </w:trPr>
        <w:tc>
          <w:tcPr>
            <w:tcW w:w="5243" w:type="dxa"/>
          </w:tcPr>
          <w:p w14:paraId="3BC658EA"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270"/>
              <w:textAlignment w:val="baseline"/>
              <w:rPr>
                <w:rFonts w:ascii="Arial" w:hAnsi="Arial" w:cs="Arial"/>
                <w:sz w:val="20"/>
                <w:szCs w:val="20"/>
              </w:rPr>
            </w:pPr>
            <w:r w:rsidRPr="0071317C">
              <w:rPr>
                <w:rFonts w:ascii="Arial" w:hAnsi="Arial" w:cs="Arial"/>
                <w:sz w:val="20"/>
                <w:szCs w:val="20"/>
              </w:rPr>
              <w:t>(D) Statutory Rape</w:t>
            </w:r>
          </w:p>
        </w:tc>
        <w:tc>
          <w:tcPr>
            <w:tcW w:w="832" w:type="dxa"/>
          </w:tcPr>
          <w:p w14:paraId="434DCD91"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1AD4153C"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553F654E"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1720" w:type="dxa"/>
          </w:tcPr>
          <w:p w14:paraId="7C1E3840" w14:textId="77777777" w:rsidR="00CA1E76" w:rsidRPr="0071317C" w:rsidRDefault="00CA1E76" w:rsidP="00E760C4">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C</w:t>
            </w:r>
          </w:p>
        </w:tc>
        <w:tc>
          <w:tcPr>
            <w:tcW w:w="999" w:type="dxa"/>
          </w:tcPr>
          <w:p w14:paraId="2E60E411"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r>
      <w:tr w:rsidR="00CA1E76" w:rsidRPr="0071317C" w14:paraId="02467809" w14:textId="77777777" w:rsidTr="00E760C4">
        <w:trPr>
          <w:trHeight w:val="234"/>
        </w:trPr>
        <w:tc>
          <w:tcPr>
            <w:tcW w:w="5243" w:type="dxa"/>
          </w:tcPr>
          <w:p w14:paraId="42793371" w14:textId="77777777" w:rsidR="00CA1E76" w:rsidRPr="0071317C" w:rsidRDefault="00CA1E76" w:rsidP="00E760C4">
            <w:pPr>
              <w:tabs>
                <w:tab w:val="left" w:pos="3060"/>
                <w:tab w:val="left" w:pos="5418"/>
                <w:tab w:val="left" w:pos="5580"/>
                <w:tab w:val="left" w:pos="8100"/>
              </w:tabs>
              <w:overflowPunct w:val="0"/>
              <w:autoSpaceDE w:val="0"/>
              <w:autoSpaceDN w:val="0"/>
              <w:adjustRightInd w:val="0"/>
              <w:textAlignment w:val="baseline"/>
              <w:rPr>
                <w:rFonts w:ascii="Arial" w:hAnsi="Arial" w:cs="Arial"/>
                <w:sz w:val="20"/>
                <w:szCs w:val="20"/>
              </w:rPr>
            </w:pPr>
            <w:r w:rsidRPr="0071317C">
              <w:rPr>
                <w:rFonts w:ascii="Arial" w:hAnsi="Arial" w:cs="Arial"/>
                <w:sz w:val="20"/>
                <w:szCs w:val="20"/>
              </w:rPr>
              <w:t>(iii) Robbery</w:t>
            </w:r>
          </w:p>
        </w:tc>
        <w:tc>
          <w:tcPr>
            <w:tcW w:w="832" w:type="dxa"/>
          </w:tcPr>
          <w:p w14:paraId="3EB753F0"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1A1BE885"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3BB3F0FC"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1720" w:type="dxa"/>
          </w:tcPr>
          <w:p w14:paraId="0130D602" w14:textId="77777777" w:rsidR="00CA1E76" w:rsidRPr="0071317C" w:rsidRDefault="00CA1E76" w:rsidP="00E760C4">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C</w:t>
            </w:r>
          </w:p>
        </w:tc>
        <w:tc>
          <w:tcPr>
            <w:tcW w:w="999" w:type="dxa"/>
          </w:tcPr>
          <w:p w14:paraId="498EB1C4"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r>
      <w:tr w:rsidR="00CA1E76" w:rsidRPr="0071317C" w14:paraId="436C5EC0" w14:textId="77777777" w:rsidTr="00E760C4">
        <w:trPr>
          <w:trHeight w:val="234"/>
        </w:trPr>
        <w:tc>
          <w:tcPr>
            <w:tcW w:w="5243" w:type="dxa"/>
          </w:tcPr>
          <w:p w14:paraId="6477A950" w14:textId="77777777" w:rsidR="00CA1E76" w:rsidRPr="0071317C" w:rsidRDefault="00CA1E76" w:rsidP="00E760C4">
            <w:pPr>
              <w:tabs>
                <w:tab w:val="left" w:pos="3060"/>
                <w:tab w:val="left" w:pos="5418"/>
                <w:tab w:val="left" w:pos="5580"/>
                <w:tab w:val="left" w:pos="8100"/>
              </w:tabs>
              <w:overflowPunct w:val="0"/>
              <w:autoSpaceDE w:val="0"/>
              <w:autoSpaceDN w:val="0"/>
              <w:adjustRightInd w:val="0"/>
              <w:textAlignment w:val="baseline"/>
              <w:rPr>
                <w:rFonts w:ascii="Arial" w:hAnsi="Arial" w:cs="Arial"/>
                <w:sz w:val="20"/>
                <w:szCs w:val="20"/>
              </w:rPr>
            </w:pPr>
            <w:r w:rsidRPr="0071317C">
              <w:rPr>
                <w:rFonts w:ascii="Arial" w:hAnsi="Arial" w:cs="Arial"/>
                <w:sz w:val="20"/>
                <w:szCs w:val="20"/>
              </w:rPr>
              <w:t>(iv) Aggravated assault</w:t>
            </w:r>
          </w:p>
        </w:tc>
        <w:tc>
          <w:tcPr>
            <w:tcW w:w="832" w:type="dxa"/>
          </w:tcPr>
          <w:p w14:paraId="5DA75D2C"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78AE3C2B"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4F473FFF"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1720" w:type="dxa"/>
          </w:tcPr>
          <w:p w14:paraId="7B6EF592" w14:textId="77777777" w:rsidR="00CA1E76" w:rsidRPr="0071317C" w:rsidRDefault="00CA1E76" w:rsidP="00E760C4">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C</w:t>
            </w:r>
          </w:p>
        </w:tc>
        <w:tc>
          <w:tcPr>
            <w:tcW w:w="999" w:type="dxa"/>
          </w:tcPr>
          <w:p w14:paraId="6ACFDD5E"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r>
      <w:tr w:rsidR="00CA1E76" w:rsidRPr="0071317C" w14:paraId="0CD81E90" w14:textId="77777777" w:rsidTr="00E760C4">
        <w:trPr>
          <w:trHeight w:val="234"/>
        </w:trPr>
        <w:tc>
          <w:tcPr>
            <w:tcW w:w="5243" w:type="dxa"/>
          </w:tcPr>
          <w:p w14:paraId="2F7BD27A" w14:textId="77777777" w:rsidR="00CA1E76" w:rsidRPr="0071317C" w:rsidRDefault="00CA1E76" w:rsidP="00E760C4">
            <w:pPr>
              <w:tabs>
                <w:tab w:val="left" w:pos="3060"/>
                <w:tab w:val="left" w:pos="5418"/>
                <w:tab w:val="left" w:pos="5580"/>
                <w:tab w:val="left" w:pos="8100"/>
              </w:tabs>
              <w:overflowPunct w:val="0"/>
              <w:autoSpaceDE w:val="0"/>
              <w:autoSpaceDN w:val="0"/>
              <w:adjustRightInd w:val="0"/>
              <w:textAlignment w:val="baseline"/>
              <w:rPr>
                <w:rFonts w:ascii="Arial" w:hAnsi="Arial" w:cs="Arial"/>
                <w:sz w:val="20"/>
                <w:szCs w:val="20"/>
              </w:rPr>
            </w:pPr>
            <w:r w:rsidRPr="0071317C">
              <w:rPr>
                <w:rFonts w:ascii="Arial" w:hAnsi="Arial" w:cs="Arial"/>
                <w:sz w:val="20"/>
                <w:szCs w:val="20"/>
              </w:rPr>
              <w:t>(v) Burglary</w:t>
            </w:r>
          </w:p>
        </w:tc>
        <w:tc>
          <w:tcPr>
            <w:tcW w:w="832" w:type="dxa"/>
          </w:tcPr>
          <w:p w14:paraId="3C466D49"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74DB50A0"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1CB0F26D"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1720" w:type="dxa"/>
          </w:tcPr>
          <w:p w14:paraId="4B511371" w14:textId="77777777" w:rsidR="00CA1E76" w:rsidRPr="0071317C" w:rsidRDefault="00CA1E76" w:rsidP="00E760C4">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C</w:t>
            </w:r>
          </w:p>
        </w:tc>
        <w:tc>
          <w:tcPr>
            <w:tcW w:w="999" w:type="dxa"/>
          </w:tcPr>
          <w:p w14:paraId="0063B9B6"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r>
      <w:tr w:rsidR="00CA1E76" w:rsidRPr="0071317C" w14:paraId="041B6F3F" w14:textId="77777777" w:rsidTr="00E760C4">
        <w:trPr>
          <w:trHeight w:val="234"/>
        </w:trPr>
        <w:tc>
          <w:tcPr>
            <w:tcW w:w="5243" w:type="dxa"/>
          </w:tcPr>
          <w:p w14:paraId="5A192A91" w14:textId="77777777" w:rsidR="00CA1E76" w:rsidRPr="0071317C" w:rsidRDefault="00CA1E76" w:rsidP="00E760C4">
            <w:pPr>
              <w:tabs>
                <w:tab w:val="left" w:pos="3060"/>
                <w:tab w:val="left" w:pos="5418"/>
                <w:tab w:val="left" w:pos="5580"/>
                <w:tab w:val="left" w:pos="8100"/>
              </w:tabs>
              <w:overflowPunct w:val="0"/>
              <w:autoSpaceDE w:val="0"/>
              <w:autoSpaceDN w:val="0"/>
              <w:adjustRightInd w:val="0"/>
              <w:textAlignment w:val="baseline"/>
              <w:rPr>
                <w:rFonts w:ascii="Arial" w:hAnsi="Arial" w:cs="Arial"/>
                <w:sz w:val="20"/>
                <w:szCs w:val="20"/>
              </w:rPr>
            </w:pPr>
            <w:r w:rsidRPr="0071317C">
              <w:rPr>
                <w:rFonts w:ascii="Arial" w:hAnsi="Arial" w:cs="Arial"/>
                <w:sz w:val="20"/>
                <w:szCs w:val="20"/>
              </w:rPr>
              <w:t>(vi) Motor Vehicle Theft</w:t>
            </w:r>
          </w:p>
        </w:tc>
        <w:tc>
          <w:tcPr>
            <w:tcW w:w="832" w:type="dxa"/>
          </w:tcPr>
          <w:p w14:paraId="1282E3FF"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42716456"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132301A6"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1720" w:type="dxa"/>
          </w:tcPr>
          <w:p w14:paraId="4102FEF1" w14:textId="77777777" w:rsidR="00CA1E76" w:rsidRPr="0071317C" w:rsidRDefault="00CA1E76" w:rsidP="00E760C4">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C</w:t>
            </w:r>
          </w:p>
        </w:tc>
        <w:tc>
          <w:tcPr>
            <w:tcW w:w="999" w:type="dxa"/>
          </w:tcPr>
          <w:p w14:paraId="2AFB41E3"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r>
      <w:tr w:rsidR="00CA1E76" w:rsidRPr="0071317C" w14:paraId="1B629C30" w14:textId="77777777" w:rsidTr="00E760C4">
        <w:trPr>
          <w:trHeight w:val="234"/>
        </w:trPr>
        <w:tc>
          <w:tcPr>
            <w:tcW w:w="5243" w:type="dxa"/>
          </w:tcPr>
          <w:p w14:paraId="2B8765D5" w14:textId="77777777" w:rsidR="00CA1E76" w:rsidRPr="0071317C" w:rsidRDefault="00CA1E76" w:rsidP="00E760C4">
            <w:pPr>
              <w:tabs>
                <w:tab w:val="left" w:pos="3060"/>
                <w:tab w:val="left" w:pos="5418"/>
                <w:tab w:val="left" w:pos="5580"/>
                <w:tab w:val="left" w:pos="8100"/>
              </w:tabs>
              <w:overflowPunct w:val="0"/>
              <w:autoSpaceDE w:val="0"/>
              <w:autoSpaceDN w:val="0"/>
              <w:adjustRightInd w:val="0"/>
              <w:textAlignment w:val="baseline"/>
              <w:rPr>
                <w:rFonts w:ascii="Arial" w:hAnsi="Arial" w:cs="Arial"/>
                <w:sz w:val="20"/>
                <w:szCs w:val="20"/>
              </w:rPr>
            </w:pPr>
            <w:r w:rsidRPr="0071317C">
              <w:rPr>
                <w:rFonts w:ascii="Arial" w:hAnsi="Arial" w:cs="Arial"/>
                <w:sz w:val="20"/>
                <w:szCs w:val="20"/>
              </w:rPr>
              <w:t>(vii) Arson</w:t>
            </w:r>
          </w:p>
        </w:tc>
        <w:tc>
          <w:tcPr>
            <w:tcW w:w="832" w:type="dxa"/>
          </w:tcPr>
          <w:p w14:paraId="045A5AB9"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1957237B"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3EF8E8F8"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1720" w:type="dxa"/>
          </w:tcPr>
          <w:p w14:paraId="6E0E5047" w14:textId="77777777" w:rsidR="00CA1E76" w:rsidRPr="0071317C" w:rsidRDefault="00CA1E76" w:rsidP="00E760C4">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C</w:t>
            </w:r>
          </w:p>
        </w:tc>
        <w:tc>
          <w:tcPr>
            <w:tcW w:w="999" w:type="dxa"/>
          </w:tcPr>
          <w:p w14:paraId="362A99FF"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r>
      <w:tr w:rsidR="00CA1E76" w:rsidRPr="0071317C" w14:paraId="63C70DD6" w14:textId="77777777" w:rsidTr="00E760C4">
        <w:trPr>
          <w:trHeight w:val="234"/>
        </w:trPr>
        <w:tc>
          <w:tcPr>
            <w:tcW w:w="5243" w:type="dxa"/>
          </w:tcPr>
          <w:p w14:paraId="310E9B08" w14:textId="77777777" w:rsidR="00CA1E76" w:rsidRPr="0071317C" w:rsidRDefault="00CA1E76" w:rsidP="00E760C4">
            <w:pPr>
              <w:tabs>
                <w:tab w:val="left" w:pos="3060"/>
                <w:tab w:val="left" w:pos="5418"/>
                <w:tab w:val="left" w:pos="5580"/>
                <w:tab w:val="left" w:pos="8100"/>
              </w:tabs>
              <w:overflowPunct w:val="0"/>
              <w:autoSpaceDE w:val="0"/>
              <w:autoSpaceDN w:val="0"/>
              <w:adjustRightInd w:val="0"/>
              <w:textAlignment w:val="baseline"/>
              <w:rPr>
                <w:rFonts w:ascii="Arial" w:hAnsi="Arial" w:cs="Arial"/>
                <w:sz w:val="20"/>
                <w:szCs w:val="20"/>
              </w:rPr>
            </w:pPr>
            <w:r w:rsidRPr="0071317C">
              <w:rPr>
                <w:rFonts w:ascii="Arial" w:hAnsi="Arial" w:cs="Arial"/>
                <w:sz w:val="20"/>
                <w:szCs w:val="20"/>
              </w:rPr>
              <w:t>Arrest and referrals for disciplinary actions including:</w:t>
            </w:r>
          </w:p>
        </w:tc>
        <w:tc>
          <w:tcPr>
            <w:tcW w:w="832" w:type="dxa"/>
            <w:shd w:val="solid" w:color="auto" w:fill="000000"/>
          </w:tcPr>
          <w:p w14:paraId="185E4139"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c>
          <w:tcPr>
            <w:tcW w:w="832" w:type="dxa"/>
            <w:shd w:val="solid" w:color="auto" w:fill="000000"/>
          </w:tcPr>
          <w:p w14:paraId="72F8EDD6"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c>
          <w:tcPr>
            <w:tcW w:w="832" w:type="dxa"/>
            <w:shd w:val="solid" w:color="auto" w:fill="000000"/>
          </w:tcPr>
          <w:p w14:paraId="52C92B8B"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c>
          <w:tcPr>
            <w:tcW w:w="1720" w:type="dxa"/>
            <w:shd w:val="solid" w:color="auto" w:fill="000000"/>
          </w:tcPr>
          <w:p w14:paraId="0A9856A1" w14:textId="77777777" w:rsidR="00CA1E76" w:rsidRPr="0071317C" w:rsidRDefault="00CA1E76" w:rsidP="00E760C4">
            <w:pPr>
              <w:overflowPunct w:val="0"/>
              <w:autoSpaceDE w:val="0"/>
              <w:autoSpaceDN w:val="0"/>
              <w:adjustRightInd w:val="0"/>
              <w:jc w:val="center"/>
              <w:textAlignment w:val="baseline"/>
              <w:rPr>
                <w:rFonts w:ascii="Arial" w:hAnsi="Arial" w:cs="Arial"/>
                <w:sz w:val="20"/>
                <w:szCs w:val="20"/>
              </w:rPr>
            </w:pPr>
          </w:p>
        </w:tc>
        <w:tc>
          <w:tcPr>
            <w:tcW w:w="999" w:type="dxa"/>
            <w:shd w:val="solid" w:color="auto" w:fill="000000"/>
          </w:tcPr>
          <w:p w14:paraId="11401DE1"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r>
      <w:tr w:rsidR="00CA1E76" w:rsidRPr="0071317C" w14:paraId="0E569C83" w14:textId="77777777" w:rsidTr="00E760C4">
        <w:trPr>
          <w:trHeight w:val="234"/>
        </w:trPr>
        <w:tc>
          <w:tcPr>
            <w:tcW w:w="5243" w:type="dxa"/>
          </w:tcPr>
          <w:p w14:paraId="666AC76C" w14:textId="77777777" w:rsidR="00CA1E76" w:rsidRPr="0071317C" w:rsidRDefault="00CA1E76" w:rsidP="00E760C4">
            <w:pPr>
              <w:tabs>
                <w:tab w:val="left" w:pos="3060"/>
                <w:tab w:val="left" w:pos="5418"/>
                <w:tab w:val="left" w:pos="5580"/>
                <w:tab w:val="left" w:pos="8100"/>
              </w:tabs>
              <w:overflowPunct w:val="0"/>
              <w:autoSpaceDE w:val="0"/>
              <w:autoSpaceDN w:val="0"/>
              <w:adjustRightInd w:val="0"/>
              <w:textAlignment w:val="baseline"/>
              <w:rPr>
                <w:rFonts w:ascii="Arial" w:hAnsi="Arial" w:cs="Arial"/>
                <w:sz w:val="20"/>
                <w:szCs w:val="20"/>
              </w:rPr>
            </w:pPr>
            <w:r w:rsidRPr="0071317C">
              <w:rPr>
                <w:rFonts w:ascii="Arial" w:hAnsi="Arial" w:cs="Arial"/>
                <w:sz w:val="20"/>
                <w:szCs w:val="20"/>
              </w:rPr>
              <w:t>(A) Arrests for liquor law violations, Drug law violations, and illegal weapons possession.</w:t>
            </w:r>
          </w:p>
        </w:tc>
        <w:tc>
          <w:tcPr>
            <w:tcW w:w="832" w:type="dxa"/>
          </w:tcPr>
          <w:p w14:paraId="29715DAA"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7D231E04" w14:textId="77777777" w:rsidR="00CA1E76" w:rsidRPr="0071317C" w:rsidRDefault="00CA1E76" w:rsidP="00E760C4">
            <w:pPr>
              <w:tabs>
                <w:tab w:val="left" w:pos="3060"/>
                <w:tab w:val="left" w:pos="5418"/>
                <w:tab w:val="left" w:pos="5580"/>
                <w:tab w:val="left" w:pos="8100"/>
              </w:tabs>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   0</w:t>
            </w:r>
          </w:p>
        </w:tc>
        <w:tc>
          <w:tcPr>
            <w:tcW w:w="832" w:type="dxa"/>
          </w:tcPr>
          <w:p w14:paraId="474388CC" w14:textId="77777777" w:rsidR="00CA1E76" w:rsidRPr="0071317C" w:rsidRDefault="00CA1E76" w:rsidP="00E760C4">
            <w:pPr>
              <w:tabs>
                <w:tab w:val="left" w:pos="3060"/>
                <w:tab w:val="left" w:pos="5418"/>
                <w:tab w:val="left" w:pos="5580"/>
                <w:tab w:val="left" w:pos="8100"/>
              </w:tabs>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   0</w:t>
            </w:r>
          </w:p>
        </w:tc>
        <w:tc>
          <w:tcPr>
            <w:tcW w:w="1720" w:type="dxa"/>
          </w:tcPr>
          <w:p w14:paraId="04E3D201" w14:textId="77777777" w:rsidR="00CA1E76" w:rsidRPr="0071317C" w:rsidRDefault="00CA1E76" w:rsidP="00E760C4">
            <w:pPr>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            C</w:t>
            </w:r>
          </w:p>
        </w:tc>
        <w:tc>
          <w:tcPr>
            <w:tcW w:w="999" w:type="dxa"/>
          </w:tcPr>
          <w:p w14:paraId="32FC2650"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textAlignment w:val="baseline"/>
              <w:rPr>
                <w:rFonts w:ascii="Arial" w:hAnsi="Arial" w:cs="Arial"/>
                <w:sz w:val="20"/>
                <w:szCs w:val="20"/>
              </w:rPr>
            </w:pPr>
          </w:p>
        </w:tc>
      </w:tr>
      <w:tr w:rsidR="00CA1E76" w:rsidRPr="0071317C" w14:paraId="5F9355F7" w14:textId="77777777" w:rsidTr="00E760C4">
        <w:trPr>
          <w:trHeight w:val="234"/>
        </w:trPr>
        <w:tc>
          <w:tcPr>
            <w:tcW w:w="5243" w:type="dxa"/>
          </w:tcPr>
          <w:p w14:paraId="2BBF1213" w14:textId="77777777" w:rsidR="00CA1E76" w:rsidRPr="0071317C" w:rsidRDefault="00CA1E76" w:rsidP="00E760C4">
            <w:pPr>
              <w:tabs>
                <w:tab w:val="left" w:pos="3060"/>
                <w:tab w:val="left" w:pos="5418"/>
                <w:tab w:val="left" w:pos="5580"/>
                <w:tab w:val="left" w:pos="8100"/>
              </w:tabs>
              <w:overflowPunct w:val="0"/>
              <w:autoSpaceDE w:val="0"/>
              <w:autoSpaceDN w:val="0"/>
              <w:adjustRightInd w:val="0"/>
              <w:textAlignment w:val="baseline"/>
              <w:rPr>
                <w:rFonts w:ascii="Arial" w:hAnsi="Arial" w:cs="Arial"/>
                <w:sz w:val="20"/>
                <w:szCs w:val="20"/>
              </w:rPr>
            </w:pPr>
            <w:r w:rsidRPr="0071317C">
              <w:rPr>
                <w:rFonts w:ascii="Arial" w:hAnsi="Arial" w:cs="Arial"/>
                <w:sz w:val="20"/>
                <w:szCs w:val="20"/>
              </w:rPr>
              <w:t xml:space="preserve">(B) Persons not included in </w:t>
            </w:r>
            <w:r w:rsidRPr="0071317C">
              <w:rPr>
                <w:rFonts w:ascii="Arial" w:hAnsi="Arial" w:cs="Arial"/>
                <w:sz w:val="20"/>
                <w:szCs w:val="20"/>
                <w:u w:val="single"/>
              </w:rPr>
              <w:t>34 CFR 668.46(c)(1)(ii)(A)</w:t>
            </w:r>
            <w:r w:rsidRPr="0071317C">
              <w:rPr>
                <w:rFonts w:ascii="Arial" w:hAnsi="Arial" w:cs="Arial"/>
                <w:sz w:val="20"/>
                <w:szCs w:val="20"/>
              </w:rPr>
              <w:t xml:space="preserve"> who were referred to campus disciplinary action for liquor law violations, drug law violations, and illegal weapons possession</w:t>
            </w:r>
          </w:p>
        </w:tc>
        <w:tc>
          <w:tcPr>
            <w:tcW w:w="832" w:type="dxa"/>
          </w:tcPr>
          <w:p w14:paraId="5C253D7D"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1BB4D568"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036BA6F7"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1720" w:type="dxa"/>
          </w:tcPr>
          <w:p w14:paraId="53F0FD56" w14:textId="77777777" w:rsidR="00CA1E76" w:rsidRPr="0071317C" w:rsidRDefault="00CA1E76" w:rsidP="00E760C4">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C</w:t>
            </w:r>
          </w:p>
        </w:tc>
        <w:tc>
          <w:tcPr>
            <w:tcW w:w="999" w:type="dxa"/>
          </w:tcPr>
          <w:p w14:paraId="5F33C181"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r>
      <w:tr w:rsidR="00CA1E76" w:rsidRPr="0071317C" w14:paraId="7EC579C8" w14:textId="77777777" w:rsidTr="00E760C4">
        <w:trPr>
          <w:trHeight w:val="234"/>
        </w:trPr>
        <w:tc>
          <w:tcPr>
            <w:tcW w:w="5243" w:type="dxa"/>
          </w:tcPr>
          <w:p w14:paraId="3255D859" w14:textId="77777777" w:rsidR="00CA1E76" w:rsidRPr="0071317C" w:rsidRDefault="00CA1E76" w:rsidP="00E760C4">
            <w:pPr>
              <w:tabs>
                <w:tab w:val="left" w:pos="3060"/>
                <w:tab w:val="left" w:pos="5418"/>
                <w:tab w:val="left" w:pos="5580"/>
                <w:tab w:val="left" w:pos="8100"/>
              </w:tabs>
              <w:overflowPunct w:val="0"/>
              <w:autoSpaceDE w:val="0"/>
              <w:autoSpaceDN w:val="0"/>
              <w:adjustRightInd w:val="0"/>
              <w:textAlignment w:val="baseline"/>
              <w:rPr>
                <w:rFonts w:ascii="Arial" w:hAnsi="Arial" w:cs="Arial"/>
                <w:sz w:val="20"/>
                <w:szCs w:val="20"/>
              </w:rPr>
            </w:pPr>
            <w:r w:rsidRPr="0071317C">
              <w:rPr>
                <w:rFonts w:ascii="Arial" w:hAnsi="Arial" w:cs="Arial"/>
                <w:sz w:val="20"/>
                <w:szCs w:val="20"/>
              </w:rPr>
              <w:t>Hate crimes:  As listed under 34.CFR</w:t>
            </w:r>
            <w:proofErr w:type="gramStart"/>
            <w:r w:rsidRPr="0071317C">
              <w:rPr>
                <w:rFonts w:ascii="Arial" w:hAnsi="Arial" w:cs="Arial"/>
                <w:sz w:val="20"/>
                <w:szCs w:val="20"/>
              </w:rPr>
              <w:t>668..</w:t>
            </w:r>
            <w:proofErr w:type="gramEnd"/>
            <w:r w:rsidRPr="0071317C">
              <w:rPr>
                <w:rFonts w:ascii="Arial" w:hAnsi="Arial" w:cs="Arial"/>
                <w:sz w:val="20"/>
                <w:szCs w:val="20"/>
              </w:rPr>
              <w:t>46 (c)(1)(</w:t>
            </w:r>
            <w:proofErr w:type="spellStart"/>
            <w:r w:rsidRPr="0071317C">
              <w:rPr>
                <w:rFonts w:ascii="Arial" w:hAnsi="Arial" w:cs="Arial"/>
                <w:sz w:val="20"/>
                <w:szCs w:val="20"/>
              </w:rPr>
              <w:t>i</w:t>
            </w:r>
            <w:proofErr w:type="spellEnd"/>
            <w:r w:rsidRPr="0071317C">
              <w:rPr>
                <w:rFonts w:ascii="Arial" w:hAnsi="Arial" w:cs="Arial"/>
                <w:sz w:val="20"/>
                <w:szCs w:val="20"/>
              </w:rPr>
              <w:t>)</w:t>
            </w:r>
          </w:p>
        </w:tc>
        <w:tc>
          <w:tcPr>
            <w:tcW w:w="832" w:type="dxa"/>
            <w:shd w:val="solid" w:color="auto" w:fill="7F7F7F"/>
          </w:tcPr>
          <w:p w14:paraId="22598C3A"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c>
          <w:tcPr>
            <w:tcW w:w="832" w:type="dxa"/>
            <w:shd w:val="solid" w:color="auto" w:fill="7F7F7F"/>
          </w:tcPr>
          <w:p w14:paraId="606541E5"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c>
          <w:tcPr>
            <w:tcW w:w="832" w:type="dxa"/>
            <w:shd w:val="solid" w:color="auto" w:fill="7F7F7F"/>
          </w:tcPr>
          <w:p w14:paraId="279DCA35"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c>
          <w:tcPr>
            <w:tcW w:w="1720" w:type="dxa"/>
            <w:shd w:val="solid" w:color="auto" w:fill="7F7F7F"/>
          </w:tcPr>
          <w:p w14:paraId="6B6308D3" w14:textId="77777777" w:rsidR="00CA1E76" w:rsidRPr="0071317C" w:rsidRDefault="00CA1E76" w:rsidP="00E760C4">
            <w:pPr>
              <w:overflowPunct w:val="0"/>
              <w:autoSpaceDE w:val="0"/>
              <w:autoSpaceDN w:val="0"/>
              <w:adjustRightInd w:val="0"/>
              <w:jc w:val="center"/>
              <w:textAlignment w:val="baseline"/>
              <w:rPr>
                <w:rFonts w:ascii="Arial" w:hAnsi="Arial" w:cs="Arial"/>
                <w:sz w:val="20"/>
                <w:szCs w:val="20"/>
              </w:rPr>
            </w:pPr>
          </w:p>
        </w:tc>
        <w:tc>
          <w:tcPr>
            <w:tcW w:w="999" w:type="dxa"/>
            <w:shd w:val="solid" w:color="auto" w:fill="7F7F7F"/>
          </w:tcPr>
          <w:p w14:paraId="515681FC"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r>
      <w:tr w:rsidR="00CA1E76" w:rsidRPr="0071317C" w14:paraId="015D2FB7" w14:textId="77777777" w:rsidTr="00E760C4">
        <w:trPr>
          <w:trHeight w:val="234"/>
        </w:trPr>
        <w:tc>
          <w:tcPr>
            <w:tcW w:w="5243" w:type="dxa"/>
          </w:tcPr>
          <w:p w14:paraId="78DDFAAB" w14:textId="77777777" w:rsidR="00CA1E76" w:rsidRPr="0071317C" w:rsidRDefault="00CA1E76" w:rsidP="00E760C4">
            <w:pPr>
              <w:tabs>
                <w:tab w:val="left" w:pos="3060"/>
                <w:tab w:val="left" w:pos="5418"/>
                <w:tab w:val="left" w:pos="5580"/>
                <w:tab w:val="left" w:pos="8100"/>
              </w:tabs>
              <w:overflowPunct w:val="0"/>
              <w:autoSpaceDE w:val="0"/>
              <w:autoSpaceDN w:val="0"/>
              <w:adjustRightInd w:val="0"/>
              <w:textAlignment w:val="baseline"/>
              <w:rPr>
                <w:rFonts w:ascii="Arial" w:hAnsi="Arial" w:cs="Arial"/>
                <w:sz w:val="20"/>
                <w:szCs w:val="20"/>
              </w:rPr>
            </w:pPr>
            <w:r w:rsidRPr="0071317C">
              <w:rPr>
                <w:rFonts w:ascii="Arial" w:hAnsi="Arial" w:cs="Arial"/>
                <w:sz w:val="20"/>
                <w:szCs w:val="20"/>
              </w:rPr>
              <w:t xml:space="preserve">(A) Larceny-theft </w:t>
            </w:r>
          </w:p>
        </w:tc>
        <w:tc>
          <w:tcPr>
            <w:tcW w:w="832" w:type="dxa"/>
          </w:tcPr>
          <w:p w14:paraId="76E66CA0"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00E235BB"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0134074D"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1720" w:type="dxa"/>
          </w:tcPr>
          <w:p w14:paraId="4408C993" w14:textId="77777777" w:rsidR="00CA1E76" w:rsidRPr="0071317C" w:rsidRDefault="00CA1E76" w:rsidP="00E760C4">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C</w:t>
            </w:r>
          </w:p>
        </w:tc>
        <w:tc>
          <w:tcPr>
            <w:tcW w:w="999" w:type="dxa"/>
          </w:tcPr>
          <w:p w14:paraId="2029DF03"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r>
      <w:tr w:rsidR="00CA1E76" w:rsidRPr="0071317C" w14:paraId="4652FF0F" w14:textId="77777777" w:rsidTr="00E760C4">
        <w:trPr>
          <w:trHeight w:val="234"/>
        </w:trPr>
        <w:tc>
          <w:tcPr>
            <w:tcW w:w="5243" w:type="dxa"/>
          </w:tcPr>
          <w:p w14:paraId="6EFC26BE" w14:textId="77777777" w:rsidR="00CA1E76" w:rsidRPr="0071317C" w:rsidRDefault="00CA1E76" w:rsidP="00E760C4">
            <w:pPr>
              <w:tabs>
                <w:tab w:val="left" w:pos="3060"/>
                <w:tab w:val="left" w:pos="5418"/>
                <w:tab w:val="left" w:pos="5580"/>
                <w:tab w:val="left" w:pos="8100"/>
              </w:tabs>
              <w:overflowPunct w:val="0"/>
              <w:autoSpaceDE w:val="0"/>
              <w:autoSpaceDN w:val="0"/>
              <w:adjustRightInd w:val="0"/>
              <w:textAlignment w:val="baseline"/>
              <w:rPr>
                <w:rFonts w:ascii="Arial" w:hAnsi="Arial" w:cs="Arial"/>
                <w:sz w:val="20"/>
                <w:szCs w:val="20"/>
              </w:rPr>
            </w:pPr>
            <w:r w:rsidRPr="0071317C">
              <w:rPr>
                <w:rFonts w:ascii="Arial" w:hAnsi="Arial" w:cs="Arial"/>
                <w:sz w:val="20"/>
                <w:szCs w:val="20"/>
              </w:rPr>
              <w:t xml:space="preserve">(B) Simple Assault </w:t>
            </w:r>
          </w:p>
        </w:tc>
        <w:tc>
          <w:tcPr>
            <w:tcW w:w="832" w:type="dxa"/>
          </w:tcPr>
          <w:p w14:paraId="5A6727C1"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426D0FAC"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6CFF1D49"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1720" w:type="dxa"/>
          </w:tcPr>
          <w:p w14:paraId="121377A1" w14:textId="77777777" w:rsidR="00CA1E76" w:rsidRPr="0071317C" w:rsidRDefault="00CA1E76" w:rsidP="00E760C4">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C</w:t>
            </w:r>
          </w:p>
        </w:tc>
        <w:tc>
          <w:tcPr>
            <w:tcW w:w="999" w:type="dxa"/>
          </w:tcPr>
          <w:p w14:paraId="0FE10394"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r>
      <w:tr w:rsidR="00CA1E76" w:rsidRPr="0071317C" w14:paraId="783874B2" w14:textId="77777777" w:rsidTr="00E760C4">
        <w:trPr>
          <w:trHeight w:val="234"/>
        </w:trPr>
        <w:tc>
          <w:tcPr>
            <w:tcW w:w="5243" w:type="dxa"/>
          </w:tcPr>
          <w:p w14:paraId="790FC86C" w14:textId="77777777" w:rsidR="00CA1E76" w:rsidRPr="0071317C" w:rsidRDefault="00CA1E76" w:rsidP="00E760C4">
            <w:pPr>
              <w:tabs>
                <w:tab w:val="left" w:pos="3060"/>
                <w:tab w:val="left" w:pos="5418"/>
                <w:tab w:val="left" w:pos="5580"/>
                <w:tab w:val="left" w:pos="8100"/>
              </w:tabs>
              <w:overflowPunct w:val="0"/>
              <w:autoSpaceDE w:val="0"/>
              <w:autoSpaceDN w:val="0"/>
              <w:adjustRightInd w:val="0"/>
              <w:textAlignment w:val="baseline"/>
              <w:rPr>
                <w:rFonts w:ascii="Arial" w:hAnsi="Arial" w:cs="Arial"/>
                <w:sz w:val="20"/>
                <w:szCs w:val="20"/>
              </w:rPr>
            </w:pPr>
            <w:r w:rsidRPr="0071317C">
              <w:rPr>
                <w:rFonts w:ascii="Arial" w:hAnsi="Arial" w:cs="Arial"/>
                <w:sz w:val="20"/>
                <w:szCs w:val="20"/>
              </w:rPr>
              <w:t>(C) Intimidation</w:t>
            </w:r>
          </w:p>
        </w:tc>
        <w:tc>
          <w:tcPr>
            <w:tcW w:w="832" w:type="dxa"/>
          </w:tcPr>
          <w:p w14:paraId="6D88DF9A"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36F70744"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3DDE79F8"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1720" w:type="dxa"/>
          </w:tcPr>
          <w:p w14:paraId="1AF9F6C3" w14:textId="77777777" w:rsidR="00CA1E76" w:rsidRPr="0071317C" w:rsidRDefault="00CA1E76" w:rsidP="00E760C4">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C</w:t>
            </w:r>
          </w:p>
        </w:tc>
        <w:tc>
          <w:tcPr>
            <w:tcW w:w="999" w:type="dxa"/>
          </w:tcPr>
          <w:p w14:paraId="027C5E40"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r>
      <w:tr w:rsidR="00CA1E76" w:rsidRPr="0071317C" w14:paraId="25419B9C" w14:textId="77777777" w:rsidTr="00E760C4">
        <w:trPr>
          <w:trHeight w:val="234"/>
        </w:trPr>
        <w:tc>
          <w:tcPr>
            <w:tcW w:w="5243" w:type="dxa"/>
          </w:tcPr>
          <w:p w14:paraId="28E1BA64" w14:textId="77777777" w:rsidR="00CA1E76" w:rsidRPr="0071317C" w:rsidRDefault="00CA1E76" w:rsidP="00E760C4">
            <w:pPr>
              <w:tabs>
                <w:tab w:val="left" w:pos="3060"/>
                <w:tab w:val="left" w:pos="5418"/>
                <w:tab w:val="left" w:pos="5580"/>
                <w:tab w:val="left" w:pos="8100"/>
              </w:tabs>
              <w:overflowPunct w:val="0"/>
              <w:autoSpaceDE w:val="0"/>
              <w:autoSpaceDN w:val="0"/>
              <w:adjustRightInd w:val="0"/>
              <w:textAlignment w:val="baseline"/>
              <w:rPr>
                <w:rFonts w:ascii="Arial" w:hAnsi="Arial" w:cs="Arial"/>
                <w:sz w:val="20"/>
                <w:szCs w:val="20"/>
              </w:rPr>
            </w:pPr>
            <w:r w:rsidRPr="0071317C">
              <w:rPr>
                <w:rFonts w:ascii="Arial" w:hAnsi="Arial" w:cs="Arial"/>
                <w:sz w:val="20"/>
                <w:szCs w:val="20"/>
              </w:rPr>
              <w:t>(D) Destruction, Damage or Vandalism of Property</w:t>
            </w:r>
          </w:p>
        </w:tc>
        <w:tc>
          <w:tcPr>
            <w:tcW w:w="832" w:type="dxa"/>
          </w:tcPr>
          <w:p w14:paraId="76B8641E"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1AE5D247"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7DC0BF89"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1720" w:type="dxa"/>
          </w:tcPr>
          <w:p w14:paraId="6680F17D" w14:textId="77777777" w:rsidR="00CA1E76" w:rsidRPr="0071317C" w:rsidRDefault="00CA1E76" w:rsidP="00E760C4">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C</w:t>
            </w:r>
          </w:p>
        </w:tc>
        <w:tc>
          <w:tcPr>
            <w:tcW w:w="999" w:type="dxa"/>
          </w:tcPr>
          <w:p w14:paraId="7BBD3906"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r>
      <w:tr w:rsidR="00CA1E76" w:rsidRPr="0071317C" w14:paraId="619DB1AC" w14:textId="77777777" w:rsidTr="00E760C4">
        <w:trPr>
          <w:trHeight w:val="234"/>
        </w:trPr>
        <w:tc>
          <w:tcPr>
            <w:tcW w:w="5243" w:type="dxa"/>
          </w:tcPr>
          <w:p w14:paraId="60FB7009" w14:textId="77777777" w:rsidR="00CA1E76" w:rsidRPr="0071317C" w:rsidRDefault="00CA1E76" w:rsidP="00E760C4">
            <w:pPr>
              <w:tabs>
                <w:tab w:val="left" w:pos="3060"/>
                <w:tab w:val="left" w:pos="5418"/>
                <w:tab w:val="left" w:pos="5580"/>
                <w:tab w:val="left" w:pos="8100"/>
              </w:tabs>
              <w:overflowPunct w:val="0"/>
              <w:autoSpaceDE w:val="0"/>
              <w:autoSpaceDN w:val="0"/>
              <w:adjustRightInd w:val="0"/>
              <w:textAlignment w:val="baseline"/>
              <w:rPr>
                <w:rFonts w:ascii="Arial" w:hAnsi="Arial" w:cs="Arial"/>
                <w:sz w:val="20"/>
                <w:szCs w:val="20"/>
              </w:rPr>
            </w:pPr>
            <w:r w:rsidRPr="0071317C">
              <w:rPr>
                <w:rFonts w:ascii="Arial" w:hAnsi="Arial" w:cs="Arial"/>
                <w:sz w:val="20"/>
                <w:szCs w:val="20"/>
              </w:rPr>
              <w:t>(viii) Liquor law violations</w:t>
            </w:r>
          </w:p>
        </w:tc>
        <w:tc>
          <w:tcPr>
            <w:tcW w:w="832" w:type="dxa"/>
          </w:tcPr>
          <w:p w14:paraId="2905E43C"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Pr>
          <w:p w14:paraId="621198E7"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832" w:type="dxa"/>
            <w:tcBorders>
              <w:bottom w:val="single" w:sz="4" w:space="0" w:color="000000"/>
            </w:tcBorders>
          </w:tcPr>
          <w:p w14:paraId="5823BE38"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r>
              <w:rPr>
                <w:rFonts w:ascii="Arial" w:hAnsi="Arial" w:cs="Arial"/>
                <w:sz w:val="20"/>
                <w:szCs w:val="20"/>
              </w:rPr>
              <w:t>0</w:t>
            </w:r>
          </w:p>
        </w:tc>
        <w:tc>
          <w:tcPr>
            <w:tcW w:w="1720" w:type="dxa"/>
            <w:tcBorders>
              <w:bottom w:val="single" w:sz="4" w:space="0" w:color="000000"/>
            </w:tcBorders>
          </w:tcPr>
          <w:p w14:paraId="6E453E30" w14:textId="77777777" w:rsidR="00CA1E76" w:rsidRPr="0071317C" w:rsidRDefault="00CA1E76" w:rsidP="00E760C4">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C</w:t>
            </w:r>
          </w:p>
        </w:tc>
        <w:tc>
          <w:tcPr>
            <w:tcW w:w="999" w:type="dxa"/>
            <w:tcBorders>
              <w:bottom w:val="single" w:sz="4" w:space="0" w:color="000000"/>
            </w:tcBorders>
          </w:tcPr>
          <w:p w14:paraId="716F9B17"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r>
      <w:tr w:rsidR="00CA1E76" w:rsidRPr="0071317C" w14:paraId="75043E1C" w14:textId="77777777" w:rsidTr="00E760C4">
        <w:trPr>
          <w:trHeight w:val="246"/>
        </w:trPr>
        <w:tc>
          <w:tcPr>
            <w:tcW w:w="5243" w:type="dxa"/>
          </w:tcPr>
          <w:p w14:paraId="79B5F81C" w14:textId="569353C3" w:rsidR="00CA1E76" w:rsidRPr="0071317C" w:rsidRDefault="00CA1E76" w:rsidP="00E760C4">
            <w:pPr>
              <w:overflowPunct w:val="0"/>
              <w:autoSpaceDE w:val="0"/>
              <w:autoSpaceDN w:val="0"/>
              <w:adjustRightInd w:val="0"/>
              <w:textAlignment w:val="baseline"/>
              <w:rPr>
                <w:rFonts w:ascii="Arial" w:hAnsi="Arial" w:cs="Arial"/>
                <w:sz w:val="20"/>
                <w:szCs w:val="20"/>
              </w:rPr>
            </w:pPr>
            <w:r>
              <w:rPr>
                <w:rFonts w:ascii="Arial" w:hAnsi="Arial" w:cs="Arial"/>
                <w:b/>
                <w:sz w:val="20"/>
                <w:szCs w:val="20"/>
              </w:rPr>
              <w:t>New reporting as of 10/01/202</w:t>
            </w:r>
            <w:r w:rsidR="00A10D0C">
              <w:rPr>
                <w:rFonts w:ascii="Arial" w:hAnsi="Arial" w:cs="Arial"/>
                <w:b/>
                <w:sz w:val="20"/>
                <w:szCs w:val="20"/>
              </w:rPr>
              <w:t>1</w:t>
            </w:r>
          </w:p>
        </w:tc>
        <w:tc>
          <w:tcPr>
            <w:tcW w:w="832" w:type="dxa"/>
            <w:shd w:val="solid" w:color="auto" w:fill="000000"/>
          </w:tcPr>
          <w:p w14:paraId="54FC4833"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c>
          <w:tcPr>
            <w:tcW w:w="832" w:type="dxa"/>
            <w:tcBorders>
              <w:right w:val="single" w:sz="4" w:space="0" w:color="000000"/>
            </w:tcBorders>
            <w:shd w:val="solid" w:color="auto" w:fill="000000"/>
          </w:tcPr>
          <w:p w14:paraId="6D6ABA72"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c>
          <w:tcPr>
            <w:tcW w:w="832" w:type="dxa"/>
            <w:tcBorders>
              <w:top w:val="single" w:sz="4" w:space="0" w:color="000000"/>
              <w:left w:val="single" w:sz="4" w:space="0" w:color="000000"/>
              <w:bottom w:val="single" w:sz="4" w:space="0" w:color="000000"/>
              <w:right w:val="single" w:sz="4" w:space="0" w:color="000000"/>
            </w:tcBorders>
            <w:shd w:val="solid" w:color="auto" w:fill="auto"/>
          </w:tcPr>
          <w:p w14:paraId="327F932A"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c>
          <w:tcPr>
            <w:tcW w:w="1720" w:type="dxa"/>
            <w:tcBorders>
              <w:top w:val="single" w:sz="4" w:space="0" w:color="000000"/>
              <w:left w:val="single" w:sz="4" w:space="0" w:color="000000"/>
              <w:bottom w:val="single" w:sz="4" w:space="0" w:color="000000"/>
              <w:right w:val="single" w:sz="4" w:space="0" w:color="000000"/>
            </w:tcBorders>
            <w:shd w:val="solid" w:color="auto" w:fill="auto"/>
          </w:tcPr>
          <w:p w14:paraId="633D6D86" w14:textId="77777777" w:rsidR="00CA1E76" w:rsidRPr="0071317C" w:rsidRDefault="00CA1E76" w:rsidP="00E760C4">
            <w:pPr>
              <w:overflowPunct w:val="0"/>
              <w:autoSpaceDE w:val="0"/>
              <w:autoSpaceDN w:val="0"/>
              <w:adjustRightInd w:val="0"/>
              <w:jc w:val="center"/>
              <w:textAlignment w:val="baseline"/>
              <w:rPr>
                <w:rFonts w:ascii="Arial" w:hAnsi="Arial" w:cs="Arial"/>
                <w:sz w:val="20"/>
                <w:szCs w:val="20"/>
              </w:rPr>
            </w:pPr>
          </w:p>
        </w:tc>
        <w:tc>
          <w:tcPr>
            <w:tcW w:w="999" w:type="dxa"/>
            <w:tcBorders>
              <w:top w:val="single" w:sz="4" w:space="0" w:color="000000"/>
              <w:left w:val="single" w:sz="4" w:space="0" w:color="000000"/>
              <w:bottom w:val="single" w:sz="4" w:space="0" w:color="000000"/>
              <w:right w:val="single" w:sz="4" w:space="0" w:color="000000"/>
            </w:tcBorders>
            <w:shd w:val="solid" w:color="auto" w:fill="auto"/>
          </w:tcPr>
          <w:p w14:paraId="469FA185" w14:textId="77777777" w:rsidR="00CA1E76" w:rsidRPr="0071317C" w:rsidRDefault="00CA1E76" w:rsidP="00E760C4">
            <w:pPr>
              <w:tabs>
                <w:tab w:val="left" w:pos="3060"/>
                <w:tab w:val="left" w:pos="5418"/>
                <w:tab w:val="left" w:pos="5580"/>
                <w:tab w:val="left" w:pos="8100"/>
              </w:tabs>
              <w:overflowPunct w:val="0"/>
              <w:autoSpaceDE w:val="0"/>
              <w:autoSpaceDN w:val="0"/>
              <w:adjustRightInd w:val="0"/>
              <w:ind w:left="-108"/>
              <w:jc w:val="center"/>
              <w:textAlignment w:val="baseline"/>
              <w:rPr>
                <w:rFonts w:ascii="Arial" w:hAnsi="Arial" w:cs="Arial"/>
                <w:sz w:val="20"/>
                <w:szCs w:val="20"/>
              </w:rPr>
            </w:pPr>
          </w:p>
        </w:tc>
      </w:tr>
      <w:tr w:rsidR="00CA1E76" w:rsidRPr="0071317C" w14:paraId="30DFB2EB" w14:textId="77777777" w:rsidTr="00E760C4">
        <w:trPr>
          <w:trHeight w:val="246"/>
        </w:trPr>
        <w:tc>
          <w:tcPr>
            <w:tcW w:w="5243" w:type="dxa"/>
          </w:tcPr>
          <w:p w14:paraId="3ECFAD5C" w14:textId="77777777" w:rsidR="00CA1E76" w:rsidRPr="0071317C" w:rsidRDefault="00CA1E76" w:rsidP="00E760C4">
            <w:pPr>
              <w:overflowPunct w:val="0"/>
              <w:autoSpaceDE w:val="0"/>
              <w:autoSpaceDN w:val="0"/>
              <w:adjustRightInd w:val="0"/>
              <w:textAlignment w:val="baseline"/>
              <w:rPr>
                <w:rFonts w:ascii="Arial" w:hAnsi="Arial" w:cs="Arial"/>
                <w:sz w:val="20"/>
                <w:szCs w:val="20"/>
              </w:rPr>
            </w:pPr>
            <w:r w:rsidRPr="0071317C">
              <w:rPr>
                <w:rFonts w:ascii="Arial" w:hAnsi="Arial" w:cs="Arial"/>
                <w:sz w:val="20"/>
                <w:szCs w:val="20"/>
              </w:rPr>
              <w:t>Incidents of sexual assault</w:t>
            </w:r>
          </w:p>
        </w:tc>
        <w:tc>
          <w:tcPr>
            <w:tcW w:w="832" w:type="dxa"/>
            <w:shd w:val="solid" w:color="auto" w:fill="000000"/>
          </w:tcPr>
          <w:p w14:paraId="403A7F8F" w14:textId="77777777" w:rsidR="00CA1E76" w:rsidRPr="0071317C" w:rsidRDefault="00CA1E76" w:rsidP="00E760C4">
            <w:pPr>
              <w:overflowPunct w:val="0"/>
              <w:autoSpaceDE w:val="0"/>
              <w:autoSpaceDN w:val="0"/>
              <w:adjustRightInd w:val="0"/>
              <w:textAlignment w:val="baseline"/>
              <w:rPr>
                <w:rFonts w:ascii="Arial" w:hAnsi="Arial" w:cs="Arial"/>
                <w:sz w:val="20"/>
                <w:szCs w:val="20"/>
              </w:rPr>
            </w:pPr>
          </w:p>
        </w:tc>
        <w:tc>
          <w:tcPr>
            <w:tcW w:w="832" w:type="dxa"/>
          </w:tcPr>
          <w:p w14:paraId="1F3C6253" w14:textId="77777777" w:rsidR="00CA1E76" w:rsidRPr="0071317C" w:rsidRDefault="00CA1E76" w:rsidP="00E760C4">
            <w:pPr>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   0</w:t>
            </w:r>
          </w:p>
        </w:tc>
        <w:tc>
          <w:tcPr>
            <w:tcW w:w="832" w:type="dxa"/>
            <w:tcBorders>
              <w:top w:val="single" w:sz="4" w:space="0" w:color="000000"/>
            </w:tcBorders>
            <w:shd w:val="clear" w:color="auto" w:fill="FFFFFF"/>
          </w:tcPr>
          <w:p w14:paraId="6A94C7AB" w14:textId="77777777" w:rsidR="00CA1E76" w:rsidRPr="0071317C" w:rsidRDefault="00CA1E76" w:rsidP="00E760C4">
            <w:pPr>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   0</w:t>
            </w:r>
          </w:p>
        </w:tc>
        <w:tc>
          <w:tcPr>
            <w:tcW w:w="1720" w:type="dxa"/>
            <w:tcBorders>
              <w:top w:val="single" w:sz="4" w:space="0" w:color="000000"/>
            </w:tcBorders>
          </w:tcPr>
          <w:p w14:paraId="68BCC9D4" w14:textId="77777777" w:rsidR="00CA1E76" w:rsidRPr="0071317C" w:rsidRDefault="00CA1E76" w:rsidP="00E760C4">
            <w:pPr>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            C</w:t>
            </w:r>
          </w:p>
        </w:tc>
        <w:tc>
          <w:tcPr>
            <w:tcW w:w="999" w:type="dxa"/>
            <w:tcBorders>
              <w:top w:val="single" w:sz="4" w:space="0" w:color="000000"/>
            </w:tcBorders>
          </w:tcPr>
          <w:p w14:paraId="2D97BAA2" w14:textId="77777777" w:rsidR="00CA1E76" w:rsidRPr="0071317C" w:rsidRDefault="00CA1E76" w:rsidP="00E760C4">
            <w:pPr>
              <w:overflowPunct w:val="0"/>
              <w:autoSpaceDE w:val="0"/>
              <w:autoSpaceDN w:val="0"/>
              <w:adjustRightInd w:val="0"/>
              <w:textAlignment w:val="baseline"/>
              <w:rPr>
                <w:rFonts w:ascii="Arial" w:hAnsi="Arial" w:cs="Arial"/>
                <w:sz w:val="20"/>
                <w:szCs w:val="20"/>
              </w:rPr>
            </w:pPr>
          </w:p>
        </w:tc>
      </w:tr>
      <w:tr w:rsidR="00CA1E76" w:rsidRPr="0071317C" w14:paraId="7A69CBE5" w14:textId="77777777" w:rsidTr="00E760C4">
        <w:trPr>
          <w:trHeight w:val="246"/>
        </w:trPr>
        <w:tc>
          <w:tcPr>
            <w:tcW w:w="5243" w:type="dxa"/>
          </w:tcPr>
          <w:p w14:paraId="10DFA196" w14:textId="77777777" w:rsidR="00CA1E76" w:rsidRPr="0071317C" w:rsidRDefault="00CA1E76" w:rsidP="00E760C4">
            <w:pPr>
              <w:overflowPunct w:val="0"/>
              <w:autoSpaceDE w:val="0"/>
              <w:autoSpaceDN w:val="0"/>
              <w:adjustRightInd w:val="0"/>
              <w:textAlignment w:val="baseline"/>
              <w:rPr>
                <w:rFonts w:ascii="Arial" w:hAnsi="Arial" w:cs="Arial"/>
                <w:sz w:val="20"/>
                <w:szCs w:val="20"/>
              </w:rPr>
            </w:pPr>
            <w:r w:rsidRPr="0071317C">
              <w:rPr>
                <w:rFonts w:ascii="Arial" w:hAnsi="Arial" w:cs="Arial"/>
                <w:sz w:val="20"/>
                <w:szCs w:val="20"/>
              </w:rPr>
              <w:t>Domestic Violence</w:t>
            </w:r>
          </w:p>
        </w:tc>
        <w:tc>
          <w:tcPr>
            <w:tcW w:w="832" w:type="dxa"/>
            <w:shd w:val="solid" w:color="auto" w:fill="000000"/>
          </w:tcPr>
          <w:p w14:paraId="6E46C484" w14:textId="77777777" w:rsidR="00CA1E76" w:rsidRPr="0071317C" w:rsidRDefault="00CA1E76" w:rsidP="00E760C4">
            <w:pPr>
              <w:overflowPunct w:val="0"/>
              <w:autoSpaceDE w:val="0"/>
              <w:autoSpaceDN w:val="0"/>
              <w:adjustRightInd w:val="0"/>
              <w:textAlignment w:val="baseline"/>
              <w:rPr>
                <w:rFonts w:ascii="Arial" w:hAnsi="Arial" w:cs="Arial"/>
                <w:sz w:val="20"/>
                <w:szCs w:val="20"/>
              </w:rPr>
            </w:pPr>
          </w:p>
        </w:tc>
        <w:tc>
          <w:tcPr>
            <w:tcW w:w="832" w:type="dxa"/>
          </w:tcPr>
          <w:p w14:paraId="2BEDF1AB" w14:textId="77777777" w:rsidR="00CA1E76" w:rsidRPr="0071317C" w:rsidRDefault="00CA1E76" w:rsidP="00E760C4">
            <w:pPr>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   0</w:t>
            </w:r>
          </w:p>
        </w:tc>
        <w:tc>
          <w:tcPr>
            <w:tcW w:w="832" w:type="dxa"/>
          </w:tcPr>
          <w:p w14:paraId="625CEE62" w14:textId="77777777" w:rsidR="00CA1E76" w:rsidRPr="0071317C" w:rsidRDefault="00CA1E76" w:rsidP="00E760C4">
            <w:pPr>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   0</w:t>
            </w:r>
          </w:p>
        </w:tc>
        <w:tc>
          <w:tcPr>
            <w:tcW w:w="1720" w:type="dxa"/>
          </w:tcPr>
          <w:p w14:paraId="22320776" w14:textId="77777777" w:rsidR="00CA1E76" w:rsidRPr="0071317C" w:rsidRDefault="00CA1E76" w:rsidP="00E760C4">
            <w:pPr>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            C</w:t>
            </w:r>
          </w:p>
        </w:tc>
        <w:tc>
          <w:tcPr>
            <w:tcW w:w="999" w:type="dxa"/>
          </w:tcPr>
          <w:p w14:paraId="7454F5E2" w14:textId="77777777" w:rsidR="00CA1E76" w:rsidRPr="0071317C" w:rsidRDefault="00CA1E76" w:rsidP="00E760C4">
            <w:pPr>
              <w:overflowPunct w:val="0"/>
              <w:autoSpaceDE w:val="0"/>
              <w:autoSpaceDN w:val="0"/>
              <w:adjustRightInd w:val="0"/>
              <w:textAlignment w:val="baseline"/>
              <w:rPr>
                <w:rFonts w:ascii="Arial" w:hAnsi="Arial" w:cs="Arial"/>
                <w:sz w:val="20"/>
                <w:szCs w:val="20"/>
              </w:rPr>
            </w:pPr>
          </w:p>
        </w:tc>
      </w:tr>
      <w:tr w:rsidR="00CA1E76" w:rsidRPr="0071317C" w14:paraId="0D12E0A1" w14:textId="77777777" w:rsidTr="00E760C4">
        <w:trPr>
          <w:trHeight w:val="246"/>
        </w:trPr>
        <w:tc>
          <w:tcPr>
            <w:tcW w:w="5243" w:type="dxa"/>
          </w:tcPr>
          <w:p w14:paraId="47C00681" w14:textId="77777777" w:rsidR="00CA1E76" w:rsidRPr="0071317C" w:rsidRDefault="00CA1E76" w:rsidP="00E760C4">
            <w:pPr>
              <w:overflowPunct w:val="0"/>
              <w:autoSpaceDE w:val="0"/>
              <w:autoSpaceDN w:val="0"/>
              <w:adjustRightInd w:val="0"/>
              <w:textAlignment w:val="baseline"/>
              <w:rPr>
                <w:rFonts w:ascii="Arial" w:hAnsi="Arial" w:cs="Arial"/>
                <w:sz w:val="20"/>
                <w:szCs w:val="20"/>
              </w:rPr>
            </w:pPr>
            <w:r w:rsidRPr="0071317C">
              <w:rPr>
                <w:rFonts w:ascii="Arial" w:hAnsi="Arial" w:cs="Arial"/>
                <w:sz w:val="20"/>
                <w:szCs w:val="20"/>
              </w:rPr>
              <w:t>Dating Violence</w:t>
            </w:r>
          </w:p>
        </w:tc>
        <w:tc>
          <w:tcPr>
            <w:tcW w:w="832" w:type="dxa"/>
            <w:shd w:val="solid" w:color="auto" w:fill="000000"/>
          </w:tcPr>
          <w:p w14:paraId="2CC65583" w14:textId="77777777" w:rsidR="00CA1E76" w:rsidRPr="0071317C" w:rsidRDefault="00CA1E76" w:rsidP="00E760C4">
            <w:pPr>
              <w:overflowPunct w:val="0"/>
              <w:autoSpaceDE w:val="0"/>
              <w:autoSpaceDN w:val="0"/>
              <w:adjustRightInd w:val="0"/>
              <w:textAlignment w:val="baseline"/>
              <w:rPr>
                <w:rFonts w:ascii="Arial" w:hAnsi="Arial" w:cs="Arial"/>
                <w:sz w:val="20"/>
                <w:szCs w:val="20"/>
              </w:rPr>
            </w:pPr>
          </w:p>
        </w:tc>
        <w:tc>
          <w:tcPr>
            <w:tcW w:w="832" w:type="dxa"/>
          </w:tcPr>
          <w:p w14:paraId="4FCB437A" w14:textId="77777777" w:rsidR="00CA1E76" w:rsidRPr="0071317C" w:rsidRDefault="00CA1E76" w:rsidP="00E760C4">
            <w:pPr>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   0</w:t>
            </w:r>
          </w:p>
        </w:tc>
        <w:tc>
          <w:tcPr>
            <w:tcW w:w="832" w:type="dxa"/>
          </w:tcPr>
          <w:p w14:paraId="43E884B3" w14:textId="77777777" w:rsidR="00CA1E76" w:rsidRPr="0071317C" w:rsidRDefault="00CA1E76" w:rsidP="00E760C4">
            <w:pPr>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   0</w:t>
            </w:r>
          </w:p>
        </w:tc>
        <w:tc>
          <w:tcPr>
            <w:tcW w:w="1720" w:type="dxa"/>
          </w:tcPr>
          <w:p w14:paraId="4A3797A6" w14:textId="77777777" w:rsidR="00CA1E76" w:rsidRPr="0071317C" w:rsidRDefault="00CA1E76" w:rsidP="00E760C4">
            <w:pPr>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            C</w:t>
            </w:r>
          </w:p>
        </w:tc>
        <w:tc>
          <w:tcPr>
            <w:tcW w:w="999" w:type="dxa"/>
          </w:tcPr>
          <w:p w14:paraId="51C1A63A" w14:textId="77777777" w:rsidR="00CA1E76" w:rsidRPr="0071317C" w:rsidRDefault="00CA1E76" w:rsidP="00E760C4">
            <w:pPr>
              <w:overflowPunct w:val="0"/>
              <w:autoSpaceDE w:val="0"/>
              <w:autoSpaceDN w:val="0"/>
              <w:adjustRightInd w:val="0"/>
              <w:textAlignment w:val="baseline"/>
              <w:rPr>
                <w:rFonts w:ascii="Arial" w:hAnsi="Arial" w:cs="Arial"/>
                <w:sz w:val="20"/>
                <w:szCs w:val="20"/>
              </w:rPr>
            </w:pPr>
          </w:p>
        </w:tc>
      </w:tr>
      <w:tr w:rsidR="00CA1E76" w:rsidRPr="0071317C" w14:paraId="363D5278" w14:textId="77777777" w:rsidTr="00E760C4">
        <w:trPr>
          <w:trHeight w:val="246"/>
        </w:trPr>
        <w:tc>
          <w:tcPr>
            <w:tcW w:w="5243" w:type="dxa"/>
          </w:tcPr>
          <w:p w14:paraId="284046FF" w14:textId="77777777" w:rsidR="00CA1E76" w:rsidRPr="0071317C" w:rsidRDefault="00CA1E76" w:rsidP="00E760C4">
            <w:pPr>
              <w:overflowPunct w:val="0"/>
              <w:autoSpaceDE w:val="0"/>
              <w:autoSpaceDN w:val="0"/>
              <w:adjustRightInd w:val="0"/>
              <w:textAlignment w:val="baseline"/>
              <w:rPr>
                <w:rFonts w:ascii="Arial" w:hAnsi="Arial" w:cs="Arial"/>
                <w:sz w:val="20"/>
                <w:szCs w:val="20"/>
              </w:rPr>
            </w:pPr>
            <w:r w:rsidRPr="0071317C">
              <w:rPr>
                <w:rFonts w:ascii="Arial" w:hAnsi="Arial" w:cs="Arial"/>
                <w:sz w:val="20"/>
                <w:szCs w:val="20"/>
              </w:rPr>
              <w:t>Stalking</w:t>
            </w:r>
          </w:p>
        </w:tc>
        <w:tc>
          <w:tcPr>
            <w:tcW w:w="832" w:type="dxa"/>
            <w:shd w:val="solid" w:color="auto" w:fill="000000"/>
          </w:tcPr>
          <w:p w14:paraId="44F07B8E" w14:textId="77777777" w:rsidR="00CA1E76" w:rsidRPr="0071317C" w:rsidRDefault="00CA1E76" w:rsidP="00E760C4">
            <w:pPr>
              <w:overflowPunct w:val="0"/>
              <w:autoSpaceDE w:val="0"/>
              <w:autoSpaceDN w:val="0"/>
              <w:adjustRightInd w:val="0"/>
              <w:textAlignment w:val="baseline"/>
              <w:rPr>
                <w:rFonts w:ascii="Arial" w:hAnsi="Arial" w:cs="Arial"/>
                <w:sz w:val="20"/>
                <w:szCs w:val="20"/>
              </w:rPr>
            </w:pPr>
          </w:p>
        </w:tc>
        <w:tc>
          <w:tcPr>
            <w:tcW w:w="832" w:type="dxa"/>
          </w:tcPr>
          <w:p w14:paraId="58C0C509" w14:textId="77777777" w:rsidR="00CA1E76" w:rsidRPr="0071317C" w:rsidRDefault="00CA1E76" w:rsidP="00E760C4">
            <w:pPr>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   0</w:t>
            </w:r>
          </w:p>
        </w:tc>
        <w:tc>
          <w:tcPr>
            <w:tcW w:w="832" w:type="dxa"/>
          </w:tcPr>
          <w:p w14:paraId="7653CAED" w14:textId="77777777" w:rsidR="00CA1E76" w:rsidRPr="0071317C" w:rsidRDefault="00CA1E76" w:rsidP="00E760C4">
            <w:pPr>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   0</w:t>
            </w:r>
          </w:p>
        </w:tc>
        <w:tc>
          <w:tcPr>
            <w:tcW w:w="1720" w:type="dxa"/>
          </w:tcPr>
          <w:p w14:paraId="079CCC14" w14:textId="77777777" w:rsidR="00CA1E76" w:rsidRPr="0071317C" w:rsidRDefault="00CA1E76" w:rsidP="00E760C4">
            <w:pPr>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            C</w:t>
            </w:r>
          </w:p>
        </w:tc>
        <w:tc>
          <w:tcPr>
            <w:tcW w:w="999" w:type="dxa"/>
          </w:tcPr>
          <w:p w14:paraId="254DD6FC" w14:textId="77777777" w:rsidR="00CA1E76" w:rsidRPr="0071317C" w:rsidRDefault="00CA1E76" w:rsidP="00E760C4">
            <w:pPr>
              <w:overflowPunct w:val="0"/>
              <w:autoSpaceDE w:val="0"/>
              <w:autoSpaceDN w:val="0"/>
              <w:adjustRightInd w:val="0"/>
              <w:textAlignment w:val="baseline"/>
              <w:rPr>
                <w:rFonts w:ascii="Arial" w:hAnsi="Arial" w:cs="Arial"/>
                <w:sz w:val="20"/>
                <w:szCs w:val="20"/>
              </w:rPr>
            </w:pPr>
          </w:p>
        </w:tc>
      </w:tr>
    </w:tbl>
    <w:p w14:paraId="6991A606" w14:textId="77777777" w:rsidR="00CA1E76" w:rsidRPr="0071317C" w:rsidRDefault="00CA1E76" w:rsidP="00CA1E76">
      <w:pPr>
        <w:tabs>
          <w:tab w:val="left" w:pos="5418"/>
        </w:tabs>
        <w:overflowPunct w:val="0"/>
        <w:autoSpaceDE w:val="0"/>
        <w:autoSpaceDN w:val="0"/>
        <w:adjustRightInd w:val="0"/>
        <w:textAlignment w:val="baseline"/>
        <w:rPr>
          <w:rFonts w:ascii="Arial" w:hAnsi="Arial" w:cs="Arial"/>
          <w:i/>
          <w:sz w:val="20"/>
          <w:szCs w:val="20"/>
          <w:u w:val="single"/>
        </w:rPr>
      </w:pPr>
      <w:r w:rsidRPr="0071317C">
        <w:rPr>
          <w:rFonts w:ascii="Arial" w:hAnsi="Arial" w:cs="Arial"/>
          <w:b/>
          <w:bCs/>
          <w:i/>
          <w:sz w:val="20"/>
          <w:szCs w:val="20"/>
          <w:u w:val="single"/>
        </w:rPr>
        <w:lastRenderedPageBreak/>
        <w:t xml:space="preserve">NOTE - Crimes reported under any of the category listed in this section that show evidence of prejudice based on race, religion, sexual orientation, </w:t>
      </w:r>
      <w:proofErr w:type="gramStart"/>
      <w:r w:rsidRPr="0071317C">
        <w:rPr>
          <w:rFonts w:ascii="Arial" w:hAnsi="Arial" w:cs="Arial"/>
          <w:b/>
          <w:bCs/>
          <w:i/>
          <w:sz w:val="20"/>
          <w:szCs w:val="20"/>
          <w:u w:val="single"/>
        </w:rPr>
        <w:t>ethnicity</w:t>
      </w:r>
      <w:proofErr w:type="gramEnd"/>
      <w:r w:rsidRPr="0071317C">
        <w:rPr>
          <w:rFonts w:ascii="Arial" w:hAnsi="Arial" w:cs="Arial"/>
          <w:b/>
          <w:bCs/>
          <w:i/>
          <w:sz w:val="20"/>
          <w:szCs w:val="20"/>
          <w:u w:val="single"/>
        </w:rPr>
        <w:t xml:space="preserve"> or disability as prescribed by the Hate Crimes Statistical Act.</w:t>
      </w:r>
    </w:p>
    <w:p w14:paraId="139B2B9E" w14:textId="77777777" w:rsidR="00CA1E76" w:rsidRPr="00B2447E" w:rsidRDefault="00CA1E76" w:rsidP="00CA1E76">
      <w:pPr>
        <w:jc w:val="center"/>
        <w:rPr>
          <w:b/>
          <w:bCs/>
        </w:rPr>
      </w:pPr>
      <w:r w:rsidRPr="00B2447E">
        <w:rPr>
          <w:b/>
          <w:bCs/>
        </w:rPr>
        <w:t xml:space="preserve">*Crimes of murder, manslaughter, arson, forcible </w:t>
      </w:r>
      <w:proofErr w:type="gramStart"/>
      <w:r w:rsidRPr="00B2447E">
        <w:rPr>
          <w:b/>
          <w:bCs/>
        </w:rPr>
        <w:t>rape</w:t>
      </w:r>
      <w:proofErr w:type="gramEnd"/>
      <w:r w:rsidRPr="00B2447E">
        <w:rPr>
          <w:b/>
          <w:bCs/>
        </w:rPr>
        <w:t xml:space="preserve"> and aggravated assault that show evidence of prejudice based on race, religion, sexual orientation, ethnicity or disability as prescribed by the Hate Crimes Statistical Act.</w:t>
      </w:r>
    </w:p>
    <w:p w14:paraId="42E51468" w14:textId="77777777" w:rsidR="00CA1E76" w:rsidRDefault="00CA1E76" w:rsidP="00CA1E76">
      <w:r>
        <w:t xml:space="preserve">Burglary vs. Larceny:  An incident must meet three conditions to be classified as a burglary. 1.  There must be evidence of unlawful entry (trespass).  Both forcible entry and unlawful entry- no force are counted.  2.  The unlawful entry must occur within a structure, which is defined as having four walls, a roof, and a door.  3.  The unlawful entry into a structure must show evidence that the entry was made </w:t>
      </w:r>
      <w:proofErr w:type="gramStart"/>
      <w:r>
        <w:t>in order to</w:t>
      </w:r>
      <w:proofErr w:type="gramEnd"/>
      <w:r>
        <w:t xml:space="preserve"> commit a felony or theft. If the intent was not to commit a felony or theft, or if the intent cannot be determined, the proper classification is Larceny. </w:t>
      </w:r>
    </w:p>
    <w:p w14:paraId="694CA29C" w14:textId="3AED01EA" w:rsidR="00CA1E76" w:rsidRDefault="00CA1E76" w:rsidP="00CA1E76">
      <w:r>
        <w:t xml:space="preserve">Arrest and referral for disciplinary action may occur for violations </w:t>
      </w:r>
      <w:proofErr w:type="gramStart"/>
      <w:r w:rsidR="0075796B">
        <w:t>in regard to</w:t>
      </w:r>
      <w:proofErr w:type="gramEnd"/>
      <w:r>
        <w:t xml:space="preserve"> weapons (carrying or possessing), drug abuse violations and liquor law violations.</w:t>
      </w:r>
    </w:p>
    <w:p w14:paraId="197D8B03" w14:textId="77777777" w:rsidR="00385BC7" w:rsidRDefault="00385BC7" w:rsidP="00CA1E76"/>
    <w:p w14:paraId="3C0729CB" w14:textId="77777777" w:rsidR="00CA1E76" w:rsidRDefault="00CA1E76" w:rsidP="00CA1E76">
      <w:pPr>
        <w:pStyle w:val="ListParagraph"/>
        <w:numPr>
          <w:ilvl w:val="0"/>
          <w:numId w:val="31"/>
        </w:numPr>
        <w:spacing w:after="160" w:line="259" w:lineRule="auto"/>
      </w:pPr>
      <w:r w:rsidRPr="00150AF3">
        <w:t>This institution does not employ campus security personnel but encourages both its employees and students to immediately report suspected criminal activity or other emergencies to the nearest available institutional official. This can be the Administrator or your instructor/coach and/or in the event of emergency to directly contact local law enforcement or other emergency response agencies by dialing 911.</w:t>
      </w:r>
    </w:p>
    <w:p w14:paraId="79DB1288" w14:textId="77777777" w:rsidR="00CA1E76" w:rsidRDefault="00CA1E76" w:rsidP="00CA1E76">
      <w:pPr>
        <w:pStyle w:val="ListParagraph"/>
        <w:numPr>
          <w:ilvl w:val="0"/>
          <w:numId w:val="31"/>
        </w:numPr>
        <w:spacing w:after="160" w:line="259" w:lineRule="auto"/>
      </w:pPr>
      <w:r w:rsidRPr="00150AF3">
        <w:t xml:space="preserve">All students and employees are required to report any crime or emergency to their institutional Director promptly.  If a student or employee wishes to report a crime that they were involved in or witnessed, on a voluntary or confidential basis, the Director, </w:t>
      </w:r>
      <w:r>
        <w:t>Angelica Garcia</w:t>
      </w:r>
      <w:r w:rsidRPr="00150AF3">
        <w:t xml:space="preserve">, will be prepared to record and report the crime, but not the name of the informant.  The student or employee may, </w:t>
      </w:r>
      <w:proofErr w:type="gramStart"/>
      <w:r w:rsidRPr="00150AF3">
        <w:t>in order to</w:t>
      </w:r>
      <w:proofErr w:type="gramEnd"/>
      <w:r w:rsidRPr="00150AF3">
        <w:t xml:space="preserve"> maintain confidentiality, submit the information in writing to his/her institutional official without signature.  If the student wishes not to maintain confidentiality, the student will contact his/her teacher or school official who in turn will contact the Director to report criminal actions or emergencies to the appropriate agency by calling Law Enforcement or (911).   </w:t>
      </w:r>
      <w:r>
        <w:t>Modern Beauty Academy</w:t>
      </w:r>
      <w:r w:rsidRPr="00150AF3">
        <w:t xml:space="preserve"> will provide the student or employee with written explanation of the student’s or employee’s rights and options.</w:t>
      </w:r>
    </w:p>
    <w:p w14:paraId="6462D7AD" w14:textId="77777777" w:rsidR="00CA1E76" w:rsidRDefault="00CA1E76" w:rsidP="00CA1E76">
      <w:pPr>
        <w:pStyle w:val="ListParagraph"/>
        <w:numPr>
          <w:ilvl w:val="0"/>
          <w:numId w:val="31"/>
        </w:numPr>
        <w:spacing w:after="160" w:line="259" w:lineRule="auto"/>
      </w:pPr>
      <w:r w:rsidRPr="00150AF3">
        <w:t>Only students &amp; employees and other parties having business with this institution should be on institutional property</w:t>
      </w:r>
      <w:r>
        <w:t xml:space="preserve">. </w:t>
      </w:r>
      <w:r w:rsidRPr="00150AF3">
        <w:t xml:space="preserve"> All visitors, clients or maintenance personnel must check in at the front desk and identify their purpose of visit or the person to be visited.  Any maintenance personnel such as air conditioning repair or exterminators will be announced to the director before given permission to be in the facility. All rear access doors leading to the campus are closed and locked during evening hours staring at </w:t>
      </w:r>
      <w:r>
        <w:t>10</w:t>
      </w:r>
      <w:r w:rsidRPr="00150AF3">
        <w:t xml:space="preserve"> PM.  When the school closes for the night, the school’s official or supervisor will inspect each classroom and bathroom to see that it is empty prior to getting ready to lock up. We set the alarms then lock down the campus at the end of each day.  Other individuals present on institutional property at any time without the express permission of the appropriate institutional official(s) shall be viewed as trespassing and may as such be subject to a fine and/or arrest.  In addition, students and employees present on institutional property during periods of non-operation without the express permission of the appropriate institutional official(s) shall also be viewed as trespassing and may also be subject to a fine and/or arrest.</w:t>
      </w:r>
    </w:p>
    <w:p w14:paraId="3EF8F3D2" w14:textId="77777777" w:rsidR="00CA1E76" w:rsidRDefault="00CA1E76" w:rsidP="00CA1E76">
      <w:pPr>
        <w:pStyle w:val="ListParagraph"/>
        <w:numPr>
          <w:ilvl w:val="0"/>
          <w:numId w:val="31"/>
        </w:numPr>
        <w:spacing w:after="160" w:line="259" w:lineRule="auto"/>
      </w:pPr>
      <w:r>
        <w:t>Current policies concerning campus law enforcement and professional counseling are as follows:</w:t>
      </w:r>
    </w:p>
    <w:p w14:paraId="6FAE8F4F" w14:textId="13BCD1AC" w:rsidR="00CA1E76" w:rsidRDefault="00CA1E76" w:rsidP="00CA1E76">
      <w:pPr>
        <w:pStyle w:val="ListParagraph"/>
        <w:numPr>
          <w:ilvl w:val="0"/>
          <w:numId w:val="32"/>
        </w:numPr>
        <w:spacing w:after="160" w:line="259" w:lineRule="auto"/>
      </w:pPr>
      <w:r>
        <w:lastRenderedPageBreak/>
        <w:t xml:space="preserve">Institution’s officials have no powers of arrest other than the Citizens Arrest </w:t>
      </w:r>
      <w:r w:rsidR="0075796B">
        <w:t>Law and</w:t>
      </w:r>
      <w:r>
        <w:t xml:space="preserve"> are required in the event of a crime or emergency to call the correct agency or dial (911) for the police and emergency services.  The Citizens Arrest Law will be invoked only as a last resort, and after all other possibilities have </w:t>
      </w:r>
      <w:r w:rsidRPr="00150AF3">
        <w:t>been explored</w:t>
      </w:r>
      <w:r>
        <w:t>.</w:t>
      </w:r>
    </w:p>
    <w:p w14:paraId="16BCC99B" w14:textId="77777777" w:rsidR="00CA1E76" w:rsidRDefault="00CA1E76" w:rsidP="00CA1E76">
      <w:pPr>
        <w:pStyle w:val="ListParagraph"/>
        <w:numPr>
          <w:ilvl w:val="0"/>
          <w:numId w:val="32"/>
        </w:numPr>
        <w:spacing w:after="160" w:line="259" w:lineRule="auto"/>
      </w:pPr>
      <w:r>
        <w:t>Employees shall contact their immediate or nearest ranking supervisor to report any criminal action or emergency to the appropriate agency by calling (911).  If possible, in the interim, the institutional official shall attempt to non-violently deal with the crime or emergency Individual discretion must be used, as undue risk should not be taken.</w:t>
      </w:r>
    </w:p>
    <w:p w14:paraId="638EF52E" w14:textId="77777777" w:rsidR="00CA1E76" w:rsidRDefault="00CA1E76" w:rsidP="00CA1E76">
      <w:pPr>
        <w:pStyle w:val="ListParagraph"/>
        <w:numPr>
          <w:ilvl w:val="0"/>
          <w:numId w:val="32"/>
        </w:numPr>
        <w:spacing w:line="259" w:lineRule="auto"/>
      </w:pPr>
      <w:r>
        <w:t xml:space="preserve">The institution does not have pastoral or professional counselors on staff.  We encourage victims to seek outside counseling, </w:t>
      </w:r>
      <w:proofErr w:type="gramStart"/>
      <w:r>
        <w:t>if and when</w:t>
      </w:r>
      <w:proofErr w:type="gramEnd"/>
      <w:r>
        <w:t xml:space="preserve"> they deem it appropriate, to inform the persons they are counseling of any procedures to report crimes on a voluntary basis for inclusion in the annual disclosure of the crime statistics.</w:t>
      </w:r>
    </w:p>
    <w:p w14:paraId="7E60D68D" w14:textId="77777777" w:rsidR="00CA1E76" w:rsidRDefault="00CA1E76" w:rsidP="00CA1E76">
      <w:pPr>
        <w:ind w:left="1080" w:hanging="828"/>
      </w:pPr>
      <w:r>
        <w:t>5.</w:t>
      </w:r>
      <w:r>
        <w:tab/>
      </w:r>
      <w:r w:rsidRPr="00150AF3">
        <w:t>Students are encouraged to exercise proper care in seeing to their personal safety and the safety of others.  The</w:t>
      </w:r>
      <w:r>
        <w:t xml:space="preserve"> </w:t>
      </w:r>
      <w:r w:rsidRPr="00150AF3">
        <w:t>following is a description of policies, rules and programs designed to inform students and employees about the prevention of crimes on campus.</w:t>
      </w:r>
    </w:p>
    <w:p w14:paraId="6413CE31" w14:textId="77777777" w:rsidR="00CA1E76" w:rsidRDefault="00CA1E76" w:rsidP="00CA1E76">
      <w:pPr>
        <w:pStyle w:val="ListParagraph"/>
        <w:ind w:left="1080" w:firstLine="360"/>
      </w:pPr>
      <w:r>
        <w:t>a.</w:t>
      </w:r>
      <w:r>
        <w:tab/>
        <w:t>Do not leave personal property in classrooms.</w:t>
      </w:r>
    </w:p>
    <w:p w14:paraId="66DA0816" w14:textId="77777777" w:rsidR="00CA1E76" w:rsidRDefault="00CA1E76" w:rsidP="00CA1E76">
      <w:pPr>
        <w:pStyle w:val="ListParagraph"/>
        <w:ind w:left="1080" w:firstLine="360"/>
      </w:pPr>
      <w:r>
        <w:t>b.</w:t>
      </w:r>
      <w:r>
        <w:tab/>
        <w:t>Report any suspicious persons to your institutional official.</w:t>
      </w:r>
    </w:p>
    <w:p w14:paraId="55752F79" w14:textId="77777777" w:rsidR="00CA1E76" w:rsidRDefault="00CA1E76" w:rsidP="00CA1E76">
      <w:pPr>
        <w:pStyle w:val="ListParagraph"/>
        <w:ind w:left="1080" w:firstLine="360"/>
      </w:pPr>
      <w:r>
        <w:t>c.</w:t>
      </w:r>
      <w:r>
        <w:tab/>
        <w:t>Always try to walk in groups outside the school premises.</w:t>
      </w:r>
    </w:p>
    <w:p w14:paraId="0BAB1BFD" w14:textId="77777777" w:rsidR="00CA1E76" w:rsidRDefault="00CA1E76" w:rsidP="00CA1E76">
      <w:pPr>
        <w:pStyle w:val="ListParagraph"/>
        <w:ind w:left="1080" w:firstLine="360"/>
      </w:pPr>
      <w:r>
        <w:t>d.</w:t>
      </w:r>
      <w:r>
        <w:tab/>
        <w:t>If you are waiting for a ride, wait within sight of other people.</w:t>
      </w:r>
    </w:p>
    <w:p w14:paraId="3E5D6305" w14:textId="77777777" w:rsidR="00CA1E76" w:rsidRDefault="00CA1E76" w:rsidP="00CA1E76">
      <w:pPr>
        <w:pStyle w:val="ListParagraph"/>
        <w:ind w:left="2160" w:hanging="720"/>
      </w:pPr>
      <w:r>
        <w:t>e.</w:t>
      </w:r>
      <w:r>
        <w:tab/>
        <w:t>Employees (staff and faculty) will close and lock all doors, windows and blinds and turn off lights when leaving</w:t>
      </w:r>
    </w:p>
    <w:p w14:paraId="1FAC93CE" w14:textId="77777777" w:rsidR="00CA1E76" w:rsidRDefault="00CA1E76" w:rsidP="00CA1E76">
      <w:pPr>
        <w:pStyle w:val="ListParagraph"/>
        <w:ind w:left="2160" w:hanging="720"/>
      </w:pPr>
      <w:r>
        <w:t>f.</w:t>
      </w:r>
      <w:r>
        <w:tab/>
        <w:t xml:space="preserve">The Crime Awareness and Campus Security Act Report is available online at www.ModernBeautyAcademy.org for all prospective student’s, current student’s </w:t>
      </w:r>
      <w:proofErr w:type="gramStart"/>
      <w:r>
        <w:t>staff</w:t>
      </w:r>
      <w:proofErr w:type="gramEnd"/>
      <w:r>
        <w:t xml:space="preserve"> and the public. Hard copy is available in the administration office.  All</w:t>
      </w:r>
    </w:p>
    <w:p w14:paraId="3AAF0946" w14:textId="77777777" w:rsidR="00CA1E76" w:rsidRDefault="00CA1E76" w:rsidP="00CA1E76">
      <w:pPr>
        <w:pStyle w:val="ListParagraph"/>
        <w:ind w:left="2160"/>
      </w:pPr>
      <w:r>
        <w:t>current students will be given in class, an updated crime on campus report annually in September.</w:t>
      </w:r>
    </w:p>
    <w:p w14:paraId="68038830" w14:textId="77777777" w:rsidR="00CA1E76" w:rsidRDefault="00CA1E76" w:rsidP="00CA1E76">
      <w:pPr>
        <w:pStyle w:val="ListParagraph"/>
        <w:ind w:left="2160" w:hanging="720"/>
      </w:pPr>
      <w:r>
        <w:t>g.</w:t>
      </w:r>
      <w:r>
        <w:tab/>
        <w:t>The school will review the safety, VAWA and crime prevention information to students during new student orientation and once a year in September for all staff and current students.  Additional copies are available on request.</w:t>
      </w:r>
    </w:p>
    <w:p w14:paraId="6A8C7765" w14:textId="77777777" w:rsidR="00CA1E76" w:rsidRDefault="00CA1E76" w:rsidP="00CA1E76">
      <w:pPr>
        <w:pStyle w:val="ListParagraph"/>
        <w:ind w:left="2160" w:hanging="720"/>
      </w:pPr>
      <w:r>
        <w:t>h.</w:t>
      </w:r>
      <w:r>
        <w:tab/>
        <w:t>Information regarding any crimes committed on the campus or leased/attached properties (parking lot) will be available and posted in a conspicuous place within two (2) business days after the reporting of the crime and be available for sixty (60) business days during normal business hours, unless the disclosure is prohibited by law, would jeopardize the confidentiality of the victim or an ongoing criminal investigation, would jeopardize the safety of an individual, would cause a suspect to flee or evade detection, or would result in the destruction of evidence.  Once the reason for the lack of disclosure is no longer in force, the institution must disclose the information.  If there is a request for information that is older than sixty 60 days, that information must be made available within two (2) business days of the request.</w:t>
      </w:r>
    </w:p>
    <w:p w14:paraId="29CD555B" w14:textId="77777777" w:rsidR="00CA1E76" w:rsidRDefault="00CA1E76" w:rsidP="00CA1E76">
      <w:pPr>
        <w:ind w:left="1440" w:hanging="1080"/>
      </w:pPr>
      <w:r>
        <w:t>6.</w:t>
      </w:r>
      <w:r>
        <w:tab/>
        <w:t>All incidents shall be recorded in the Crime Incident Log in the staff office.  The log includes the date, time, location, incident reported, and disposition of incident and the name of the person who took the report.  The report must be entered in the log within two (2) business days after it is reported to the school’s official, unless that disclosure is prohibited by law or would endanger the confidentiality of the victim.</w:t>
      </w:r>
    </w:p>
    <w:p w14:paraId="45503A9B" w14:textId="77777777" w:rsidR="00CA1E76" w:rsidRDefault="00CA1E76" w:rsidP="00CA1E76">
      <w:pPr>
        <w:ind w:left="1440" w:hanging="1080"/>
      </w:pPr>
      <w:r>
        <w:t>7.</w:t>
      </w:r>
      <w:r>
        <w:tab/>
        <w:t xml:space="preserve">This institution does not permit the sale, </w:t>
      </w:r>
      <w:proofErr w:type="gramStart"/>
      <w:r>
        <w:t>possession</w:t>
      </w:r>
      <w:proofErr w:type="gramEnd"/>
      <w:r>
        <w:t xml:space="preserve"> or consumption of alcoholic beverages on school property and adheres to and enforces all state underage-drinking laws.</w:t>
      </w:r>
    </w:p>
    <w:p w14:paraId="31E52F24" w14:textId="77777777" w:rsidR="00CA1E76" w:rsidRDefault="00CA1E76" w:rsidP="00CA1E76">
      <w:pPr>
        <w:ind w:left="1440" w:hanging="1080"/>
      </w:pPr>
      <w:r>
        <w:lastRenderedPageBreak/>
        <w:t>8.</w:t>
      </w:r>
      <w:r>
        <w:tab/>
        <w:t>The institution does not permit the possession, use or sale of illegal drugs by its employees and students and adheres to and enforces all state and Federal drug laws.  The violation of these policies by students or employees may result in expulsion, termination and/or arrest.</w:t>
      </w:r>
    </w:p>
    <w:p w14:paraId="404E41F5" w14:textId="77777777" w:rsidR="00CA1E76" w:rsidRDefault="00CA1E76" w:rsidP="00CA1E76">
      <w:pPr>
        <w:ind w:left="1440" w:hanging="1080"/>
      </w:pPr>
      <w:r>
        <w:t>9.</w:t>
      </w:r>
      <w:r>
        <w:tab/>
        <w:t xml:space="preserve">Drug and Alcohol abuse education is offered during class when the Annual Security report is issued to current students.  Topic that will be discussed are legal limits for Alcohol, addictive drugs, </w:t>
      </w:r>
      <w:proofErr w:type="gramStart"/>
      <w:r>
        <w:t>prevention</w:t>
      </w:r>
      <w:proofErr w:type="gramEnd"/>
      <w:r>
        <w:t xml:space="preserve"> and treatments along with available outside counseling and support. This information is distributed annually to students and staff. Please see Angelica Garcia for personal assistance and referrals.</w:t>
      </w:r>
    </w:p>
    <w:p w14:paraId="15453198" w14:textId="30BF0A8E" w:rsidR="00CA1E76" w:rsidRPr="00150AF3" w:rsidRDefault="00CA1E76" w:rsidP="00CA1E76">
      <w:pPr>
        <w:ind w:left="1440" w:hanging="1080"/>
      </w:pPr>
      <w:r>
        <w:t>10.</w:t>
      </w:r>
      <w:r>
        <w:tab/>
        <w:t xml:space="preserve">Modern Beauty Academy prohibits all crimes including dating violence, domestic violence, sexual assault and stalking as those terms are defined for the purpose of the </w:t>
      </w:r>
      <w:proofErr w:type="spellStart"/>
      <w:r>
        <w:t>Clery</w:t>
      </w:r>
      <w:proofErr w:type="spellEnd"/>
      <w:r>
        <w:t xml:space="preserve"> Act.  Sexual assaults (criminal offences) on campus will be reported immediately to the Director, who will report it to</w:t>
      </w:r>
      <w:r w:rsidR="0059379A">
        <w:t xml:space="preserve"> </w:t>
      </w:r>
      <w:r>
        <w:t>(911) emergency and police units.  Modern Beauty Academy will follow its VAWA (Violence against Women Act) policies and procedures. VAWA policy is not limited to women, it covers all crimes against any student or employee, male students, Gender Identity, National origin, etc. The person who was victimized will be encouraged to seek counseling at a rape crisis center and to maintain all physical evidence until such a time as that person can be properly transported to a hospital or rape crisis center for proper treatment.</w:t>
      </w:r>
      <w:r w:rsidRPr="00150AF3">
        <w:t xml:space="preserve"> It is important to preserve all possible evidence for future conviction of the assailant. This institution has zero tolerance and prohibits crimes of dating violence, domestic violence, sexual assault, and stalking. Any violation of this policy by students or employees may result in expulsion, while investigations are being followed, termination and/or arrest.</w:t>
      </w:r>
    </w:p>
    <w:p w14:paraId="1A8C42AD" w14:textId="77777777" w:rsidR="00CA1E76" w:rsidRDefault="00CA1E76" w:rsidP="00CA1E76">
      <w:pPr>
        <w:ind w:left="1440" w:hanging="1080"/>
      </w:pPr>
      <w:r>
        <w:t>11.</w:t>
      </w:r>
      <w:r>
        <w:tab/>
        <w:t>Modern Beauty Academy</w:t>
      </w:r>
      <w:r w:rsidRPr="00150AF3">
        <w:t xml:space="preserve"> offers regularly schedule educational program to promote awareness of rape, acquaintance rape, and</w:t>
      </w:r>
      <w:r>
        <w:t xml:space="preserve"> </w:t>
      </w:r>
      <w:r w:rsidRPr="00150AF3">
        <w:t xml:space="preserve">other forcible and non-forcible sex offenses, domestic and dating violence and stalking along with tips to keep everyone safe. The VAWA policy will be discussed to all new students during first day orientation and annually in September. </w:t>
      </w:r>
      <w:r>
        <w:t>Modern Beauty Academy</w:t>
      </w:r>
      <w:r w:rsidRPr="00150AF3">
        <w:t xml:space="preserve"> prohibits all crimes including dating and domestic violence, sexual </w:t>
      </w:r>
      <w:proofErr w:type="gramStart"/>
      <w:r w:rsidRPr="00150AF3">
        <w:t>assault</w:t>
      </w:r>
      <w:proofErr w:type="gramEnd"/>
      <w:r w:rsidRPr="00150AF3">
        <w:t xml:space="preserve"> and stalking. Please refer to the Student Handbook for the VAWA policy for definitions of terms related to crimes, consent, bystander intervention, prevention and awareness, risk reduction.  Please follow the VAWA policy on the procedure if you are a victim of alleged dating or domestic violence, sexual assault, or stalking. Although the school does not have professionally trained counselors to assist or offer you with mental health or other counseling such as victim advocacy, legal assistance, visa or immigration assistance, the Director can assist you in seeking professional help in person or in writing.  Please refer to the </w:t>
      </w:r>
      <w:r>
        <w:t>Ventura</w:t>
      </w:r>
      <w:r w:rsidRPr="00150AF3">
        <w:t xml:space="preserve"> </w:t>
      </w:r>
      <w:r>
        <w:t>D</w:t>
      </w:r>
      <w:r w:rsidRPr="00150AF3">
        <w:t xml:space="preserve">istrict </w:t>
      </w:r>
      <w:r>
        <w:t>A</w:t>
      </w:r>
      <w:r w:rsidRPr="00150AF3">
        <w:t>ttorney</w:t>
      </w:r>
      <w:r>
        <w:t>’</w:t>
      </w:r>
      <w:r w:rsidRPr="00150AF3">
        <w:t>s office for sexual assault prevention programs and victims’ services (</w:t>
      </w:r>
      <w:r>
        <w:t>805</w:t>
      </w:r>
      <w:r w:rsidRPr="00150AF3">
        <w:t xml:space="preserve">) </w:t>
      </w:r>
      <w:r>
        <w:t>654-3644;</w:t>
      </w:r>
      <w:r w:rsidRPr="00150AF3">
        <w:t xml:space="preserve"> Or call the rape crisis center 24-hour hotline 1-866-935-4783</w:t>
      </w:r>
    </w:p>
    <w:p w14:paraId="11E6B201" w14:textId="77777777" w:rsidR="00CA1E76" w:rsidRDefault="00CA1E76" w:rsidP="00CA1E76">
      <w:pPr>
        <w:ind w:left="1440" w:hanging="1080"/>
      </w:pPr>
      <w:r>
        <w:t>12.</w:t>
      </w:r>
      <w:r>
        <w:tab/>
        <w:t>Campus Sexual Assault Victims’ bill of rights The United States Congress enacted the “Campus Sexual Assault Victims Rights” in 1992 as a part of the Higher Education Amendments of 1992.  This law requires afford sexual assault victims certain basic rights such as:</w:t>
      </w:r>
    </w:p>
    <w:p w14:paraId="5A478AF5" w14:textId="77777777" w:rsidR="00CA1E76" w:rsidRDefault="00CA1E76" w:rsidP="00CA1E76">
      <w:pPr>
        <w:pStyle w:val="ListParagraph"/>
        <w:numPr>
          <w:ilvl w:val="2"/>
          <w:numId w:val="33"/>
        </w:numPr>
        <w:spacing w:after="160" w:line="259" w:lineRule="auto"/>
      </w:pPr>
      <w:r>
        <w:t>Accuser and the accused must have the same opportunity to have others present.</w:t>
      </w:r>
    </w:p>
    <w:p w14:paraId="05AAB47F" w14:textId="77777777" w:rsidR="00CA1E76" w:rsidRDefault="00CA1E76" w:rsidP="00CA1E76">
      <w:pPr>
        <w:pStyle w:val="ListParagraph"/>
        <w:numPr>
          <w:ilvl w:val="2"/>
          <w:numId w:val="33"/>
        </w:numPr>
        <w:spacing w:after="160" w:line="259" w:lineRule="auto"/>
      </w:pPr>
      <w:r>
        <w:t>Both parties shall be informed of their options to notify law enforcement</w:t>
      </w:r>
    </w:p>
    <w:p w14:paraId="00DB174D" w14:textId="77777777" w:rsidR="00CA1E76" w:rsidRDefault="00CA1E76" w:rsidP="00CA1E76">
      <w:pPr>
        <w:pStyle w:val="ListParagraph"/>
        <w:numPr>
          <w:ilvl w:val="2"/>
          <w:numId w:val="33"/>
        </w:numPr>
        <w:spacing w:after="160" w:line="259" w:lineRule="auto"/>
      </w:pPr>
      <w:r>
        <w:t>Survivors shall be informed of their options to notify law enforcement</w:t>
      </w:r>
    </w:p>
    <w:p w14:paraId="70198A0F" w14:textId="77777777" w:rsidR="00CA1E76" w:rsidRDefault="00CA1E76" w:rsidP="00CA1E76">
      <w:pPr>
        <w:pStyle w:val="ListParagraph"/>
        <w:numPr>
          <w:ilvl w:val="2"/>
          <w:numId w:val="33"/>
        </w:numPr>
        <w:spacing w:after="160" w:line="259" w:lineRule="auto"/>
      </w:pPr>
      <w:r>
        <w:t>Survivors shall be notified of counseling services</w:t>
      </w:r>
    </w:p>
    <w:p w14:paraId="1ED25E49" w14:textId="77777777" w:rsidR="00CA1E76" w:rsidRDefault="00CA1E76" w:rsidP="00CA1E76">
      <w:pPr>
        <w:pStyle w:val="ListParagraph"/>
        <w:numPr>
          <w:ilvl w:val="2"/>
          <w:numId w:val="33"/>
        </w:numPr>
        <w:spacing w:after="160" w:line="259" w:lineRule="auto"/>
      </w:pPr>
      <w:r>
        <w:t>Both the accuser and the accused have the right to be advised of the outcome of</w:t>
      </w:r>
    </w:p>
    <w:p w14:paraId="0777C6B4" w14:textId="77777777" w:rsidR="00CA1E76" w:rsidRDefault="00CA1E76" w:rsidP="00CA1E76">
      <w:pPr>
        <w:pStyle w:val="ListParagraph"/>
        <w:ind w:left="2160"/>
      </w:pPr>
      <w:r>
        <w:t xml:space="preserve">any institutional disciplinary proceedings brought alleging a sex offense or other crime.  This will disclose the alleged victim of the crime. The school will notify you, but you may also make a request in writing to Angelica Garcia in </w:t>
      </w:r>
      <w:r>
        <w:lastRenderedPageBreak/>
        <w:t>Administration.  If the victim is deceased, then the next of kin shall be treated as the victim if they choose.</w:t>
      </w:r>
    </w:p>
    <w:p w14:paraId="190E9300" w14:textId="77777777" w:rsidR="00CA1E76" w:rsidRDefault="00CA1E76" w:rsidP="00CA1E76">
      <w:pPr>
        <w:ind w:left="1080" w:hanging="720"/>
      </w:pPr>
      <w:r>
        <w:t>13.</w:t>
      </w:r>
      <w:r>
        <w:tab/>
      </w:r>
      <w:r w:rsidRPr="00150AF3">
        <w:t xml:space="preserve">Bystander intervention includes recognizing situations of potential harm, recognize if a crime is being committed, if safe you can approach and help the victim, </w:t>
      </w:r>
      <w:proofErr w:type="gramStart"/>
      <w:r w:rsidRPr="00150AF3">
        <w:t>take action</w:t>
      </w:r>
      <w:proofErr w:type="gramEnd"/>
      <w:r w:rsidRPr="00150AF3">
        <w:t xml:space="preserve"> and intervene, if the situation is unsafe call the police or 911 and enlist the help of others around you.</w:t>
      </w:r>
    </w:p>
    <w:p w14:paraId="5F2A35E6" w14:textId="2C04A7A1" w:rsidR="00CA1E76" w:rsidRDefault="00CA1E76" w:rsidP="00CA1E76">
      <w:pPr>
        <w:ind w:left="360"/>
      </w:pPr>
      <w:r>
        <w:t>14.</w:t>
      </w:r>
      <w:r>
        <w:tab/>
        <w:t xml:space="preserve">      Risk reduction is provided so that students and employees may recognize warning</w:t>
      </w:r>
    </w:p>
    <w:p w14:paraId="71629CA8" w14:textId="77777777" w:rsidR="00CA1E76" w:rsidRDefault="00CA1E76" w:rsidP="00CA1E76">
      <w:pPr>
        <w:pStyle w:val="ListParagraph"/>
        <w:ind w:left="1080"/>
      </w:pPr>
      <w:r>
        <w:t>signs of abusive behavior and how to avoid potential attacks. Risk reduction means options</w:t>
      </w:r>
    </w:p>
    <w:p w14:paraId="6F20CCA5" w14:textId="77777777" w:rsidR="00CA1E76" w:rsidRDefault="00CA1E76" w:rsidP="00CA1E76">
      <w:pPr>
        <w:pStyle w:val="ListParagraph"/>
        <w:ind w:left="1080"/>
      </w:pPr>
      <w:r>
        <w:t xml:space="preserve">designed to decrease perpetration and bystander inaction, and to increase empowerment for survivors in order to promote safety and to help individuals and </w:t>
      </w:r>
      <w:proofErr w:type="gramStart"/>
      <w:r>
        <w:t>communities</w:t>
      </w:r>
      <w:proofErr w:type="gramEnd"/>
      <w:r>
        <w:t xml:space="preserve"> address</w:t>
      </w:r>
    </w:p>
    <w:p w14:paraId="5857BA45" w14:textId="77777777" w:rsidR="00CA1E76" w:rsidRDefault="00CA1E76" w:rsidP="00CA1E76">
      <w:pPr>
        <w:pStyle w:val="ListParagraph"/>
        <w:ind w:left="1080"/>
      </w:pPr>
      <w:r>
        <w:t>conditions that facilitate violence.  Modern Beauty Academy continues to monitor the facility and parking area to assure that lighting and space is free of any threats or potential unsafe areas.</w:t>
      </w:r>
    </w:p>
    <w:p w14:paraId="4A3D232B" w14:textId="77777777" w:rsidR="00385BC7" w:rsidRDefault="00385BC7" w:rsidP="00CA1E76">
      <w:pPr>
        <w:rPr>
          <w:b/>
          <w:u w:val="single"/>
        </w:rPr>
      </w:pPr>
    </w:p>
    <w:p w14:paraId="3891CB4C" w14:textId="310D0D1E" w:rsidR="00CA1E76" w:rsidRPr="008942F0" w:rsidRDefault="00CA1E76" w:rsidP="00CA1E76">
      <w:pPr>
        <w:rPr>
          <w:b/>
          <w:u w:val="single"/>
        </w:rPr>
      </w:pPr>
      <w:r w:rsidRPr="008942F0">
        <w:rPr>
          <w:b/>
          <w:u w:val="single"/>
        </w:rPr>
        <w:t xml:space="preserve">Timely Warnings </w:t>
      </w:r>
    </w:p>
    <w:p w14:paraId="4C310178" w14:textId="0513017F" w:rsidR="00CA1E76" w:rsidRDefault="00CA1E76" w:rsidP="00CA1E76">
      <w:r>
        <w:t xml:space="preserve">A timely warning will be issued by the Director on a </w:t>
      </w:r>
      <w:r w:rsidR="0075796B">
        <w:t>case-by-case</w:t>
      </w:r>
      <w:r>
        <w:t xml:space="preserve"> basis when a situation arises that in the judgment of the Director constitutes an ongoing or continuing threat to our campus community. The warning will be issued in the following manner.</w:t>
      </w:r>
    </w:p>
    <w:p w14:paraId="0F1230CA" w14:textId="77777777" w:rsidR="00CA1E76" w:rsidRDefault="00CA1E76" w:rsidP="00CA1E76">
      <w:pPr>
        <w:ind w:firstLine="720"/>
      </w:pPr>
      <w:r>
        <w:t>*</w:t>
      </w:r>
      <w:r>
        <w:tab/>
        <w:t>By push notifications through Text directly to students and staff.</w:t>
      </w:r>
    </w:p>
    <w:p w14:paraId="47E660D7" w14:textId="77777777" w:rsidR="00CA1E76" w:rsidRDefault="00CA1E76" w:rsidP="00CA1E76">
      <w:pPr>
        <w:ind w:firstLine="720"/>
      </w:pPr>
      <w:r>
        <w:t>*</w:t>
      </w:r>
      <w:r>
        <w:tab/>
        <w:t>By e-mail to students and staff through their email account.</w:t>
      </w:r>
    </w:p>
    <w:p w14:paraId="6C1DFF6E" w14:textId="77777777" w:rsidR="00CA1E76" w:rsidRDefault="00CA1E76" w:rsidP="00CA1E76">
      <w:r>
        <w:t xml:space="preserve">A timely warning will include the reported offense, the location of the reported offense, the date of the reported offense if known, a description of suspects if available, and any other information that would promote safety. </w:t>
      </w:r>
    </w:p>
    <w:p w14:paraId="785E7FC8" w14:textId="77777777" w:rsidR="00A929B0" w:rsidRDefault="00A929B0" w:rsidP="00CA1E76">
      <w:pPr>
        <w:rPr>
          <w:b/>
          <w:u w:val="single"/>
        </w:rPr>
      </w:pPr>
    </w:p>
    <w:p w14:paraId="55DD0B4E" w14:textId="7DCE8F5B" w:rsidR="00CA1E76" w:rsidRPr="009A2E7D" w:rsidRDefault="00CA1E76" w:rsidP="00CA1E76">
      <w:pPr>
        <w:rPr>
          <w:b/>
          <w:u w:val="single"/>
        </w:rPr>
      </w:pPr>
      <w:r w:rsidRPr="009A2E7D">
        <w:rPr>
          <w:b/>
          <w:u w:val="single"/>
        </w:rPr>
        <w:t xml:space="preserve">Responding to Sexual Violence, Stalking, or Dating or Domestic Violence </w:t>
      </w:r>
    </w:p>
    <w:p w14:paraId="1C07A25A" w14:textId="77777777" w:rsidR="00CA1E76" w:rsidRDefault="00CA1E76" w:rsidP="00CA1E76">
      <w:r>
        <w:t>Modern Beauty Academy strongly encourages individuals to report incidents of sexual misconduct to the Title IX Coordinator.  All Modern Beauty Academy employees are obligated to report sexual misconduct of which they become aware to a Title IX Coordinator, unless they have a recognized confidentiality privilege. Whether or not a survivor decides to report an incident to the police, the survivor is encouraged to immediately seek medical treatment and access counseling resources. Modern Beauty Academy has procedures in place that are sensitive to those who report sexual assault, domestic violence, dating violence, and stalking, which include informing individuals about their right to file criminal charges as well as written information on the availability of medical, counseling and support services (victim advocacy, legal assistance, visa and immigration assistance, etc.), and additional remedies to prevent contact between a complainant and an accused party, such as, academic, and working accommodations, if reasonably available.</w:t>
      </w:r>
    </w:p>
    <w:p w14:paraId="5255382D" w14:textId="77777777" w:rsidR="00A33E9B" w:rsidRDefault="00A33E9B" w:rsidP="00CA1E76">
      <w:pPr>
        <w:rPr>
          <w:b/>
          <w:u w:val="single"/>
        </w:rPr>
      </w:pPr>
    </w:p>
    <w:p w14:paraId="6BEC2990" w14:textId="7A921C51" w:rsidR="00CA1E76" w:rsidRPr="009A2E7D" w:rsidRDefault="00CA1E76" w:rsidP="00CA1E76">
      <w:pPr>
        <w:rPr>
          <w:b/>
          <w:u w:val="single"/>
        </w:rPr>
      </w:pPr>
      <w:r w:rsidRPr="009A2E7D">
        <w:rPr>
          <w:b/>
          <w:u w:val="single"/>
        </w:rPr>
        <w:t xml:space="preserve">Medical Attention </w:t>
      </w:r>
    </w:p>
    <w:p w14:paraId="5E037578" w14:textId="77777777" w:rsidR="00CA1E76" w:rsidRDefault="00CA1E76" w:rsidP="00CA1E76">
      <w:r>
        <w:t>It is important to seek immediate and follow-up medical attention to assess and treat any physical injuries, determine the risk of sexually transmitted diseases or pregnancy, and gather evidence that could aid criminal prosecution. Even if a survivor has not been physically hurt, the medical examination (associated with reported sexual violence) is strongly recommended to maintain all legal options. After the evidence is collected, it can be stored in case criminal charges are pressed at some later date.</w:t>
      </w:r>
    </w:p>
    <w:p w14:paraId="45BE55AF" w14:textId="77777777" w:rsidR="00CA1E76" w:rsidRDefault="00CA1E76" w:rsidP="00CA1E76">
      <w:pPr>
        <w:pStyle w:val="ListParagraph"/>
        <w:ind w:left="1080"/>
      </w:pPr>
    </w:p>
    <w:p w14:paraId="31E9F34A" w14:textId="77777777" w:rsidR="00CA1E76" w:rsidRDefault="00CA1E76" w:rsidP="00CA1E76">
      <w:r>
        <w:t xml:space="preserve">It is important that a survivor of sexual assault not bathe, douche, smoke, change clothing or clean the bed/linen area where they were assaulted if the offense occurred within the past 96 hours so that evidence, as may be necessary to the proof of criminal activity, may be preserved. In circumstances of sexual assault, if survivors do not opt for forensic evidence collection, health care providers can still treat injuries and take steps to address concerns of pregnancy and/or sexually transmitted disease. Survivors of sexual assault, domestic violence, stalking, and dating violence are encouraged to also preserve evidence </w:t>
      </w:r>
      <w:r>
        <w:lastRenderedPageBreak/>
        <w:t xml:space="preserve">by saving text messages, instant messages, social networking pages, other communications, and keeping pictures, </w:t>
      </w:r>
      <w:proofErr w:type="gramStart"/>
      <w:r>
        <w:t>logs</w:t>
      </w:r>
      <w:proofErr w:type="gramEnd"/>
      <w:r>
        <w:t xml:space="preserve"> or other copies of documents, if they have any, that would be useful to Modern Beauty Academy investigators or police. </w:t>
      </w:r>
    </w:p>
    <w:p w14:paraId="77273A1E" w14:textId="77777777" w:rsidR="00CA1E76" w:rsidRDefault="00CA1E76" w:rsidP="00CA1E76">
      <w:r>
        <w:t xml:space="preserve">As time passes, evidence may dissipate or become lost or unavailable, thereby making investigation, possible prosecution, disciplinary proceedings, or obtaining protection from abuse orders related to the incident more difficult. If a survivor chooses not to make a complaint regarding an incident, he or she nevertheless should consider speaking with law enforcement to preserve evidence </w:t>
      </w:r>
      <w:proofErr w:type="gramStart"/>
      <w:r>
        <w:t>in the event that</w:t>
      </w:r>
      <w:proofErr w:type="gramEnd"/>
      <w:r>
        <w:t xml:space="preserve"> the survivor changes her/his mind at a later date.</w:t>
      </w:r>
    </w:p>
    <w:p w14:paraId="0EF158B3" w14:textId="77777777" w:rsidR="00CA1E76" w:rsidRDefault="00CA1E76" w:rsidP="00CA1E76">
      <w:pPr>
        <w:rPr>
          <w:b/>
          <w:u w:val="single"/>
        </w:rPr>
      </w:pPr>
    </w:p>
    <w:p w14:paraId="36ED81BE" w14:textId="62FC951D" w:rsidR="00CA1E76" w:rsidRPr="009A2E7D" w:rsidRDefault="00CA1E76" w:rsidP="00CA1E76">
      <w:pPr>
        <w:rPr>
          <w:b/>
          <w:u w:val="single"/>
        </w:rPr>
      </w:pPr>
      <w:r w:rsidRPr="009A2E7D">
        <w:rPr>
          <w:b/>
          <w:u w:val="single"/>
        </w:rPr>
        <w:t xml:space="preserve">Reporting Incidents to Modern Beauty Academy </w:t>
      </w:r>
    </w:p>
    <w:p w14:paraId="50971EC7" w14:textId="77777777" w:rsidR="00CA1E76" w:rsidRDefault="00CA1E76" w:rsidP="00CA1E76">
      <w:r>
        <w:t>Modern Beauty Academy strongly encourages individuals to report incidents of sexual misconduct to the Title IX Coordinator, Angelica Garcia.  An incident report will be filled out and the coordinator can offer counseling and facilitate support resources.</w:t>
      </w:r>
    </w:p>
    <w:p w14:paraId="6604417C" w14:textId="77777777" w:rsidR="00CA1E76" w:rsidRDefault="00CA1E76" w:rsidP="00CA1E76">
      <w:pPr>
        <w:rPr>
          <w:b/>
          <w:u w:val="single"/>
        </w:rPr>
      </w:pPr>
    </w:p>
    <w:p w14:paraId="5084A071" w14:textId="5BE4725D" w:rsidR="00CA1E76" w:rsidRPr="009A2E7D" w:rsidRDefault="00CA1E76" w:rsidP="00CA1E76">
      <w:pPr>
        <w:rPr>
          <w:b/>
          <w:u w:val="single"/>
        </w:rPr>
      </w:pPr>
      <w:r w:rsidRPr="009A2E7D">
        <w:rPr>
          <w:b/>
          <w:u w:val="single"/>
        </w:rPr>
        <w:t xml:space="preserve">Notifying the police </w:t>
      </w:r>
    </w:p>
    <w:p w14:paraId="0B0BFB53" w14:textId="6EB42997" w:rsidR="00CA1E76" w:rsidRDefault="00CA1E76" w:rsidP="00CA1E76">
      <w:r>
        <w:t xml:space="preserve">The survivor has the right to choose whether to file a police report. Notifying the Police is a separate and distinct process from notifying the school and Title IX coordinator.  The Police can assist in reviewing options and identifying and facilitating support resources that </w:t>
      </w:r>
      <w:r w:rsidR="0075796B">
        <w:t>include</w:t>
      </w:r>
      <w:r>
        <w:t xml:space="preserve"> medical attention; legal procedures (including no contact or restraining orders). Timely reporting to the police is an important factor in successful investigation and prosecution of sexual violence cases.  </w:t>
      </w:r>
    </w:p>
    <w:p w14:paraId="65B564AF" w14:textId="77777777" w:rsidR="00CA1E76" w:rsidRDefault="00CA1E76" w:rsidP="00CA1E76">
      <w:r>
        <w:t xml:space="preserve">Reporting sexual violence to the police will assist in gaining information that may lead to the arrest of an offender or aid in the investigation of other incidents. The investigation and prosecution, or discipline, of the offender may help prevent future incidents. Reporting the incident does not mean a sexual violence survivor is obligated to take the offender to court (i.e., prosecute). In addition to, or instead of, possible criminal prosecution, a survivor may also choose to pursue a complaint through applicable Modern Beauty Academy procedures.  Although Modern Beauty Academy strongly encourages all members of its community to report violations of this policy to law enforcement, it is the survivor’s choice </w:t>
      </w:r>
      <w:proofErr w:type="gramStart"/>
      <w:r>
        <w:t>whether or not</w:t>
      </w:r>
      <w:proofErr w:type="gramEnd"/>
      <w:r>
        <w:t xml:space="preserve"> to make such a report and survivors have the right to decline involvement with the police.  </w:t>
      </w:r>
    </w:p>
    <w:p w14:paraId="5E80BB45" w14:textId="77777777" w:rsidR="00CA1E76" w:rsidRDefault="00CA1E76" w:rsidP="00CA1E76">
      <w:pPr>
        <w:rPr>
          <w:b/>
          <w:u w:val="single"/>
        </w:rPr>
      </w:pPr>
    </w:p>
    <w:p w14:paraId="7AE47CFD" w14:textId="4C511ADF" w:rsidR="00CA1E76" w:rsidRPr="009A2E7D" w:rsidRDefault="00CA1E76" w:rsidP="00CA1E76">
      <w:pPr>
        <w:rPr>
          <w:b/>
          <w:u w:val="single"/>
        </w:rPr>
      </w:pPr>
      <w:r w:rsidRPr="009A2E7D">
        <w:rPr>
          <w:b/>
          <w:u w:val="single"/>
        </w:rPr>
        <w:t xml:space="preserve">Modern Beauty Academy Procedures for Investigating and Resolving a Complaint </w:t>
      </w:r>
    </w:p>
    <w:p w14:paraId="2A9BF9EF" w14:textId="77777777" w:rsidR="00CA1E76" w:rsidRDefault="00CA1E76" w:rsidP="00CA1E76">
      <w:r>
        <w:t xml:space="preserve">The procedures set forth below are intended to afford a prompt response to charges of sexual assault, domestic or dating violence, and stalking, to maintain confidentiality and fairness consistent with applicable legal requirements, and to impose appropriate sanctions on violators of this policy. Please report domestic violence, dating violence, sexual assault, or stalking promptly to the Title IX Coordinator, Angelica Garcia-699 South “C” Street, Oxnard, CA  93030 (805) 483-4994.         </w:t>
      </w:r>
    </w:p>
    <w:p w14:paraId="3CD021C3" w14:textId="77777777" w:rsidR="00CA1E76" w:rsidRDefault="00CA1E76" w:rsidP="00CA1E76">
      <w:r>
        <w:t>The trained Title IX coordinator handles investigation and resolution of complaints against students or staff under this policy. Consultation with the appropriate offices will investigate and work to resolve the matter.  The Title IX coordinate will undergo annual training on these issues.</w:t>
      </w:r>
    </w:p>
    <w:p w14:paraId="17AC0AD0" w14:textId="77777777" w:rsidR="00CA1E76" w:rsidRDefault="00CA1E76" w:rsidP="00CA1E76">
      <w:r>
        <w:t>Whether or not criminal charges are filed, the school or a person may file a complaint under the Policy on Sexual Misconduct, Stalking, and Dating and Domestic Violence. Reports of all domestic violence,  dating violence, sexual assault and stalking made to Modern Beauty Academy will automatically be reported to the Title IX Coordinator regardless of whether the complainant chooses to pursue criminal charges.</w:t>
      </w:r>
    </w:p>
    <w:p w14:paraId="3E27804A" w14:textId="77777777" w:rsidR="00CA1E76" w:rsidRDefault="00CA1E76" w:rsidP="00CA1E76">
      <w:pPr>
        <w:pStyle w:val="ListParagraph"/>
        <w:ind w:left="1080"/>
      </w:pPr>
    </w:p>
    <w:p w14:paraId="0C716F9A" w14:textId="77777777" w:rsidR="00CA1E76" w:rsidRDefault="00CA1E76" w:rsidP="00CA1E76">
      <w:r>
        <w:t>Modern Beauty Academy</w:t>
      </w:r>
      <w:r w:rsidRPr="00E9299F">
        <w:t xml:space="preserve"> disciplinary process will include a prompt, fair, and impartial investigation and resolution by the Title IX coordinator and the board of directors.  All parties involved along with witnesses will be interviewed. Procedures in cases of alleged domestic violence, dating violence, sexual assault, and stalking provide that:</w:t>
      </w:r>
    </w:p>
    <w:p w14:paraId="76D31CD1" w14:textId="77777777" w:rsidR="00CA1E76" w:rsidRDefault="00CA1E76" w:rsidP="00CA1E76">
      <w:pPr>
        <w:pStyle w:val="ListParagraph"/>
        <w:ind w:left="1440" w:hanging="360"/>
      </w:pPr>
      <w:r>
        <w:lastRenderedPageBreak/>
        <w:t>1.</w:t>
      </w:r>
      <w:r>
        <w:tab/>
        <w:t xml:space="preserve">The accuser and the accused individual each </w:t>
      </w:r>
      <w:proofErr w:type="gramStart"/>
      <w:r>
        <w:t>have the opportunity to</w:t>
      </w:r>
      <w:proofErr w:type="gramEnd"/>
      <w:r>
        <w:t xml:space="preserve"> make statements to the Title IX coordinator their account of the incident.</w:t>
      </w:r>
    </w:p>
    <w:p w14:paraId="1C056EC5" w14:textId="77777777" w:rsidR="00CA1E76" w:rsidRDefault="00CA1E76" w:rsidP="00CA1E76">
      <w:pPr>
        <w:pStyle w:val="ListParagraph"/>
        <w:ind w:left="1440" w:hanging="360"/>
      </w:pPr>
      <w:r>
        <w:t>2.</w:t>
      </w:r>
      <w:r>
        <w:tab/>
        <w:t xml:space="preserve">The accuser and the accused individual each </w:t>
      </w:r>
      <w:proofErr w:type="gramStart"/>
      <w:r>
        <w:t>have the opportunity to</w:t>
      </w:r>
      <w:proofErr w:type="gramEnd"/>
      <w:r>
        <w:t xml:space="preserve"> be accompanied by an advisor of their choice at any stage of the process and to be accompanied by that advisor at any meeting. An advisor may only </w:t>
      </w:r>
      <w:r w:rsidRPr="00E9299F">
        <w:t>consult and advise his or her advisee, but not speak for the advisee at any meeting</w:t>
      </w:r>
      <w:r>
        <w:t>.</w:t>
      </w:r>
    </w:p>
    <w:p w14:paraId="17774453" w14:textId="45BAD72B" w:rsidR="00CA1E76" w:rsidRDefault="00CA1E76" w:rsidP="00CA1E76">
      <w:pPr>
        <w:pStyle w:val="ListParagraph"/>
        <w:ind w:left="1440" w:hanging="360"/>
      </w:pPr>
      <w:r>
        <w:t>3.</w:t>
      </w:r>
      <w:r>
        <w:tab/>
        <w:t xml:space="preserve">A decision is based on the preponderance of evidence standard, </w:t>
      </w:r>
      <w:r w:rsidR="0075796B">
        <w:t>i.e.,</w:t>
      </w:r>
      <w:r>
        <w:t xml:space="preserve"> “more likely than not to have occurred” standard. In other words, the conduct process asks: “is it more likely than not that the accused individual violated Modern Beauty Academy policy?”</w:t>
      </w:r>
    </w:p>
    <w:p w14:paraId="5584E5F0" w14:textId="0519CC0F" w:rsidR="00CA1E76" w:rsidRDefault="00CA1E76" w:rsidP="00CA1E76">
      <w:pPr>
        <w:pStyle w:val="ListParagraph"/>
        <w:ind w:left="1440" w:hanging="360"/>
      </w:pPr>
      <w:r>
        <w:t>4.</w:t>
      </w:r>
      <w:r>
        <w:tab/>
        <w:t xml:space="preserve">The accuser and the accused will be notified simultaneously in writing within 30 days of the outcome of any disciplinary proceeding, as well as any changes to those results or disciplinary actions prior to the time that such results become </w:t>
      </w:r>
      <w:r w:rsidR="0075796B">
        <w:t>final,</w:t>
      </w:r>
      <w:r>
        <w:t xml:space="preserve"> and they will also be made aware when such results become final.  Disciplinary action could be a change of schedule, </w:t>
      </w:r>
      <w:proofErr w:type="gramStart"/>
      <w:r>
        <w:t>suspension</w:t>
      </w:r>
      <w:proofErr w:type="gramEnd"/>
      <w:r>
        <w:t xml:space="preserve"> or termination from school.</w:t>
      </w:r>
    </w:p>
    <w:p w14:paraId="28C37797" w14:textId="77777777" w:rsidR="00CA1E76" w:rsidRDefault="00CA1E76" w:rsidP="00CA1E76">
      <w:pPr>
        <w:rPr>
          <w:b/>
          <w:u w:val="single"/>
        </w:rPr>
      </w:pPr>
    </w:p>
    <w:p w14:paraId="66761475" w14:textId="0B9D333E" w:rsidR="00CA1E76" w:rsidRPr="009A2E7D" w:rsidRDefault="00CA1E76" w:rsidP="00CA1E76">
      <w:pPr>
        <w:rPr>
          <w:b/>
          <w:u w:val="single"/>
        </w:rPr>
      </w:pPr>
      <w:r w:rsidRPr="009A2E7D">
        <w:rPr>
          <w:b/>
          <w:u w:val="single"/>
        </w:rPr>
        <w:t xml:space="preserve">Confidentiality </w:t>
      </w:r>
    </w:p>
    <w:p w14:paraId="5AFBB866" w14:textId="77777777" w:rsidR="00CA1E76" w:rsidRDefault="00CA1E76" w:rsidP="00CA1E76">
      <w:r>
        <w:t xml:space="preserve">Modern Beauty Academy will protect the identity of persons who report having been victims of sexual assault, domestic violence, dating violence, or stalking to the best of its ability. All reports and information concerning conduct that is inconsistent with this policy will be handled discreetly, with facts made available to those who need to know to respond, investigate, and/or resolve the matter. </w:t>
      </w:r>
    </w:p>
    <w:p w14:paraId="504CEF72" w14:textId="77777777" w:rsidR="00CA1E76" w:rsidRDefault="00CA1E76" w:rsidP="00CA1E76"/>
    <w:p w14:paraId="05DE107A" w14:textId="6DCF99D2" w:rsidR="00CA1E76" w:rsidRDefault="00CA1E76" w:rsidP="00CA1E76">
      <w:r>
        <w:t xml:space="preserve">When a complainant does not consent to the disclosure of his or her name or other identifiable information of the alleged perpetrator, Modern Beauty Academy’s ability to respond to the complaint may be limited. In cases when a complainant requests anonymity or does not wish to proceed with an investigation, the Title IX Coordinator will determine whether Modern Beauty Academy has an obligation to proceed with the investigation against the complainant’s wishes based on concern for the safety or well-being of all the students and staff at Modern Beauty Academy.  Additionally, personal identifiable information about the victim will be treated as confidential and only shared with persons with a specific need to know who are investigating/adjudicating the complaint or delivering resources or support services to the complainant (for example, publicly available record-keeping for purposes of </w:t>
      </w:r>
      <w:proofErr w:type="spellStart"/>
      <w:r>
        <w:t>Clery</w:t>
      </w:r>
      <w:proofErr w:type="spellEnd"/>
      <w:r>
        <w:t xml:space="preserve"> Act reporting and disclosures will be made without inclusion of identifying information about the victim, as defined in 42 USC 1395 (a) (20).) Further, the institution will maintain as confidential, any accommodations or protective measures provided to the victim to the extent that maintaining such confidentiality would not impair the ability of the institution to provide the accommodations or protective measures. Modern Beauty Academy does not publish the name of crime victims.</w:t>
      </w:r>
    </w:p>
    <w:p w14:paraId="10060C64" w14:textId="77777777" w:rsidR="00CA1E76" w:rsidRDefault="00CA1E76" w:rsidP="00CA1E76">
      <w:pPr>
        <w:rPr>
          <w:b/>
          <w:u w:val="single"/>
        </w:rPr>
      </w:pPr>
    </w:p>
    <w:p w14:paraId="0C6BBC30" w14:textId="328AC075" w:rsidR="00CA1E76" w:rsidRPr="009A2E7D" w:rsidRDefault="00CA1E76" w:rsidP="00CA1E76">
      <w:pPr>
        <w:rPr>
          <w:b/>
          <w:u w:val="single"/>
        </w:rPr>
      </w:pPr>
      <w:r w:rsidRPr="009A2E7D">
        <w:rPr>
          <w:b/>
          <w:u w:val="single"/>
        </w:rPr>
        <w:t xml:space="preserve">Protective Measures and Sanctions </w:t>
      </w:r>
    </w:p>
    <w:p w14:paraId="1C1F4479" w14:textId="4EBF8991" w:rsidR="00CA1E76" w:rsidRDefault="00CA1E76" w:rsidP="00CA1E76">
      <w:r>
        <w:t xml:space="preserve">Regardless of whether a survivor chooses to report a crime to Modern Beauty Academy or local law enforcement, the Title IX Coordinator, will determine whether interim interventions and protective measures should be implemented, and, if so, take steps to implement those protective measures as soon as possible. Examples of interim protective measures </w:t>
      </w:r>
      <w:r w:rsidR="0075796B">
        <w:t>include but</w:t>
      </w:r>
      <w:r>
        <w:t xml:space="preserve"> are not limited </w:t>
      </w:r>
      <w:proofErr w:type="gramStart"/>
      <w:r>
        <w:t>to:</w:t>
      </w:r>
      <w:proofErr w:type="gramEnd"/>
      <w:r>
        <w:t xml:space="preserve"> an order of no contact, safe-space zones, adjustment of course schedules, a leave of absence.  These remedies may be applied to one, both, </w:t>
      </w:r>
      <w:proofErr w:type="gramStart"/>
      <w:r>
        <w:t>or</w:t>
      </w:r>
      <w:proofErr w:type="gramEnd"/>
      <w:r>
        <w:t xml:space="preserve"> multiple parties involved. Violations of these directives and/or protective measures will constitute violations that may lead to disciplinary action. Protective measures imposed may be temporary pending the results of an investigation or may become permanent as determined by Modern Beauty Academy.  </w:t>
      </w:r>
    </w:p>
    <w:p w14:paraId="13114A02" w14:textId="77777777" w:rsidR="00CA1E76" w:rsidRDefault="00CA1E76" w:rsidP="00CA1E76"/>
    <w:p w14:paraId="074D8E39" w14:textId="77777777" w:rsidR="00B15F5C" w:rsidRDefault="00B15F5C" w:rsidP="00CA1E76"/>
    <w:p w14:paraId="769290EC" w14:textId="477FA79A" w:rsidR="00CA1E76" w:rsidRDefault="00CA1E76" w:rsidP="00CA1E76">
      <w:r>
        <w:t>Written notice of these accommodations will be issued.</w:t>
      </w:r>
    </w:p>
    <w:p w14:paraId="6FCEAC10" w14:textId="1950DBE9" w:rsidR="00CA1E76" w:rsidRDefault="00CA1E76" w:rsidP="00CA1E76">
      <w:r w:rsidRPr="00E9299F">
        <w:lastRenderedPageBreak/>
        <w:t>In all cases, investigations that result in a finding that, more likely than not, a violation of the Policy on Sexual Misconduct, Stalking, and Dating and Domestic Violence occurred will lead to the initiation of disciplinary procedures against the accused individual.</w:t>
      </w:r>
    </w:p>
    <w:p w14:paraId="514BF595" w14:textId="77777777" w:rsidR="00CA1E76" w:rsidRDefault="00CA1E76" w:rsidP="00CA1E76"/>
    <w:p w14:paraId="66ABC53E" w14:textId="0FC7C53E" w:rsidR="00CA1E76" w:rsidRDefault="00CA1E76" w:rsidP="00CA1E76">
      <w:r w:rsidRPr="00E9299F">
        <w:t xml:space="preserve">Disciplinary sanctions that may be imposed for violations of the Policy on Sexual Misconduct, Stalking, and Dating and Domestic Violence include, but are not limited to written warnings, loss of privileges, mandatory training or counseling, probation, suspension, expulsion, for a staff member or student. </w:t>
      </w:r>
      <w:r w:rsidR="0075796B" w:rsidRPr="00E9299F">
        <w:t>And</w:t>
      </w:r>
      <w:r w:rsidRPr="00E9299F">
        <w:t xml:space="preserve"> termination of employment of a staff member. Sexual assault, domestic violence, dating violence, and stalking are criminal acts, which also may subject the perpetrator to criminal and civil penalties under federal and state law.</w:t>
      </w:r>
    </w:p>
    <w:p w14:paraId="65259B01" w14:textId="77777777" w:rsidR="00CA1E76" w:rsidRDefault="00CA1E76" w:rsidP="00CA1E76"/>
    <w:p w14:paraId="66BAB6DC" w14:textId="6A193C27" w:rsidR="00CA1E76" w:rsidRDefault="00CA1E76" w:rsidP="00CA1E76">
      <w:r w:rsidRPr="00E9299F">
        <w:t>Students and employees should refer to the following person or agency when reporting or seeking help on a criminal incident.  Please note that any emergency that requires immediate attention should not wait to report to the school’s officer but rather should contact the appropriate agency by calling (911).</w:t>
      </w:r>
    </w:p>
    <w:p w14:paraId="303C0A22" w14:textId="77777777" w:rsidR="00CA1E76" w:rsidRDefault="00CA1E76" w:rsidP="00CA1E76"/>
    <w:p w14:paraId="1535E1B6" w14:textId="22467238" w:rsidR="00CA1E76" w:rsidRDefault="00CA1E76" w:rsidP="00CA1E76">
      <w:r>
        <w:t>Name of Modern Beauty Academy Director:  Angelica Garcia - 699 South “C” Street, Oxnard, CA  93030; 805-483-4994</w:t>
      </w:r>
    </w:p>
    <w:p w14:paraId="4F20B279" w14:textId="77777777" w:rsidR="00CA1E76" w:rsidRDefault="00CA1E76" w:rsidP="00CA1E76">
      <w:pPr>
        <w:pStyle w:val="ListParagraph"/>
        <w:ind w:left="1080"/>
      </w:pPr>
    </w:p>
    <w:p w14:paraId="346B9E01" w14:textId="77777777" w:rsidR="00CA1E76" w:rsidRDefault="00CA1E76" w:rsidP="00CA1E76">
      <w:r>
        <w:t>A student or employee who reports to the Title IX Coordinator that they have been a victim of domestic violence, dating violence, sexual assault, or stalking, whether the offense occurred on or off campus, shall be provided with a written explanation of the student or employee’s rights and options.</w:t>
      </w:r>
    </w:p>
    <w:p w14:paraId="0E121772" w14:textId="77777777" w:rsidR="00CA1E76" w:rsidRDefault="00CA1E76" w:rsidP="00CA1E76">
      <w:pPr>
        <w:rPr>
          <w:b/>
          <w:u w:val="single"/>
        </w:rPr>
      </w:pPr>
    </w:p>
    <w:p w14:paraId="1F99623C" w14:textId="03988AD1" w:rsidR="00CA1E76" w:rsidRPr="009A2E7D" w:rsidRDefault="00CA1E76" w:rsidP="00CA1E76">
      <w:pPr>
        <w:rPr>
          <w:u w:val="single"/>
        </w:rPr>
      </w:pPr>
      <w:r w:rsidRPr="009A2E7D">
        <w:rPr>
          <w:b/>
          <w:u w:val="single"/>
        </w:rPr>
        <w:t xml:space="preserve">Resources for Survivors of Domestic Violence, Dating Violence, Sexual Assault &amp; Stalking Confidential Advice and Counseling Services </w:t>
      </w:r>
    </w:p>
    <w:p w14:paraId="5A5A516A" w14:textId="77777777" w:rsidR="00CA1E76" w:rsidRDefault="00CA1E76" w:rsidP="00CA1E76">
      <w:r>
        <w:t>The following resources are available to discuss incidents and issues related to sexual misconduct on a confidential basis. These confidential sources can advise individuals about resources, services, and options available both on- and off-campus. Because of the confidential nature of the relationship, disclosing information to or seeking advice from a confidential counselor does not constitute reporting an incident to Modern Beauty Academy and therefore will not result in any formal response or intervention by Modern Beauty Academy.</w:t>
      </w:r>
    </w:p>
    <w:p w14:paraId="30A73740" w14:textId="77777777" w:rsidR="00A33E9B" w:rsidRDefault="00A33E9B" w:rsidP="00CA1E76">
      <w:pPr>
        <w:pStyle w:val="ListParagraph"/>
        <w:ind w:left="1080"/>
        <w:rPr>
          <w:b/>
          <w:bCs/>
        </w:rPr>
      </w:pPr>
    </w:p>
    <w:p w14:paraId="55F2437F" w14:textId="2A58EDCA" w:rsidR="00CA1E76" w:rsidRDefault="00CA1E76" w:rsidP="00CA1E76">
      <w:pPr>
        <w:pStyle w:val="ListParagraph"/>
        <w:ind w:left="1080"/>
      </w:pPr>
      <w:r w:rsidRPr="008C251C">
        <w:rPr>
          <w:b/>
          <w:bCs/>
        </w:rPr>
        <w:t>National Domestic Violence Hotline</w:t>
      </w:r>
      <w:r>
        <w:t xml:space="preserve">: 800-799-SAFE </w:t>
      </w:r>
    </w:p>
    <w:p w14:paraId="4A143FDE" w14:textId="77777777" w:rsidR="00CA1E76" w:rsidRDefault="00CA1E76" w:rsidP="00CA1E76">
      <w:pPr>
        <w:pStyle w:val="ListParagraph"/>
        <w:ind w:left="1080"/>
      </w:pPr>
      <w:r w:rsidRPr="008C251C">
        <w:rPr>
          <w:b/>
          <w:bCs/>
        </w:rPr>
        <w:t>RAINN</w:t>
      </w:r>
      <w:r>
        <w:t xml:space="preserve"> (Rape, Abuse, and Incest National Network): </w:t>
      </w:r>
    </w:p>
    <w:p w14:paraId="05E31499" w14:textId="77777777" w:rsidR="00CA1E76" w:rsidRDefault="00CA1E76" w:rsidP="00CA1E76">
      <w:pPr>
        <w:pStyle w:val="ListParagraph"/>
        <w:ind w:left="1080"/>
      </w:pPr>
      <w:r>
        <w:t>(800) 656-HOPE: online hotline http://www.rainn.org</w:t>
      </w:r>
    </w:p>
    <w:p w14:paraId="7399E91A" w14:textId="77777777" w:rsidR="00CA1E76" w:rsidRDefault="00CA1E76" w:rsidP="00CA1E76">
      <w:pPr>
        <w:pStyle w:val="ListParagraph"/>
        <w:ind w:left="1080"/>
      </w:pPr>
      <w:r>
        <w:t xml:space="preserve">Oxnard  Police Department- (805) 385-7600 </w:t>
      </w:r>
    </w:p>
    <w:p w14:paraId="72907B22" w14:textId="77777777" w:rsidR="00CA1E76" w:rsidRDefault="00CA1E76" w:rsidP="00CA1E76">
      <w:pPr>
        <w:pStyle w:val="ListParagraph"/>
        <w:ind w:left="1080"/>
      </w:pPr>
      <w:r>
        <w:t xml:space="preserve">Modern Beauty Academy Title IX Coordinator- Angelica Garcia - 805-483-4994 </w:t>
      </w:r>
    </w:p>
    <w:p w14:paraId="2BD0CEC0" w14:textId="77777777" w:rsidR="00CA1E76" w:rsidRDefault="00CA1E76" w:rsidP="00CA1E76">
      <w:pPr>
        <w:pStyle w:val="ListParagraph"/>
        <w:ind w:left="1080"/>
      </w:pPr>
    </w:p>
    <w:p w14:paraId="049857EC" w14:textId="77777777" w:rsidR="00CA1E76" w:rsidRPr="00E9299F" w:rsidRDefault="00CA1E76" w:rsidP="00CA1E76">
      <w:pPr>
        <w:pStyle w:val="ListParagraph"/>
        <w:ind w:left="1080"/>
      </w:pPr>
      <w:r w:rsidRPr="00E9299F">
        <w:t xml:space="preserve">The following website provides sex offenders information in our </w:t>
      </w:r>
      <w:r>
        <w:t xml:space="preserve">area </w:t>
      </w:r>
      <w:r w:rsidRPr="008C251C">
        <w:rPr>
          <w:u w:val="single"/>
        </w:rPr>
        <w:t>http://m</w:t>
      </w:r>
      <w:r>
        <w:rPr>
          <w:u w:val="single"/>
        </w:rPr>
        <w:t>e</w:t>
      </w:r>
      <w:r w:rsidRPr="008C251C">
        <w:rPr>
          <w:u w:val="single"/>
        </w:rPr>
        <w:t>ganslaw.ca.gov</w:t>
      </w:r>
    </w:p>
    <w:p w14:paraId="2F8DB945" w14:textId="77777777" w:rsidR="00CA1E76" w:rsidRDefault="00CA1E76" w:rsidP="00CA1E76">
      <w:pPr>
        <w:rPr>
          <w:b/>
          <w:u w:val="single"/>
        </w:rPr>
      </w:pPr>
    </w:p>
    <w:p w14:paraId="6371A6BD" w14:textId="5AB6BD6C" w:rsidR="00CA1E76" w:rsidRDefault="00CA1E76" w:rsidP="00CA1E76">
      <w:r w:rsidRPr="009A2E7D">
        <w:rPr>
          <w:b/>
          <w:u w:val="single"/>
        </w:rPr>
        <w:t>Restraining Orders</w:t>
      </w:r>
      <w:r w:rsidRPr="00E9299F">
        <w:t xml:space="preserve"> - Any person who obtains an order of protection is encouraged to provide a copy to </w:t>
      </w:r>
      <w:r>
        <w:t>Angelica Garcia</w:t>
      </w:r>
      <w:r w:rsidRPr="00E9299F">
        <w:t xml:space="preserve">, Title IX coordinator at </w:t>
      </w:r>
      <w:r>
        <w:t>699 South “C” Street, Oxnard, CA  93030.  Modern Beauty Academy</w:t>
      </w:r>
      <w:r w:rsidRPr="00E9299F">
        <w:t xml:space="preserve"> staff will be made aware of the “no contact” or restraining order so they are aware to look out for that person.  911 will be called if necessary.</w:t>
      </w:r>
    </w:p>
    <w:p w14:paraId="5E221A4B" w14:textId="77777777" w:rsidR="00CA1E76" w:rsidRDefault="00CA1E76" w:rsidP="00CA1E76">
      <w:pPr>
        <w:rPr>
          <w:b/>
          <w:u w:val="single"/>
        </w:rPr>
      </w:pPr>
    </w:p>
    <w:p w14:paraId="67C2DE09" w14:textId="77777777" w:rsidR="00F04B74" w:rsidRDefault="00F04B74" w:rsidP="00CA1E76">
      <w:pPr>
        <w:rPr>
          <w:b/>
          <w:u w:val="single"/>
        </w:rPr>
      </w:pPr>
    </w:p>
    <w:p w14:paraId="038C4F05" w14:textId="77777777" w:rsidR="00F04B74" w:rsidRDefault="00F04B74" w:rsidP="00CA1E76">
      <w:pPr>
        <w:rPr>
          <w:b/>
          <w:u w:val="single"/>
        </w:rPr>
      </w:pPr>
    </w:p>
    <w:p w14:paraId="3D87288F" w14:textId="77777777" w:rsidR="00F04B74" w:rsidRDefault="00F04B74" w:rsidP="00CA1E76">
      <w:pPr>
        <w:rPr>
          <w:b/>
          <w:u w:val="single"/>
        </w:rPr>
      </w:pPr>
    </w:p>
    <w:p w14:paraId="1A168EBC" w14:textId="38C01F8D" w:rsidR="00CA1E76" w:rsidRDefault="00CA1E76" w:rsidP="00CA1E76">
      <w:r w:rsidRPr="009A2E7D">
        <w:rPr>
          <w:b/>
          <w:u w:val="single"/>
        </w:rPr>
        <w:lastRenderedPageBreak/>
        <w:t>Missing student policy:</w:t>
      </w:r>
      <w:r w:rsidRPr="00E9299F">
        <w:t xml:space="preserve">  If a student does not attend school for 3 days without contacting the </w:t>
      </w:r>
      <w:r w:rsidR="0075796B" w:rsidRPr="00E9299F">
        <w:t>academy,</w:t>
      </w:r>
      <w:r w:rsidRPr="00E9299F">
        <w:t xml:space="preserve"> then the school will attempt to </w:t>
      </w:r>
      <w:proofErr w:type="gramStart"/>
      <w:r w:rsidRPr="00E9299F">
        <w:t>make contact with</w:t>
      </w:r>
      <w:proofErr w:type="gramEnd"/>
      <w:r w:rsidRPr="00E9299F">
        <w:t xml:space="preserve"> them or their families.  </w:t>
      </w:r>
      <w:r>
        <w:t>Modern Beauty Academy</w:t>
      </w:r>
      <w:r w:rsidRPr="00E9299F">
        <w:t xml:space="preserve"> will advise the direct family to file a missing person report with the police department.   </w:t>
      </w:r>
    </w:p>
    <w:p w14:paraId="6E6E6F40" w14:textId="77777777" w:rsidR="00CA1E76" w:rsidRDefault="00CA1E76" w:rsidP="00CA1E76">
      <w:r w:rsidRPr="00E9299F">
        <w:t>The institution does not maintain any special relationship with State and local police and do not have an agreement with those police agencies (such as written memoranda of understanding) to investigate alleged crimes.</w:t>
      </w:r>
    </w:p>
    <w:p w14:paraId="709DC282" w14:textId="77777777" w:rsidR="00E760C4" w:rsidRDefault="00E760C4" w:rsidP="00CA1E76">
      <w:pPr>
        <w:rPr>
          <w:b/>
          <w:u w:val="single"/>
        </w:rPr>
      </w:pPr>
    </w:p>
    <w:p w14:paraId="1DAEE9DB" w14:textId="060B0A7B" w:rsidR="00CA1E76" w:rsidRDefault="00CA1E76" w:rsidP="00CA1E76">
      <w:r w:rsidRPr="009A2E7D">
        <w:rPr>
          <w:b/>
          <w:u w:val="single"/>
        </w:rPr>
        <w:t>Emergency Evacuation</w:t>
      </w:r>
      <w:r w:rsidRPr="00E9299F">
        <w:t>- All students should familiarize with the evacuation procedures posted on the bulletin boards places around the school. In the student break room, by the second time clock and in the theory rooms.</w:t>
      </w:r>
    </w:p>
    <w:p w14:paraId="690FBC78" w14:textId="77777777" w:rsidR="00E760C4" w:rsidRDefault="00E760C4" w:rsidP="00CA1E76"/>
    <w:p w14:paraId="5A4E36EC" w14:textId="6F3BED69" w:rsidR="00CA1E76" w:rsidRDefault="00CA1E76" w:rsidP="00CA1E76">
      <w:r w:rsidRPr="005860F0">
        <w:t xml:space="preserve">In the case of an emergency the school will notify students by text or verbally in the building at the time.  All staff is familiar with the </w:t>
      </w:r>
      <w:r>
        <w:t>Modern Beauty Academy</w:t>
      </w:r>
      <w:r w:rsidRPr="005860F0">
        <w:t xml:space="preserve"> emergency plan and can assist students to assure their safety.</w:t>
      </w:r>
      <w:r>
        <w:t xml:space="preserve">  On an annual basis, Modern Beauty Academy conducts annual announced emergency drills, which in turn notified to all tenants of the building and requires the tenant’s mandatory participation.  The dates of these drills are announced via email as well as phone calls to all building tenants as well as the Modern Beauty Academy administration.  The building management documents the description of all test results, </w:t>
      </w:r>
      <w:proofErr w:type="gramStart"/>
      <w:r>
        <w:t>dates</w:t>
      </w:r>
      <w:proofErr w:type="gramEnd"/>
      <w:r>
        <w:t xml:space="preserve"> and time for compliance purposes, whether it is announced to unannounced drill.  </w:t>
      </w:r>
    </w:p>
    <w:p w14:paraId="5F6D4D21" w14:textId="77777777" w:rsidR="00E760C4" w:rsidRDefault="00E760C4" w:rsidP="00CA1E76"/>
    <w:p w14:paraId="059DD6B4" w14:textId="6DD354E8" w:rsidR="00CA1E76" w:rsidRDefault="00CA1E76" w:rsidP="00CA1E76">
      <w:r>
        <w:t>Modern Beauty Academy will, without delay and taking in account the safety of the community, will initiate a notification system and if the treat or an emergency is significantly larder in scale, the information is immediately disseminated to local Police department as well as fire departments via phone call.</w:t>
      </w:r>
    </w:p>
    <w:p w14:paraId="6ADE50EC" w14:textId="77777777" w:rsidR="00E760C4" w:rsidRDefault="00E760C4" w:rsidP="00CA1E76">
      <w:pPr>
        <w:rPr>
          <w:b/>
          <w:u w:val="single"/>
        </w:rPr>
      </w:pPr>
    </w:p>
    <w:p w14:paraId="13425823" w14:textId="3962078A" w:rsidR="00CA1E76" w:rsidRDefault="00CA1E76" w:rsidP="00CA1E76">
      <w:pPr>
        <w:rPr>
          <w:b/>
          <w:u w:val="single"/>
        </w:rPr>
      </w:pPr>
      <w:r w:rsidRPr="009A2E7D">
        <w:rPr>
          <w:b/>
          <w:u w:val="single"/>
        </w:rPr>
        <w:t>Definitions</w:t>
      </w:r>
      <w:r w:rsidR="00F04B74">
        <w:rPr>
          <w:b/>
          <w:u w:val="single"/>
        </w:rPr>
        <w:t>:</w:t>
      </w:r>
      <w:r w:rsidRPr="009A2E7D">
        <w:rPr>
          <w:b/>
          <w:u w:val="single"/>
        </w:rPr>
        <w:t xml:space="preserve">  </w:t>
      </w:r>
    </w:p>
    <w:p w14:paraId="7AD560D0" w14:textId="77777777" w:rsidR="00F04B74" w:rsidRPr="009A2E7D" w:rsidRDefault="00F04B74" w:rsidP="00CA1E76">
      <w:pPr>
        <w:rPr>
          <w:b/>
          <w:u w:val="single"/>
        </w:rPr>
      </w:pPr>
    </w:p>
    <w:p w14:paraId="733BF8A6" w14:textId="77777777" w:rsidR="00CA1E76" w:rsidRDefault="00CA1E76" w:rsidP="00CA1E76">
      <w:r w:rsidRPr="009A2E7D">
        <w:rPr>
          <w:b/>
          <w:bCs/>
          <w:u w:val="single"/>
        </w:rPr>
        <w:t>Domestic Violence</w:t>
      </w:r>
      <w:r>
        <w:t xml:space="preserve"> means any assault, aggravated assault, battery, aggravated battery, sexual assault, sexual battery, stalking, aggravated stalking, kidnapping, false imprisonment, or any criminal offense resulting in physical injury or death of one family or household member by another family or household member. A family or household members are spouses, former spouses, persons related by blood or marriage, persons who are presently residing together as if a family or who have resided together in the past as if a family, and persons who are parents of a child in common regardless of whether they have been married. </w:t>
      </w:r>
      <w:proofErr w:type="gramStart"/>
      <w:r>
        <w:t>With the exception of</w:t>
      </w:r>
      <w:proofErr w:type="gramEnd"/>
      <w:r>
        <w:t xml:space="preserve"> persons who have a child in common, the family or household members must be currently residing together or have in the past resided together in the same single dwelling unit. Domestic Violence includes:</w:t>
      </w:r>
    </w:p>
    <w:p w14:paraId="5EBEF283" w14:textId="77777777" w:rsidR="00CA1E76" w:rsidRDefault="00CA1E76" w:rsidP="00CA1E76">
      <w:pPr>
        <w:pStyle w:val="ListParagraph"/>
        <w:ind w:left="1080"/>
      </w:pPr>
      <w:r>
        <w:t>a.</w:t>
      </w:r>
      <w:r>
        <w:tab/>
      </w:r>
      <w:r w:rsidRPr="008C251C">
        <w:rPr>
          <w:i/>
          <w:iCs/>
        </w:rPr>
        <w:t>Physical Abuse</w:t>
      </w:r>
      <w:r>
        <w:t xml:space="preserve"> – Pushing, slapping, kicking, choking, and beating,</w:t>
      </w:r>
    </w:p>
    <w:p w14:paraId="5E6A6F51" w14:textId="77777777" w:rsidR="00CA1E76" w:rsidRDefault="00CA1E76" w:rsidP="00CA1E76">
      <w:pPr>
        <w:pStyle w:val="ListParagraph"/>
        <w:ind w:left="1440" w:hanging="360"/>
      </w:pPr>
      <w:r>
        <w:t>b.</w:t>
      </w:r>
      <w:r>
        <w:tab/>
      </w:r>
      <w:r w:rsidRPr="008C251C">
        <w:rPr>
          <w:i/>
          <w:iCs/>
        </w:rPr>
        <w:t>Emotional/Verbal Abuse</w:t>
      </w:r>
      <w:r>
        <w:t xml:space="preserve"> – verbal intimidation, credible threats, following and stalking, acting out in anger, and</w:t>
      </w:r>
    </w:p>
    <w:p w14:paraId="343D6D90" w14:textId="77777777" w:rsidR="00CA1E76" w:rsidRDefault="00CA1E76" w:rsidP="00CA1E76">
      <w:pPr>
        <w:pStyle w:val="ListParagraph"/>
        <w:ind w:left="1440" w:hanging="360"/>
      </w:pPr>
      <w:r>
        <w:t>c.</w:t>
      </w:r>
      <w:r>
        <w:tab/>
      </w:r>
      <w:r w:rsidRPr="008C251C">
        <w:rPr>
          <w:i/>
          <w:iCs/>
        </w:rPr>
        <w:t>Sexual Abuse or Battery</w:t>
      </w:r>
      <w:r>
        <w:t xml:space="preserve"> – Any unwanted touching or forcing of someone to engage in a sexual act against his or her will.</w:t>
      </w:r>
    </w:p>
    <w:p w14:paraId="33A0FFCF" w14:textId="19FF5610" w:rsidR="00CA1E76" w:rsidRDefault="00CA1E76" w:rsidP="00CA1E76">
      <w:r w:rsidRPr="009A2E7D">
        <w:rPr>
          <w:b/>
          <w:u w:val="single"/>
        </w:rPr>
        <w:t>Dating Violence</w:t>
      </w:r>
      <w:r w:rsidRPr="00E9299F">
        <w:t xml:space="preserve"> – is violence between individuals who have or have had a continuing and  significant relationship of a romantic or intimate nature. The existence of such a relationship shall be determined based on the consideration of the following factors:</w:t>
      </w:r>
    </w:p>
    <w:p w14:paraId="42828184" w14:textId="77777777" w:rsidR="00CA1E76" w:rsidRDefault="00CA1E76" w:rsidP="00CA1E76">
      <w:pPr>
        <w:pStyle w:val="ListParagraph"/>
        <w:ind w:left="1080"/>
      </w:pPr>
      <w:r>
        <w:t>a.</w:t>
      </w:r>
      <w:r>
        <w:tab/>
        <w:t>A dating relationship must have existed within the past 6 months,</w:t>
      </w:r>
    </w:p>
    <w:p w14:paraId="23AF6C36" w14:textId="77777777" w:rsidR="00CA1E76" w:rsidRDefault="00CA1E76" w:rsidP="00CA1E76">
      <w:pPr>
        <w:pStyle w:val="ListParagraph"/>
        <w:ind w:left="1440" w:hanging="360"/>
      </w:pPr>
      <w:r>
        <w:t>b.</w:t>
      </w:r>
      <w:r>
        <w:tab/>
        <w:t>The nature of the relationship must have been characterized by the expectation of affection or sexual involvement between the parties,</w:t>
      </w:r>
    </w:p>
    <w:p w14:paraId="1BD7237E" w14:textId="77777777" w:rsidR="00CA1E76" w:rsidRDefault="00CA1E76" w:rsidP="00CA1E76">
      <w:pPr>
        <w:pStyle w:val="ListParagraph"/>
        <w:ind w:left="1440" w:hanging="360"/>
      </w:pPr>
      <w:r>
        <w:t>c.</w:t>
      </w:r>
      <w:r>
        <w:tab/>
        <w:t xml:space="preserve">The frequency and type of interaction between the persons involved in the relationship must have included that the persons have been involved over time and on a continuous basis </w:t>
      </w:r>
      <w:proofErr w:type="gramStart"/>
      <w:r>
        <w:t>during the course of</w:t>
      </w:r>
      <w:proofErr w:type="gramEnd"/>
      <w:r>
        <w:t xml:space="preserve"> the relationship, and</w:t>
      </w:r>
    </w:p>
    <w:p w14:paraId="27796461" w14:textId="77777777" w:rsidR="00CA1E76" w:rsidRDefault="00CA1E76" w:rsidP="00CA1E76">
      <w:pPr>
        <w:pStyle w:val="ListParagraph"/>
        <w:ind w:left="1440" w:hanging="360"/>
      </w:pPr>
      <w:r>
        <w:lastRenderedPageBreak/>
        <w:t>d.</w:t>
      </w:r>
      <w:r>
        <w:tab/>
        <w:t>The term does not include violence in a casual acquaintanceship or violence between individuals who only have engaged in ordinary fraternization in a business or social context</w:t>
      </w:r>
    </w:p>
    <w:p w14:paraId="770C9B47" w14:textId="77777777" w:rsidR="00CA1E76" w:rsidRDefault="00CA1E76" w:rsidP="00CA1E76">
      <w:r w:rsidRPr="009A2E7D">
        <w:rPr>
          <w:b/>
          <w:u w:val="single"/>
        </w:rPr>
        <w:t>Sexual Violence</w:t>
      </w:r>
      <w:r w:rsidRPr="00E9299F">
        <w:t xml:space="preserve"> – sexual violence is one incident a </w:t>
      </w:r>
      <w:r w:rsidRPr="0068128B">
        <w:rPr>
          <w:i/>
          <w:iCs/>
        </w:rPr>
        <w:t>Sexual Battery</w:t>
      </w:r>
      <w:r w:rsidRPr="00E9299F">
        <w:t>.</w:t>
      </w:r>
    </w:p>
    <w:p w14:paraId="39ADDBEB" w14:textId="77777777" w:rsidR="00CA1E76" w:rsidRDefault="00CA1E76" w:rsidP="00CA1E76">
      <w:pPr>
        <w:pStyle w:val="ListParagraph"/>
        <w:ind w:left="1080"/>
      </w:pPr>
      <w:r>
        <w:t>1)</w:t>
      </w:r>
      <w:r>
        <w:tab/>
        <w:t>As used in this chapter:</w:t>
      </w:r>
    </w:p>
    <w:p w14:paraId="5DDA9A37" w14:textId="77777777" w:rsidR="00CA1E76" w:rsidRDefault="00CA1E76" w:rsidP="00CA1E76">
      <w:pPr>
        <w:pStyle w:val="ListParagraph"/>
        <w:ind w:left="2160" w:hanging="720"/>
      </w:pPr>
      <w:r>
        <w:t>(a)</w:t>
      </w:r>
      <w:r>
        <w:tab/>
        <w:t>“Consent” means intelligent, knowing, and voluntary consent and does not include coerced submission.</w:t>
      </w:r>
    </w:p>
    <w:p w14:paraId="265B13A3" w14:textId="77777777" w:rsidR="00CA1E76" w:rsidRDefault="00CA1E76" w:rsidP="00CA1E76">
      <w:pPr>
        <w:pStyle w:val="ListParagraph"/>
        <w:ind w:left="2160"/>
      </w:pPr>
      <w:r>
        <w:t>“Consent” shall not be deemed or construed to mean the failure by the alleged victim to offer physical resistance to the offender.</w:t>
      </w:r>
    </w:p>
    <w:p w14:paraId="0F0D1E06" w14:textId="77777777" w:rsidR="00CA1E76" w:rsidRDefault="00CA1E76" w:rsidP="00CA1E76">
      <w:pPr>
        <w:pStyle w:val="ListParagraph"/>
        <w:ind w:left="2160" w:hanging="720"/>
      </w:pPr>
      <w:r>
        <w:t>(b)</w:t>
      </w:r>
      <w:r>
        <w:tab/>
        <w:t>“Mentally defective” means a mental disease or defect which renders a person temporarily or permanently incapable of appraising the nature of his or her conduct.</w:t>
      </w:r>
    </w:p>
    <w:p w14:paraId="05457C70" w14:textId="77777777" w:rsidR="00CA1E76" w:rsidRDefault="00CA1E76" w:rsidP="00CA1E76">
      <w:pPr>
        <w:pStyle w:val="ListParagraph"/>
        <w:ind w:left="2160" w:hanging="720"/>
      </w:pPr>
      <w:r>
        <w:t>(c)</w:t>
      </w:r>
      <w:r>
        <w:tab/>
        <w:t>“Mentally incapacitated” means temporarily incapable of appraising or controlling a person’s own conduct due to the influence of a narcotic.  anesthetic, or intoxicating substance administered without his or her consent or due to any other act committed upon that person without his or her consent.</w:t>
      </w:r>
    </w:p>
    <w:p w14:paraId="55C38743" w14:textId="77777777" w:rsidR="00CA1E76" w:rsidRDefault="00CA1E76" w:rsidP="00CA1E76">
      <w:pPr>
        <w:pStyle w:val="ListParagraph"/>
        <w:ind w:left="2160" w:hanging="720"/>
      </w:pPr>
      <w:r>
        <w:t>(d)</w:t>
      </w:r>
      <w:r>
        <w:tab/>
        <w:t>“Offender” means a person accused of a sexual offense in violation of a provision of this chapter.</w:t>
      </w:r>
    </w:p>
    <w:p w14:paraId="4929067B" w14:textId="77777777" w:rsidR="00CA1E76" w:rsidRDefault="00CA1E76" w:rsidP="00CA1E76">
      <w:pPr>
        <w:pStyle w:val="ListParagraph"/>
        <w:ind w:left="2160" w:hanging="720"/>
      </w:pPr>
      <w:r>
        <w:t>(e)</w:t>
      </w:r>
      <w:r>
        <w:tab/>
        <w:t>“Physically helpless” means unconscious, asleep, or for any other reason physically unable to communicate unwillingness to an act.</w:t>
      </w:r>
    </w:p>
    <w:p w14:paraId="45EA812A" w14:textId="77777777" w:rsidR="00CA1E76" w:rsidRDefault="00CA1E76" w:rsidP="00CA1E76">
      <w:pPr>
        <w:pStyle w:val="ListParagraph"/>
        <w:ind w:left="2160" w:hanging="720"/>
      </w:pPr>
      <w:r>
        <w:t>(f)</w:t>
      </w:r>
      <w:r>
        <w:tab/>
        <w:t>“Retaliation” includes, but is not limited to, threats of future physical punishment, kidnapping,</w:t>
      </w:r>
    </w:p>
    <w:p w14:paraId="5069F1FD" w14:textId="77777777" w:rsidR="00CA1E76" w:rsidRDefault="00CA1E76" w:rsidP="00CA1E76">
      <w:pPr>
        <w:pStyle w:val="ListParagraph"/>
        <w:ind w:left="1800" w:firstLine="360"/>
      </w:pPr>
      <w:r>
        <w:t>false imprisonment or forcible confinement, or extortion.</w:t>
      </w:r>
    </w:p>
    <w:p w14:paraId="0B754690" w14:textId="77777777" w:rsidR="00CA1E76" w:rsidRDefault="00CA1E76" w:rsidP="00CA1E76">
      <w:pPr>
        <w:pStyle w:val="ListParagraph"/>
        <w:ind w:left="2160" w:hanging="720"/>
      </w:pPr>
      <w:r>
        <w:t>(g)</w:t>
      </w:r>
      <w:r>
        <w:tab/>
        <w:t xml:space="preserve">“Serious personal injury” means great bodily harm or pain, permanent </w:t>
      </w:r>
      <w:proofErr w:type="gramStart"/>
      <w:r>
        <w:t>disability</w:t>
      </w:r>
      <w:proofErr w:type="gramEnd"/>
      <w:r>
        <w:t xml:space="preserve"> or permanent disfigurement.</w:t>
      </w:r>
    </w:p>
    <w:p w14:paraId="2D20B903" w14:textId="77777777" w:rsidR="00CA1E76" w:rsidRDefault="00CA1E76" w:rsidP="00CA1E76">
      <w:pPr>
        <w:pStyle w:val="ListParagraph"/>
        <w:ind w:left="2160" w:hanging="720"/>
      </w:pPr>
      <w:r>
        <w:t>(h)</w:t>
      </w:r>
      <w:r>
        <w:tab/>
        <w:t xml:space="preserve">“Sexual battery” means oral, anal, or vaginal penetration by, or union with, the sexual organ of another or the anal or vaginal penetration of another by any other object; however, sexual </w:t>
      </w:r>
      <w:r w:rsidRPr="00E9299F">
        <w:t>battery does not include an act done for a bona fide medical purpose</w:t>
      </w:r>
    </w:p>
    <w:p w14:paraId="5B66727E" w14:textId="77777777" w:rsidR="00CA1E76" w:rsidRDefault="00CA1E76" w:rsidP="00CA1E76">
      <w:pPr>
        <w:pStyle w:val="ListParagraph"/>
        <w:ind w:left="1080" w:firstLine="360"/>
      </w:pPr>
      <w:r>
        <w:t>(</w:t>
      </w:r>
      <w:proofErr w:type="spellStart"/>
      <w:r>
        <w:t>i</w:t>
      </w:r>
      <w:proofErr w:type="spellEnd"/>
      <w:r>
        <w:t>)</w:t>
      </w:r>
      <w:r>
        <w:tab/>
        <w:t>“Victim” means a person who has been the object of a sexual offense.</w:t>
      </w:r>
    </w:p>
    <w:p w14:paraId="044333C7" w14:textId="77777777" w:rsidR="00CA1E76" w:rsidRDefault="00CA1E76" w:rsidP="00CA1E76">
      <w:pPr>
        <w:pStyle w:val="ListParagraph"/>
        <w:ind w:left="2160" w:hanging="720"/>
      </w:pPr>
      <w:r>
        <w:t>(j)</w:t>
      </w:r>
      <w:r>
        <w:tab/>
        <w:t xml:space="preserve">“Physically incapacitated” means bodily impaired or handicapped and substantially limited in </w:t>
      </w:r>
      <w:r w:rsidRPr="00E9299F">
        <w:t>ability to resist or flee</w:t>
      </w:r>
    </w:p>
    <w:p w14:paraId="21261144" w14:textId="77777777" w:rsidR="00CA1E76" w:rsidRDefault="00CA1E76" w:rsidP="00CA1E76">
      <w:pPr>
        <w:pStyle w:val="ListParagraph"/>
        <w:ind w:left="2160" w:hanging="720"/>
      </w:pPr>
      <w:r>
        <w:t>(k)</w:t>
      </w:r>
      <w:r>
        <w:tab/>
        <w:t>A Lewd or Lascivious Act committed upon or in the presence of a person younger than 16 years of age.</w:t>
      </w:r>
    </w:p>
    <w:p w14:paraId="4C712B7A" w14:textId="77777777" w:rsidR="00CA1E76" w:rsidRDefault="00CA1E76" w:rsidP="00CA1E76">
      <w:pPr>
        <w:pStyle w:val="ListParagraph"/>
        <w:ind w:left="1080" w:firstLine="360"/>
      </w:pPr>
      <w:r>
        <w:t>(l)</w:t>
      </w:r>
      <w:r>
        <w:tab/>
        <w:t>Luring or enticing a child  (m) Sexual Performance by a Child</w:t>
      </w:r>
    </w:p>
    <w:p w14:paraId="2C9DD5FE" w14:textId="5CE65C7C" w:rsidR="00CA1E76" w:rsidRDefault="00CA1E76" w:rsidP="00CA1E76">
      <w:r w:rsidRPr="009A2E7D">
        <w:rPr>
          <w:b/>
          <w:u w:val="single"/>
        </w:rPr>
        <w:t>Stalking</w:t>
      </w:r>
      <w:r w:rsidRPr="00E9299F">
        <w:t xml:space="preserve"> – occurs when a person willfully, maliciously, and repeatedly follows, harass, or cyber stalks another</w:t>
      </w:r>
      <w:r>
        <w:t xml:space="preserve"> </w:t>
      </w:r>
      <w:r w:rsidRPr="00E9299F">
        <w:t xml:space="preserve">person. Aggravated stalking occurs when that person makes a credible threat to that person through stalking.  Also, to place under surveillance with the intent to kill, injure, </w:t>
      </w:r>
      <w:proofErr w:type="gramStart"/>
      <w:r w:rsidRPr="00E9299F">
        <w:t>harass</w:t>
      </w:r>
      <w:proofErr w:type="gramEnd"/>
      <w:r w:rsidRPr="00E9299F">
        <w:t xml:space="preserve"> or intimidate another  person.</w:t>
      </w:r>
    </w:p>
    <w:p w14:paraId="4EAB10BA" w14:textId="77777777" w:rsidR="00A929B0" w:rsidRPr="00C70C5B" w:rsidRDefault="00A929B0" w:rsidP="00CA1E76">
      <w:pPr>
        <w:rPr>
          <w:b/>
          <w:sz w:val="16"/>
          <w:szCs w:val="16"/>
          <w:u w:val="single"/>
        </w:rPr>
      </w:pPr>
    </w:p>
    <w:p w14:paraId="3E272F9D" w14:textId="19E704AD" w:rsidR="00CA1E76" w:rsidRDefault="00CA1E76" w:rsidP="00CA1E76">
      <w:r w:rsidRPr="009A2E7D">
        <w:rPr>
          <w:b/>
          <w:u w:val="single"/>
        </w:rPr>
        <w:t>Consent</w:t>
      </w:r>
      <w:r>
        <w:rPr>
          <w:b/>
        </w:rPr>
        <w:t xml:space="preserve"> - </w:t>
      </w:r>
      <w:r w:rsidRPr="00E9299F">
        <w:t xml:space="preserve"> Consent is when someone agrees, gives permission, or says "yes" to sexual activity with other</w:t>
      </w:r>
      <w:r>
        <w:t xml:space="preserve"> </w:t>
      </w:r>
      <w:r w:rsidRPr="00E9299F">
        <w:t>persons. Consent is always freely given.</w:t>
      </w:r>
    </w:p>
    <w:p w14:paraId="0F994ECD" w14:textId="77777777" w:rsidR="00E760C4" w:rsidRPr="00C70C5B" w:rsidRDefault="00E760C4" w:rsidP="00CA1E76">
      <w:pPr>
        <w:rPr>
          <w:b/>
          <w:sz w:val="16"/>
          <w:szCs w:val="16"/>
        </w:rPr>
      </w:pPr>
    </w:p>
    <w:p w14:paraId="005A78AC" w14:textId="2A2604F7" w:rsidR="00CA1E76" w:rsidRPr="00284BA5" w:rsidRDefault="00CA1E76" w:rsidP="00CA1E76">
      <w:pPr>
        <w:rPr>
          <w:b/>
        </w:rPr>
      </w:pPr>
      <w:r w:rsidRPr="00284BA5">
        <w:rPr>
          <w:b/>
        </w:rPr>
        <w:t>This institution does not provide on-campus housing.</w:t>
      </w:r>
    </w:p>
    <w:p w14:paraId="583CA8D6" w14:textId="77777777" w:rsidR="00E760C4" w:rsidRPr="00C70C5B" w:rsidRDefault="00E760C4" w:rsidP="00CA1E76">
      <w:pPr>
        <w:rPr>
          <w:b/>
          <w:sz w:val="16"/>
          <w:szCs w:val="16"/>
          <w:u w:val="single"/>
        </w:rPr>
      </w:pPr>
    </w:p>
    <w:p w14:paraId="16E8A7FE" w14:textId="77777777" w:rsidR="00F04B74" w:rsidRDefault="00F04B74" w:rsidP="00CA1E76">
      <w:pPr>
        <w:rPr>
          <w:b/>
          <w:u w:val="single"/>
        </w:rPr>
      </w:pPr>
    </w:p>
    <w:p w14:paraId="61AD3474" w14:textId="77777777" w:rsidR="00F04B74" w:rsidRDefault="00F04B74" w:rsidP="00CA1E76">
      <w:pPr>
        <w:rPr>
          <w:b/>
          <w:u w:val="single"/>
        </w:rPr>
      </w:pPr>
    </w:p>
    <w:p w14:paraId="4EC4ACAF" w14:textId="77777777" w:rsidR="00F04B74" w:rsidRDefault="00F04B74" w:rsidP="00CA1E76">
      <w:pPr>
        <w:rPr>
          <w:b/>
          <w:u w:val="single"/>
        </w:rPr>
      </w:pPr>
    </w:p>
    <w:p w14:paraId="22C17B9E" w14:textId="77777777" w:rsidR="00F04B74" w:rsidRDefault="00F04B74" w:rsidP="00CA1E76">
      <w:pPr>
        <w:rPr>
          <w:b/>
          <w:u w:val="single"/>
        </w:rPr>
      </w:pPr>
    </w:p>
    <w:p w14:paraId="442458A2" w14:textId="77777777" w:rsidR="00F04B74" w:rsidRDefault="00F04B74" w:rsidP="00CA1E76">
      <w:pPr>
        <w:rPr>
          <w:b/>
          <w:u w:val="single"/>
        </w:rPr>
      </w:pPr>
    </w:p>
    <w:p w14:paraId="29D421C6" w14:textId="73B00E5F" w:rsidR="00CA1E76" w:rsidRPr="009A2E7D" w:rsidRDefault="00CA1E76" w:rsidP="00CA1E76">
      <w:pPr>
        <w:rPr>
          <w:b/>
          <w:u w:val="single"/>
        </w:rPr>
      </w:pPr>
      <w:r w:rsidRPr="009A2E7D">
        <w:rPr>
          <w:b/>
          <w:u w:val="single"/>
        </w:rPr>
        <w:lastRenderedPageBreak/>
        <w:t>Policy for preparing the annual disclosures of crime statistics.</w:t>
      </w:r>
    </w:p>
    <w:p w14:paraId="4A2060C1" w14:textId="77777777" w:rsidR="00CA1E76" w:rsidRPr="00284BA5" w:rsidRDefault="00CA1E76" w:rsidP="00CA1E76">
      <w:pPr>
        <w:rPr>
          <w:b/>
        </w:rPr>
      </w:pPr>
      <w:r w:rsidRPr="00E9299F">
        <w:t xml:space="preserve">The Disclosure of Crime Statistics report is done by the institution’s director.  We contact the </w:t>
      </w:r>
      <w:r>
        <w:t>Oxnard Police</w:t>
      </w:r>
      <w:r w:rsidRPr="00E9299F">
        <w:t xml:space="preserve"> Department for statistics and refer the institution’s Daily Incident Log annually. The results of the statistical report for the year are updated on the Campus Security Act Disclosure form.  Annual reports are updated by October 1 of each year.  The crimes on campus report are available online at </w:t>
      </w:r>
      <w:r>
        <w:t>www.ModernBeautyAcademy</w:t>
      </w:r>
      <w:r w:rsidRPr="00E9299F">
        <w:t>.</w:t>
      </w:r>
      <w:r>
        <w:t>org</w:t>
      </w:r>
      <w:r w:rsidRPr="00E9299F">
        <w:t xml:space="preserve">.  Crimes on campus records are available to the public in the administration office without inclusion of personally identifying information about the victim. </w:t>
      </w:r>
    </w:p>
    <w:p w14:paraId="572C9A56" w14:textId="77777777" w:rsidR="00CA1E76" w:rsidRPr="00E9299F" w:rsidRDefault="00CA1E76" w:rsidP="00CA1E76">
      <w:r>
        <w:t>03/30/2021</w:t>
      </w:r>
    </w:p>
    <w:p w14:paraId="07204C27" w14:textId="1E5BF335" w:rsidR="005C1FC5" w:rsidRPr="00B26EDD" w:rsidRDefault="004B1FDD" w:rsidP="00B26EDD">
      <w:pPr>
        <w:pStyle w:val="Heading1"/>
        <w:jc w:val="center"/>
        <w:rPr>
          <w:b/>
          <w:bCs/>
          <w:u w:val="single"/>
        </w:rPr>
      </w:pPr>
      <w:bookmarkStart w:id="466" w:name="_Toc122680245"/>
      <w:r w:rsidRPr="00B26EDD">
        <w:rPr>
          <w:b/>
          <w:bCs/>
          <w:u w:val="single"/>
        </w:rPr>
        <w:t>DRUG &amp; ALCOHOL ABUSE POLICY STATEMENT</w:t>
      </w:r>
      <w:bookmarkEnd w:id="466"/>
    </w:p>
    <w:p w14:paraId="72FB49C2" w14:textId="77777777" w:rsidR="005C1FC5" w:rsidRPr="005C1FC5" w:rsidRDefault="005C1FC5" w:rsidP="005C1FC5">
      <w:pPr>
        <w:tabs>
          <w:tab w:val="left" w:pos="8640"/>
        </w:tabs>
        <w:overflowPunct w:val="0"/>
        <w:autoSpaceDE w:val="0"/>
        <w:autoSpaceDN w:val="0"/>
        <w:adjustRightInd w:val="0"/>
        <w:jc w:val="center"/>
        <w:textAlignment w:val="baseline"/>
        <w:rPr>
          <w:rFonts w:ascii="Arial" w:hAnsi="Arial" w:cs="Arial"/>
          <w:caps/>
        </w:rPr>
      </w:pPr>
    </w:p>
    <w:p w14:paraId="58E6D80A" w14:textId="77777777" w:rsidR="005C1FC5" w:rsidRPr="005C1FC5" w:rsidRDefault="005C1FC5" w:rsidP="005C1FC5">
      <w:pPr>
        <w:overflowPunct w:val="0"/>
        <w:autoSpaceDE w:val="0"/>
        <w:autoSpaceDN w:val="0"/>
        <w:adjustRightInd w:val="0"/>
        <w:textAlignment w:val="baseline"/>
        <w:rPr>
          <w:rFonts w:ascii="Arial" w:hAnsi="Arial" w:cs="Arial"/>
        </w:rPr>
      </w:pPr>
      <w:r w:rsidRPr="005C1FC5">
        <w:rPr>
          <w:rFonts w:ascii="Arial" w:hAnsi="Arial" w:cs="Arial"/>
        </w:rPr>
        <w:t>In accordance with the Drug-Free Workplace Act of 1988 (P.L. 100-690), the Drug-Free Schools and Communities Act of 1989 (P.L. 101-226) and 34 Code of Federal Regulation Part 84, Subpart F, this institution is committed to maintaining a drug-free workplace and a drug-free school.  Drug and alcohol abuse can lead to liver, heart and other chronic diseases, low birth weight, birth defects and infant mortality in expectant mothers, and death.  The unlawful manufacture, distribution, dispensing, possession or use of drugs, alcohol or other controlled substances at this institution is strictly prohibited.  Students and employees are required, as a condition of enrollment and/or employment, to abide by this policy.</w:t>
      </w:r>
    </w:p>
    <w:p w14:paraId="2AFAE75A" w14:textId="77777777" w:rsidR="005C1FC5" w:rsidRPr="005C1FC5" w:rsidRDefault="005C1FC5" w:rsidP="005C1FC5">
      <w:pPr>
        <w:overflowPunct w:val="0"/>
        <w:autoSpaceDE w:val="0"/>
        <w:autoSpaceDN w:val="0"/>
        <w:adjustRightInd w:val="0"/>
        <w:textAlignment w:val="baseline"/>
        <w:rPr>
          <w:rFonts w:ascii="Arial" w:hAnsi="Arial" w:cs="Arial"/>
        </w:rPr>
      </w:pPr>
    </w:p>
    <w:p w14:paraId="768A3ADD" w14:textId="77777777" w:rsidR="005C1FC5" w:rsidRPr="005C1FC5" w:rsidRDefault="005C1FC5" w:rsidP="005C1FC5">
      <w:pPr>
        <w:overflowPunct w:val="0"/>
        <w:autoSpaceDE w:val="0"/>
        <w:autoSpaceDN w:val="0"/>
        <w:adjustRightInd w:val="0"/>
        <w:textAlignment w:val="baseline"/>
        <w:rPr>
          <w:rFonts w:ascii="Arial" w:hAnsi="Arial" w:cs="Arial"/>
        </w:rPr>
      </w:pPr>
      <w:r w:rsidRPr="005C1FC5">
        <w:rPr>
          <w:rFonts w:ascii="Arial" w:hAnsi="Arial" w:cs="Arial"/>
        </w:rPr>
        <w:t xml:space="preserve">To the extent allowed by local, </w:t>
      </w:r>
      <w:proofErr w:type="gramStart"/>
      <w:r w:rsidRPr="005C1FC5">
        <w:rPr>
          <w:rFonts w:ascii="Arial" w:hAnsi="Arial" w:cs="Arial"/>
        </w:rPr>
        <w:t>state</w:t>
      </w:r>
      <w:proofErr w:type="gramEnd"/>
      <w:r w:rsidRPr="005C1FC5">
        <w:rPr>
          <w:rFonts w:ascii="Arial" w:hAnsi="Arial" w:cs="Arial"/>
        </w:rPr>
        <w:t xml:space="preserve"> and federal laws, this institution will impose disciplinary action against students and employees for violating these standards of conduct.  These actions may include suspension, expulsion, and termination of employment, referral for prosecution and/or required completion of a drug or alcohol rehabilitation or similar program.</w:t>
      </w:r>
    </w:p>
    <w:p w14:paraId="300121F4" w14:textId="77777777" w:rsidR="005C1FC5" w:rsidRPr="005C1FC5" w:rsidRDefault="005C1FC5" w:rsidP="005C1FC5">
      <w:pPr>
        <w:overflowPunct w:val="0"/>
        <w:autoSpaceDE w:val="0"/>
        <w:autoSpaceDN w:val="0"/>
        <w:adjustRightInd w:val="0"/>
        <w:textAlignment w:val="baseline"/>
        <w:rPr>
          <w:rFonts w:ascii="Arial" w:hAnsi="Arial" w:cs="Arial"/>
        </w:rPr>
      </w:pPr>
    </w:p>
    <w:p w14:paraId="3680563F" w14:textId="77777777" w:rsidR="005C1FC5" w:rsidRPr="005C1FC5" w:rsidRDefault="005C1FC5" w:rsidP="005C1FC5">
      <w:pPr>
        <w:overflowPunct w:val="0"/>
        <w:autoSpaceDE w:val="0"/>
        <w:autoSpaceDN w:val="0"/>
        <w:adjustRightInd w:val="0"/>
        <w:textAlignment w:val="baseline"/>
        <w:rPr>
          <w:rFonts w:ascii="Arial" w:hAnsi="Arial" w:cs="Arial"/>
        </w:rPr>
      </w:pPr>
      <w:r w:rsidRPr="005C1FC5">
        <w:rPr>
          <w:rFonts w:ascii="Arial" w:hAnsi="Arial" w:cs="Arial"/>
        </w:rPr>
        <w:t>This institution, as required by federal regulation (34 CFR 85.635 and Appendix C), will report all employees convicted of a criminal drug offense occurring in the workplace to the U.S. Department of Education.  Consistent with these same regulations, employees, as a condition of employment, are required to provide written notice to this institution of their conviction for a criminal drug offense occurring at the workplace within five (5) days after that conviction.  In addition, students receiving Pell Grants who are convicted of a criminal drug offense during the period of enrollment for which the Pell Grant was awarded are required by federal regulation to report that conviction in writing to the:</w:t>
      </w:r>
    </w:p>
    <w:p w14:paraId="74798919" w14:textId="77777777" w:rsidR="005C1FC5" w:rsidRPr="005C1FC5" w:rsidRDefault="005C1FC5" w:rsidP="005C1FC5">
      <w:pPr>
        <w:overflowPunct w:val="0"/>
        <w:autoSpaceDE w:val="0"/>
        <w:autoSpaceDN w:val="0"/>
        <w:adjustRightInd w:val="0"/>
        <w:textAlignment w:val="baseline"/>
        <w:rPr>
          <w:rFonts w:ascii="Arial" w:hAnsi="Arial" w:cs="Arial"/>
        </w:rPr>
      </w:pPr>
    </w:p>
    <w:p w14:paraId="758D7898" w14:textId="77777777" w:rsidR="005C1FC5" w:rsidRPr="005C1FC5" w:rsidRDefault="005C1FC5" w:rsidP="005C1FC5">
      <w:pPr>
        <w:overflowPunct w:val="0"/>
        <w:autoSpaceDE w:val="0"/>
        <w:autoSpaceDN w:val="0"/>
        <w:adjustRightInd w:val="0"/>
        <w:ind w:left="2880"/>
        <w:textAlignment w:val="baseline"/>
        <w:rPr>
          <w:rFonts w:ascii="Arial" w:hAnsi="Arial" w:cs="Arial"/>
        </w:rPr>
      </w:pPr>
      <w:r w:rsidRPr="005C1FC5">
        <w:rPr>
          <w:rFonts w:ascii="Arial" w:hAnsi="Arial" w:cs="Arial"/>
        </w:rPr>
        <w:t>Director of Grants and Services</w:t>
      </w:r>
    </w:p>
    <w:p w14:paraId="4F584A71" w14:textId="77777777" w:rsidR="005C1FC5" w:rsidRPr="005C1FC5" w:rsidRDefault="005C1FC5" w:rsidP="005C1FC5">
      <w:pPr>
        <w:overflowPunct w:val="0"/>
        <w:autoSpaceDE w:val="0"/>
        <w:autoSpaceDN w:val="0"/>
        <w:adjustRightInd w:val="0"/>
        <w:ind w:left="2880"/>
        <w:textAlignment w:val="baseline"/>
        <w:rPr>
          <w:rFonts w:ascii="Arial" w:hAnsi="Arial" w:cs="Arial"/>
        </w:rPr>
      </w:pPr>
      <w:r w:rsidRPr="005C1FC5">
        <w:rPr>
          <w:rFonts w:ascii="Arial" w:hAnsi="Arial" w:cs="Arial"/>
        </w:rPr>
        <w:t>United States Department of Education</w:t>
      </w:r>
    </w:p>
    <w:p w14:paraId="092CA832" w14:textId="301E36ED" w:rsidR="005C1FC5" w:rsidRPr="005C1FC5" w:rsidRDefault="005C1FC5" w:rsidP="005C1FC5">
      <w:pPr>
        <w:overflowPunct w:val="0"/>
        <w:autoSpaceDE w:val="0"/>
        <w:autoSpaceDN w:val="0"/>
        <w:adjustRightInd w:val="0"/>
        <w:ind w:left="2880"/>
        <w:textAlignment w:val="baseline"/>
        <w:rPr>
          <w:rFonts w:ascii="Arial" w:hAnsi="Arial" w:cs="Arial"/>
        </w:rPr>
      </w:pPr>
      <w:r w:rsidRPr="005C1FC5">
        <w:rPr>
          <w:rFonts w:ascii="Arial" w:hAnsi="Arial" w:cs="Arial"/>
        </w:rPr>
        <w:t>400 Maryland Avenue SW</w:t>
      </w:r>
    </w:p>
    <w:p w14:paraId="113D4329" w14:textId="77777777" w:rsidR="005C1FC5" w:rsidRPr="005C1FC5" w:rsidRDefault="005C1FC5" w:rsidP="005C1FC5">
      <w:pPr>
        <w:overflowPunct w:val="0"/>
        <w:autoSpaceDE w:val="0"/>
        <w:autoSpaceDN w:val="0"/>
        <w:adjustRightInd w:val="0"/>
        <w:ind w:left="2880"/>
        <w:textAlignment w:val="baseline"/>
        <w:rPr>
          <w:rFonts w:ascii="Arial" w:hAnsi="Arial" w:cs="Arial"/>
        </w:rPr>
      </w:pPr>
      <w:r w:rsidRPr="005C1FC5">
        <w:rPr>
          <w:rFonts w:ascii="Arial" w:hAnsi="Arial" w:cs="Arial"/>
        </w:rPr>
        <w:t>Room 3124, GSA Regional Office Bldg. #3</w:t>
      </w:r>
    </w:p>
    <w:p w14:paraId="764629D3" w14:textId="122DF665" w:rsidR="005C1FC5" w:rsidRPr="005C1FC5" w:rsidRDefault="005C1FC5" w:rsidP="005C1FC5">
      <w:pPr>
        <w:overflowPunct w:val="0"/>
        <w:autoSpaceDE w:val="0"/>
        <w:autoSpaceDN w:val="0"/>
        <w:adjustRightInd w:val="0"/>
        <w:ind w:left="2880"/>
        <w:textAlignment w:val="baseline"/>
        <w:rPr>
          <w:rFonts w:ascii="Arial" w:hAnsi="Arial" w:cs="Arial"/>
        </w:rPr>
      </w:pPr>
      <w:r w:rsidRPr="005C1FC5">
        <w:rPr>
          <w:rFonts w:ascii="Arial" w:hAnsi="Arial" w:cs="Arial"/>
        </w:rPr>
        <w:t xml:space="preserve">Washington, DC </w:t>
      </w:r>
      <w:r w:rsidR="0066680B">
        <w:rPr>
          <w:rFonts w:ascii="Arial" w:hAnsi="Arial" w:cs="Arial"/>
        </w:rPr>
        <w:t xml:space="preserve"> </w:t>
      </w:r>
      <w:r w:rsidRPr="005C1FC5">
        <w:rPr>
          <w:rFonts w:ascii="Arial" w:hAnsi="Arial" w:cs="Arial"/>
        </w:rPr>
        <w:t>20202-4571</w:t>
      </w:r>
    </w:p>
    <w:p w14:paraId="7CBF6AC0" w14:textId="77777777" w:rsidR="005C1FC5" w:rsidRPr="005C1FC5" w:rsidRDefault="005C1FC5" w:rsidP="005C1FC5">
      <w:pPr>
        <w:overflowPunct w:val="0"/>
        <w:autoSpaceDE w:val="0"/>
        <w:autoSpaceDN w:val="0"/>
        <w:adjustRightInd w:val="0"/>
        <w:textAlignment w:val="baseline"/>
        <w:rPr>
          <w:rFonts w:ascii="Arial" w:hAnsi="Arial" w:cs="Arial"/>
        </w:rPr>
      </w:pPr>
    </w:p>
    <w:p w14:paraId="566F458E" w14:textId="77777777" w:rsidR="005C1FC5" w:rsidRPr="005C1FC5" w:rsidRDefault="005C1FC5" w:rsidP="005C1FC5">
      <w:pPr>
        <w:overflowPunct w:val="0"/>
        <w:autoSpaceDE w:val="0"/>
        <w:autoSpaceDN w:val="0"/>
        <w:adjustRightInd w:val="0"/>
        <w:textAlignment w:val="baseline"/>
        <w:rPr>
          <w:rFonts w:ascii="Arial" w:hAnsi="Arial" w:cs="Arial"/>
        </w:rPr>
      </w:pPr>
      <w:r w:rsidRPr="005C1FC5">
        <w:rPr>
          <w:rFonts w:ascii="Arial" w:hAnsi="Arial" w:cs="Arial"/>
        </w:rPr>
        <w:t>The report must be made within 10 days after the conviction.</w:t>
      </w:r>
    </w:p>
    <w:p w14:paraId="05CC3188" w14:textId="77777777" w:rsidR="005C1FC5" w:rsidRPr="005C1FC5" w:rsidRDefault="005C1FC5" w:rsidP="005C1FC5">
      <w:pPr>
        <w:overflowPunct w:val="0"/>
        <w:autoSpaceDE w:val="0"/>
        <w:autoSpaceDN w:val="0"/>
        <w:adjustRightInd w:val="0"/>
        <w:textAlignment w:val="baseline"/>
        <w:rPr>
          <w:rFonts w:ascii="Arial" w:hAnsi="Arial" w:cs="Arial"/>
        </w:rPr>
      </w:pPr>
    </w:p>
    <w:p w14:paraId="0594D2D3" w14:textId="77777777" w:rsidR="005C1FC5" w:rsidRPr="005C1FC5" w:rsidRDefault="005C1FC5" w:rsidP="005C1FC5">
      <w:pPr>
        <w:overflowPunct w:val="0"/>
        <w:autoSpaceDE w:val="0"/>
        <w:autoSpaceDN w:val="0"/>
        <w:adjustRightInd w:val="0"/>
        <w:textAlignment w:val="baseline"/>
        <w:rPr>
          <w:rFonts w:ascii="Arial" w:hAnsi="Arial" w:cs="Arial"/>
        </w:rPr>
      </w:pPr>
      <w:r w:rsidRPr="005C1FC5">
        <w:rPr>
          <w:rFonts w:ascii="Arial" w:hAnsi="Arial" w:cs="Arial"/>
        </w:rPr>
        <w:t xml:space="preserve">In addition to institutional sanctions, students and employees convicted of the unlawful possession or distribution of illicit drugs or alcohol could face local, </w:t>
      </w:r>
      <w:proofErr w:type="gramStart"/>
      <w:r w:rsidRPr="005C1FC5">
        <w:rPr>
          <w:rFonts w:ascii="Arial" w:hAnsi="Arial" w:cs="Arial"/>
        </w:rPr>
        <w:t>state</w:t>
      </w:r>
      <w:proofErr w:type="gramEnd"/>
      <w:r w:rsidRPr="005C1FC5">
        <w:rPr>
          <w:rFonts w:ascii="Arial" w:hAnsi="Arial" w:cs="Arial"/>
        </w:rPr>
        <w:t xml:space="preserve"> and federal legal penalties which include the loss of eligibility for federal financial aid, fines, imprisonment and the seizure of drug related assets.</w:t>
      </w:r>
    </w:p>
    <w:p w14:paraId="2C4BAABF" w14:textId="77777777" w:rsidR="00CF1C87" w:rsidRDefault="00CF1C87" w:rsidP="005C1FC5">
      <w:pPr>
        <w:overflowPunct w:val="0"/>
        <w:autoSpaceDE w:val="0"/>
        <w:autoSpaceDN w:val="0"/>
        <w:adjustRightInd w:val="0"/>
        <w:textAlignment w:val="baseline"/>
        <w:rPr>
          <w:rFonts w:ascii="Arial" w:hAnsi="Arial" w:cs="Arial"/>
        </w:rPr>
      </w:pPr>
    </w:p>
    <w:p w14:paraId="54756008" w14:textId="77777777" w:rsidR="006B4467" w:rsidRDefault="006B4467" w:rsidP="005C1FC5">
      <w:pPr>
        <w:overflowPunct w:val="0"/>
        <w:autoSpaceDE w:val="0"/>
        <w:autoSpaceDN w:val="0"/>
        <w:adjustRightInd w:val="0"/>
        <w:textAlignment w:val="baseline"/>
        <w:rPr>
          <w:rFonts w:ascii="Arial" w:hAnsi="Arial" w:cs="Arial"/>
        </w:rPr>
      </w:pPr>
    </w:p>
    <w:p w14:paraId="1C1F5B73" w14:textId="77777777" w:rsidR="00C70C5B" w:rsidRDefault="00C70C5B" w:rsidP="005C1FC5">
      <w:pPr>
        <w:overflowPunct w:val="0"/>
        <w:autoSpaceDE w:val="0"/>
        <w:autoSpaceDN w:val="0"/>
        <w:adjustRightInd w:val="0"/>
        <w:textAlignment w:val="baseline"/>
        <w:rPr>
          <w:rFonts w:ascii="Arial" w:hAnsi="Arial" w:cs="Arial"/>
        </w:rPr>
      </w:pPr>
    </w:p>
    <w:p w14:paraId="0638158C" w14:textId="77777777" w:rsidR="00C70C5B" w:rsidRDefault="00C70C5B" w:rsidP="005C1FC5">
      <w:pPr>
        <w:overflowPunct w:val="0"/>
        <w:autoSpaceDE w:val="0"/>
        <w:autoSpaceDN w:val="0"/>
        <w:adjustRightInd w:val="0"/>
        <w:textAlignment w:val="baseline"/>
        <w:rPr>
          <w:rFonts w:ascii="Arial" w:hAnsi="Arial" w:cs="Arial"/>
        </w:rPr>
      </w:pPr>
    </w:p>
    <w:p w14:paraId="7ED29D4B" w14:textId="54920CE8" w:rsidR="005C1FC5" w:rsidRDefault="005C1FC5" w:rsidP="005C1FC5">
      <w:pPr>
        <w:overflowPunct w:val="0"/>
        <w:autoSpaceDE w:val="0"/>
        <w:autoSpaceDN w:val="0"/>
        <w:adjustRightInd w:val="0"/>
        <w:textAlignment w:val="baseline"/>
        <w:rPr>
          <w:rFonts w:ascii="Arial" w:hAnsi="Arial" w:cs="Arial"/>
        </w:rPr>
      </w:pPr>
      <w:r w:rsidRPr="005C1FC5">
        <w:rPr>
          <w:rFonts w:ascii="Arial" w:hAnsi="Arial" w:cs="Arial"/>
        </w:rPr>
        <w:lastRenderedPageBreak/>
        <w:t xml:space="preserve">Drug awareness programs, counseling, treatment, </w:t>
      </w:r>
      <w:proofErr w:type="gramStart"/>
      <w:r w:rsidRPr="005C1FC5">
        <w:rPr>
          <w:rFonts w:ascii="Arial" w:hAnsi="Arial" w:cs="Arial"/>
        </w:rPr>
        <w:t>rehabilitation</w:t>
      </w:r>
      <w:proofErr w:type="gramEnd"/>
      <w:r w:rsidRPr="005C1FC5">
        <w:rPr>
          <w:rFonts w:ascii="Arial" w:hAnsi="Arial" w:cs="Arial"/>
        </w:rPr>
        <w:t xml:space="preserve"> and other related services are available on an ongoing basis to students and employees of this institution through:</w:t>
      </w:r>
    </w:p>
    <w:p w14:paraId="6FE08CCA" w14:textId="77777777" w:rsidR="005C1FC5" w:rsidRPr="005C1FC5" w:rsidRDefault="005C1FC5" w:rsidP="005C1FC5">
      <w:pPr>
        <w:overflowPunct w:val="0"/>
        <w:autoSpaceDE w:val="0"/>
        <w:autoSpaceDN w:val="0"/>
        <w:adjustRightInd w:val="0"/>
        <w:textAlignment w:val="baseline"/>
        <w:rPr>
          <w:rFonts w:ascii="Arial" w:hAnsi="Arial" w:cs="Arial"/>
        </w:rPr>
      </w:pPr>
    </w:p>
    <w:tbl>
      <w:tblPr>
        <w:tblW w:w="807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5643"/>
      </w:tblGrid>
      <w:tr w:rsidR="005C1FC5" w:rsidRPr="005C1FC5" w14:paraId="6F6762FB" w14:textId="77777777" w:rsidTr="00EF5A6C">
        <w:tc>
          <w:tcPr>
            <w:tcW w:w="2430" w:type="dxa"/>
          </w:tcPr>
          <w:p w14:paraId="70E93C41" w14:textId="77777777" w:rsidR="005C1FC5" w:rsidRPr="005C1FC5" w:rsidRDefault="005C1FC5" w:rsidP="00EF5A6C">
            <w:pPr>
              <w:overflowPunct w:val="0"/>
              <w:autoSpaceDE w:val="0"/>
              <w:autoSpaceDN w:val="0"/>
              <w:adjustRightInd w:val="0"/>
              <w:textAlignment w:val="baseline"/>
              <w:rPr>
                <w:rFonts w:ascii="Arial" w:hAnsi="Arial" w:cs="Arial"/>
              </w:rPr>
            </w:pPr>
            <w:r w:rsidRPr="005C1FC5">
              <w:rPr>
                <w:rFonts w:ascii="Arial" w:hAnsi="Arial" w:cs="Arial"/>
              </w:rPr>
              <w:t>Entity Name</w:t>
            </w:r>
          </w:p>
        </w:tc>
        <w:tc>
          <w:tcPr>
            <w:tcW w:w="5643" w:type="dxa"/>
          </w:tcPr>
          <w:p w14:paraId="3EB98D1D" w14:textId="64F8D71A" w:rsidR="005C1FC5" w:rsidRPr="005C1FC5" w:rsidRDefault="005C1FC5" w:rsidP="00EF5A6C">
            <w:pPr>
              <w:overflowPunct w:val="0"/>
              <w:autoSpaceDE w:val="0"/>
              <w:autoSpaceDN w:val="0"/>
              <w:adjustRightInd w:val="0"/>
              <w:textAlignment w:val="baseline"/>
              <w:rPr>
                <w:rFonts w:ascii="Arial" w:hAnsi="Arial" w:cs="Arial"/>
              </w:rPr>
            </w:pPr>
            <w:r w:rsidRPr="005C1FC5">
              <w:rPr>
                <w:rFonts w:ascii="Arial" w:hAnsi="Arial" w:cs="Arial"/>
              </w:rPr>
              <w:t>Coalition to End Domestic Violence</w:t>
            </w:r>
          </w:p>
        </w:tc>
      </w:tr>
      <w:tr w:rsidR="005C1FC5" w:rsidRPr="005C1FC5" w14:paraId="5DD7FD95" w14:textId="77777777" w:rsidTr="00EF5A6C">
        <w:tc>
          <w:tcPr>
            <w:tcW w:w="2430" w:type="dxa"/>
          </w:tcPr>
          <w:p w14:paraId="6C4D2207" w14:textId="77777777" w:rsidR="005C1FC5" w:rsidRPr="005C1FC5" w:rsidRDefault="005C1FC5" w:rsidP="00EF5A6C">
            <w:pPr>
              <w:overflowPunct w:val="0"/>
              <w:autoSpaceDE w:val="0"/>
              <w:autoSpaceDN w:val="0"/>
              <w:adjustRightInd w:val="0"/>
              <w:textAlignment w:val="baseline"/>
              <w:rPr>
                <w:rFonts w:ascii="Arial" w:hAnsi="Arial" w:cs="Arial"/>
              </w:rPr>
            </w:pPr>
            <w:r w:rsidRPr="005C1FC5">
              <w:rPr>
                <w:rFonts w:ascii="Arial" w:hAnsi="Arial" w:cs="Arial"/>
              </w:rPr>
              <w:t>Street Address</w:t>
            </w:r>
          </w:p>
        </w:tc>
        <w:tc>
          <w:tcPr>
            <w:tcW w:w="5643" w:type="dxa"/>
          </w:tcPr>
          <w:p w14:paraId="661F67A4" w14:textId="77777777" w:rsidR="005C1FC5" w:rsidRPr="005C1FC5" w:rsidRDefault="005C1FC5" w:rsidP="00EF5A6C">
            <w:pPr>
              <w:overflowPunct w:val="0"/>
              <w:autoSpaceDE w:val="0"/>
              <w:autoSpaceDN w:val="0"/>
              <w:adjustRightInd w:val="0"/>
              <w:textAlignment w:val="baseline"/>
              <w:rPr>
                <w:rFonts w:ascii="Arial" w:hAnsi="Arial" w:cs="Arial"/>
              </w:rPr>
            </w:pPr>
            <w:r w:rsidRPr="005C1FC5">
              <w:rPr>
                <w:rFonts w:ascii="Arial" w:hAnsi="Arial" w:cs="Arial"/>
              </w:rPr>
              <w:t>1030 North Ventura Road</w:t>
            </w:r>
          </w:p>
        </w:tc>
      </w:tr>
      <w:tr w:rsidR="005C1FC5" w:rsidRPr="005C1FC5" w14:paraId="14847244" w14:textId="77777777" w:rsidTr="00EF5A6C">
        <w:tc>
          <w:tcPr>
            <w:tcW w:w="2430" w:type="dxa"/>
          </w:tcPr>
          <w:p w14:paraId="42281266" w14:textId="77777777" w:rsidR="005C1FC5" w:rsidRPr="005C1FC5" w:rsidRDefault="005C1FC5" w:rsidP="00EF5A6C">
            <w:pPr>
              <w:overflowPunct w:val="0"/>
              <w:autoSpaceDE w:val="0"/>
              <w:autoSpaceDN w:val="0"/>
              <w:adjustRightInd w:val="0"/>
              <w:textAlignment w:val="baseline"/>
              <w:rPr>
                <w:rFonts w:ascii="Arial" w:hAnsi="Arial" w:cs="Arial"/>
              </w:rPr>
            </w:pPr>
            <w:r w:rsidRPr="005C1FC5">
              <w:rPr>
                <w:rFonts w:ascii="Arial" w:hAnsi="Arial" w:cs="Arial"/>
              </w:rPr>
              <w:t>City, State and Zip</w:t>
            </w:r>
          </w:p>
        </w:tc>
        <w:tc>
          <w:tcPr>
            <w:tcW w:w="5643" w:type="dxa"/>
          </w:tcPr>
          <w:p w14:paraId="1656A1A8" w14:textId="77777777" w:rsidR="005C1FC5" w:rsidRPr="005C1FC5" w:rsidRDefault="005C1FC5" w:rsidP="00EF5A6C">
            <w:pPr>
              <w:overflowPunct w:val="0"/>
              <w:autoSpaceDE w:val="0"/>
              <w:autoSpaceDN w:val="0"/>
              <w:adjustRightInd w:val="0"/>
              <w:textAlignment w:val="baseline"/>
              <w:rPr>
                <w:rFonts w:ascii="Arial" w:hAnsi="Arial" w:cs="Arial"/>
              </w:rPr>
            </w:pPr>
            <w:r w:rsidRPr="005C1FC5">
              <w:rPr>
                <w:rFonts w:ascii="Arial" w:hAnsi="Arial" w:cs="Arial"/>
              </w:rPr>
              <w:t>Oxnard, CA 93030</w:t>
            </w:r>
          </w:p>
        </w:tc>
      </w:tr>
      <w:tr w:rsidR="005C1FC5" w:rsidRPr="005C1FC5" w14:paraId="6189674E" w14:textId="77777777" w:rsidTr="00EF5A6C">
        <w:tc>
          <w:tcPr>
            <w:tcW w:w="2430" w:type="dxa"/>
          </w:tcPr>
          <w:p w14:paraId="38205213" w14:textId="77777777" w:rsidR="005C1FC5" w:rsidRPr="005C1FC5" w:rsidRDefault="005C1FC5" w:rsidP="00EF5A6C">
            <w:pPr>
              <w:overflowPunct w:val="0"/>
              <w:autoSpaceDE w:val="0"/>
              <w:autoSpaceDN w:val="0"/>
              <w:adjustRightInd w:val="0"/>
              <w:textAlignment w:val="baseline"/>
              <w:rPr>
                <w:rFonts w:ascii="Arial" w:hAnsi="Arial" w:cs="Arial"/>
              </w:rPr>
            </w:pPr>
            <w:r w:rsidRPr="005C1FC5">
              <w:rPr>
                <w:rFonts w:ascii="Arial" w:hAnsi="Arial" w:cs="Arial"/>
              </w:rPr>
              <w:t>Phone number</w:t>
            </w:r>
          </w:p>
        </w:tc>
        <w:tc>
          <w:tcPr>
            <w:tcW w:w="5643" w:type="dxa"/>
          </w:tcPr>
          <w:p w14:paraId="4AF985A8" w14:textId="77777777" w:rsidR="005C1FC5" w:rsidRPr="005C1FC5" w:rsidRDefault="005C1FC5" w:rsidP="00EF5A6C">
            <w:pPr>
              <w:overflowPunct w:val="0"/>
              <w:autoSpaceDE w:val="0"/>
              <w:autoSpaceDN w:val="0"/>
              <w:adjustRightInd w:val="0"/>
              <w:textAlignment w:val="baseline"/>
              <w:rPr>
                <w:rFonts w:ascii="Arial" w:hAnsi="Arial" w:cs="Arial"/>
              </w:rPr>
            </w:pPr>
            <w:r w:rsidRPr="005C1FC5">
              <w:rPr>
                <w:rFonts w:ascii="Arial" w:hAnsi="Arial" w:cs="Arial"/>
              </w:rPr>
              <w:t>(805) 983-6014</w:t>
            </w:r>
          </w:p>
        </w:tc>
      </w:tr>
      <w:tr w:rsidR="005C1FC5" w:rsidRPr="005C1FC5" w14:paraId="12B7B4CE" w14:textId="77777777" w:rsidTr="00EF5A6C">
        <w:tc>
          <w:tcPr>
            <w:tcW w:w="2430" w:type="dxa"/>
          </w:tcPr>
          <w:p w14:paraId="6F4CFD0A" w14:textId="77777777" w:rsidR="005C1FC5" w:rsidRPr="005C1FC5" w:rsidRDefault="005C1FC5" w:rsidP="00EF5A6C">
            <w:pPr>
              <w:overflowPunct w:val="0"/>
              <w:autoSpaceDE w:val="0"/>
              <w:autoSpaceDN w:val="0"/>
              <w:adjustRightInd w:val="0"/>
              <w:textAlignment w:val="baseline"/>
              <w:rPr>
                <w:rFonts w:ascii="Arial" w:hAnsi="Arial" w:cs="Arial"/>
              </w:rPr>
            </w:pPr>
          </w:p>
        </w:tc>
        <w:tc>
          <w:tcPr>
            <w:tcW w:w="5643" w:type="dxa"/>
          </w:tcPr>
          <w:p w14:paraId="77946370" w14:textId="77777777" w:rsidR="005C1FC5" w:rsidRPr="005C1FC5" w:rsidRDefault="005C1FC5" w:rsidP="00EF5A6C">
            <w:pPr>
              <w:overflowPunct w:val="0"/>
              <w:autoSpaceDE w:val="0"/>
              <w:autoSpaceDN w:val="0"/>
              <w:adjustRightInd w:val="0"/>
              <w:textAlignment w:val="baseline"/>
              <w:rPr>
                <w:rFonts w:ascii="Arial" w:hAnsi="Arial" w:cs="Arial"/>
              </w:rPr>
            </w:pPr>
          </w:p>
        </w:tc>
      </w:tr>
      <w:tr w:rsidR="005C1FC5" w:rsidRPr="005C1FC5" w14:paraId="20C226F0" w14:textId="77777777" w:rsidTr="00EF5A6C">
        <w:tc>
          <w:tcPr>
            <w:tcW w:w="2430" w:type="dxa"/>
          </w:tcPr>
          <w:p w14:paraId="2C9FF2B7" w14:textId="77777777" w:rsidR="005C1FC5" w:rsidRPr="005C1FC5" w:rsidRDefault="005C1FC5" w:rsidP="00EF5A6C">
            <w:pPr>
              <w:overflowPunct w:val="0"/>
              <w:autoSpaceDE w:val="0"/>
              <w:autoSpaceDN w:val="0"/>
              <w:adjustRightInd w:val="0"/>
              <w:textAlignment w:val="baseline"/>
              <w:rPr>
                <w:rFonts w:ascii="Arial" w:hAnsi="Arial" w:cs="Arial"/>
              </w:rPr>
            </w:pPr>
            <w:r w:rsidRPr="005C1FC5">
              <w:rPr>
                <w:rFonts w:ascii="Arial" w:hAnsi="Arial" w:cs="Arial"/>
              </w:rPr>
              <w:t>Entity Name</w:t>
            </w:r>
          </w:p>
        </w:tc>
        <w:tc>
          <w:tcPr>
            <w:tcW w:w="5643" w:type="dxa"/>
          </w:tcPr>
          <w:p w14:paraId="0F2F32F2" w14:textId="77777777" w:rsidR="005C1FC5" w:rsidRPr="005C1FC5" w:rsidRDefault="005C1FC5" w:rsidP="00EF5A6C">
            <w:pPr>
              <w:overflowPunct w:val="0"/>
              <w:autoSpaceDE w:val="0"/>
              <w:autoSpaceDN w:val="0"/>
              <w:adjustRightInd w:val="0"/>
              <w:textAlignment w:val="baseline"/>
              <w:rPr>
                <w:rFonts w:ascii="Arial" w:hAnsi="Arial" w:cs="Arial"/>
              </w:rPr>
            </w:pPr>
            <w:r w:rsidRPr="005C1FC5">
              <w:rPr>
                <w:rFonts w:ascii="Arial" w:hAnsi="Arial" w:cs="Arial"/>
              </w:rPr>
              <w:t>Turning Point Foundation</w:t>
            </w:r>
          </w:p>
        </w:tc>
      </w:tr>
      <w:tr w:rsidR="005C1FC5" w:rsidRPr="005C1FC5" w14:paraId="4D89318F" w14:textId="77777777" w:rsidTr="00EF5A6C">
        <w:tc>
          <w:tcPr>
            <w:tcW w:w="2430" w:type="dxa"/>
          </w:tcPr>
          <w:p w14:paraId="535C816E" w14:textId="77777777" w:rsidR="005C1FC5" w:rsidRPr="005C1FC5" w:rsidRDefault="005C1FC5" w:rsidP="00EF5A6C">
            <w:pPr>
              <w:overflowPunct w:val="0"/>
              <w:autoSpaceDE w:val="0"/>
              <w:autoSpaceDN w:val="0"/>
              <w:adjustRightInd w:val="0"/>
              <w:textAlignment w:val="baseline"/>
              <w:rPr>
                <w:rFonts w:ascii="Arial" w:hAnsi="Arial" w:cs="Arial"/>
              </w:rPr>
            </w:pPr>
            <w:r w:rsidRPr="005C1FC5">
              <w:rPr>
                <w:rFonts w:ascii="Arial" w:hAnsi="Arial" w:cs="Arial"/>
              </w:rPr>
              <w:t>Street Address</w:t>
            </w:r>
          </w:p>
        </w:tc>
        <w:tc>
          <w:tcPr>
            <w:tcW w:w="5643" w:type="dxa"/>
          </w:tcPr>
          <w:p w14:paraId="1EDE344D" w14:textId="77777777" w:rsidR="005C1FC5" w:rsidRPr="005C1FC5" w:rsidRDefault="005C1FC5" w:rsidP="00EF5A6C">
            <w:pPr>
              <w:overflowPunct w:val="0"/>
              <w:autoSpaceDE w:val="0"/>
              <w:autoSpaceDN w:val="0"/>
              <w:adjustRightInd w:val="0"/>
              <w:textAlignment w:val="baseline"/>
              <w:rPr>
                <w:rFonts w:ascii="Arial" w:hAnsi="Arial" w:cs="Arial"/>
              </w:rPr>
            </w:pPr>
            <w:r w:rsidRPr="005C1FC5">
              <w:rPr>
                <w:rFonts w:ascii="Arial" w:hAnsi="Arial" w:cs="Arial"/>
              </w:rPr>
              <w:t>505 Poli Street, Suite 401</w:t>
            </w:r>
          </w:p>
        </w:tc>
      </w:tr>
      <w:tr w:rsidR="005C1FC5" w:rsidRPr="005C1FC5" w14:paraId="36DD1671" w14:textId="77777777" w:rsidTr="00EF5A6C">
        <w:tc>
          <w:tcPr>
            <w:tcW w:w="2430" w:type="dxa"/>
          </w:tcPr>
          <w:p w14:paraId="233F0EA5" w14:textId="77777777" w:rsidR="005C1FC5" w:rsidRPr="005C1FC5" w:rsidRDefault="005C1FC5" w:rsidP="00EF5A6C">
            <w:pPr>
              <w:overflowPunct w:val="0"/>
              <w:autoSpaceDE w:val="0"/>
              <w:autoSpaceDN w:val="0"/>
              <w:adjustRightInd w:val="0"/>
              <w:textAlignment w:val="baseline"/>
              <w:rPr>
                <w:rFonts w:ascii="Arial" w:hAnsi="Arial" w:cs="Arial"/>
              </w:rPr>
            </w:pPr>
            <w:r w:rsidRPr="005C1FC5">
              <w:rPr>
                <w:rFonts w:ascii="Arial" w:hAnsi="Arial" w:cs="Arial"/>
              </w:rPr>
              <w:t>City, State and Zip</w:t>
            </w:r>
          </w:p>
        </w:tc>
        <w:tc>
          <w:tcPr>
            <w:tcW w:w="5643" w:type="dxa"/>
          </w:tcPr>
          <w:p w14:paraId="4521A5A9" w14:textId="77777777" w:rsidR="005C1FC5" w:rsidRPr="005C1FC5" w:rsidRDefault="005C1FC5" w:rsidP="00EF5A6C">
            <w:pPr>
              <w:overflowPunct w:val="0"/>
              <w:autoSpaceDE w:val="0"/>
              <w:autoSpaceDN w:val="0"/>
              <w:adjustRightInd w:val="0"/>
              <w:textAlignment w:val="baseline"/>
              <w:rPr>
                <w:rFonts w:ascii="Arial" w:hAnsi="Arial" w:cs="Arial"/>
              </w:rPr>
            </w:pPr>
            <w:r w:rsidRPr="005C1FC5">
              <w:rPr>
                <w:rFonts w:ascii="Arial" w:hAnsi="Arial" w:cs="Arial"/>
              </w:rPr>
              <w:t>Ventura, CA 93001</w:t>
            </w:r>
          </w:p>
        </w:tc>
      </w:tr>
      <w:tr w:rsidR="005C1FC5" w:rsidRPr="005C1FC5" w14:paraId="0C911DB0" w14:textId="77777777" w:rsidTr="00EF5A6C">
        <w:tc>
          <w:tcPr>
            <w:tcW w:w="2430" w:type="dxa"/>
          </w:tcPr>
          <w:p w14:paraId="5AB2C2EB" w14:textId="77777777" w:rsidR="005C1FC5" w:rsidRPr="005C1FC5" w:rsidRDefault="005C1FC5" w:rsidP="00EF5A6C">
            <w:pPr>
              <w:overflowPunct w:val="0"/>
              <w:autoSpaceDE w:val="0"/>
              <w:autoSpaceDN w:val="0"/>
              <w:adjustRightInd w:val="0"/>
              <w:textAlignment w:val="baseline"/>
              <w:rPr>
                <w:rFonts w:ascii="Arial" w:hAnsi="Arial" w:cs="Arial"/>
              </w:rPr>
            </w:pPr>
            <w:r w:rsidRPr="005C1FC5">
              <w:rPr>
                <w:rFonts w:ascii="Arial" w:hAnsi="Arial" w:cs="Arial"/>
              </w:rPr>
              <w:t>Phone number</w:t>
            </w:r>
          </w:p>
        </w:tc>
        <w:tc>
          <w:tcPr>
            <w:tcW w:w="5643" w:type="dxa"/>
          </w:tcPr>
          <w:p w14:paraId="16EC915B" w14:textId="77777777" w:rsidR="005C1FC5" w:rsidRPr="005C1FC5" w:rsidRDefault="005C1FC5" w:rsidP="00EF5A6C">
            <w:pPr>
              <w:overflowPunct w:val="0"/>
              <w:autoSpaceDE w:val="0"/>
              <w:autoSpaceDN w:val="0"/>
              <w:adjustRightInd w:val="0"/>
              <w:textAlignment w:val="baseline"/>
              <w:rPr>
                <w:rFonts w:ascii="Arial" w:hAnsi="Arial" w:cs="Arial"/>
              </w:rPr>
            </w:pPr>
            <w:r w:rsidRPr="005C1FC5">
              <w:rPr>
                <w:rFonts w:ascii="Arial" w:hAnsi="Arial" w:cs="Arial"/>
              </w:rPr>
              <w:t>(805) 652-0000</w:t>
            </w:r>
          </w:p>
        </w:tc>
      </w:tr>
      <w:tr w:rsidR="005C1FC5" w:rsidRPr="005C1FC5" w14:paraId="34B9AC0B" w14:textId="77777777" w:rsidTr="00EF5A6C">
        <w:tc>
          <w:tcPr>
            <w:tcW w:w="2430" w:type="dxa"/>
          </w:tcPr>
          <w:p w14:paraId="362CA34F" w14:textId="77777777" w:rsidR="005C1FC5" w:rsidRPr="005C1FC5" w:rsidRDefault="005C1FC5" w:rsidP="00EF5A6C">
            <w:pPr>
              <w:overflowPunct w:val="0"/>
              <w:autoSpaceDE w:val="0"/>
              <w:autoSpaceDN w:val="0"/>
              <w:adjustRightInd w:val="0"/>
              <w:textAlignment w:val="baseline"/>
              <w:rPr>
                <w:rFonts w:ascii="Arial" w:hAnsi="Arial" w:cs="Arial"/>
              </w:rPr>
            </w:pPr>
          </w:p>
        </w:tc>
        <w:tc>
          <w:tcPr>
            <w:tcW w:w="5643" w:type="dxa"/>
          </w:tcPr>
          <w:p w14:paraId="6981D448" w14:textId="77777777" w:rsidR="005C1FC5" w:rsidRPr="005C1FC5" w:rsidRDefault="005C1FC5" w:rsidP="00EF5A6C">
            <w:pPr>
              <w:overflowPunct w:val="0"/>
              <w:autoSpaceDE w:val="0"/>
              <w:autoSpaceDN w:val="0"/>
              <w:adjustRightInd w:val="0"/>
              <w:textAlignment w:val="baseline"/>
              <w:rPr>
                <w:rFonts w:ascii="Arial" w:hAnsi="Arial" w:cs="Arial"/>
              </w:rPr>
            </w:pPr>
          </w:p>
        </w:tc>
      </w:tr>
      <w:tr w:rsidR="005C1FC5" w:rsidRPr="005C1FC5" w14:paraId="0652A689" w14:textId="77777777" w:rsidTr="00EF5A6C">
        <w:tc>
          <w:tcPr>
            <w:tcW w:w="2430" w:type="dxa"/>
          </w:tcPr>
          <w:p w14:paraId="5209EC53" w14:textId="77777777" w:rsidR="005C1FC5" w:rsidRPr="005C1FC5" w:rsidRDefault="005C1FC5" w:rsidP="00EF5A6C">
            <w:pPr>
              <w:overflowPunct w:val="0"/>
              <w:autoSpaceDE w:val="0"/>
              <w:autoSpaceDN w:val="0"/>
              <w:adjustRightInd w:val="0"/>
              <w:textAlignment w:val="baseline"/>
              <w:rPr>
                <w:rFonts w:ascii="Arial" w:hAnsi="Arial" w:cs="Arial"/>
              </w:rPr>
            </w:pPr>
            <w:r w:rsidRPr="005C1FC5">
              <w:rPr>
                <w:rFonts w:ascii="Arial" w:hAnsi="Arial" w:cs="Arial"/>
              </w:rPr>
              <w:t>Entity Name</w:t>
            </w:r>
          </w:p>
        </w:tc>
        <w:tc>
          <w:tcPr>
            <w:tcW w:w="5643" w:type="dxa"/>
          </w:tcPr>
          <w:p w14:paraId="61BC0D2F" w14:textId="77777777" w:rsidR="005C1FC5" w:rsidRPr="005C1FC5" w:rsidRDefault="005C1FC5" w:rsidP="00EF5A6C">
            <w:pPr>
              <w:overflowPunct w:val="0"/>
              <w:autoSpaceDE w:val="0"/>
              <w:autoSpaceDN w:val="0"/>
              <w:adjustRightInd w:val="0"/>
              <w:textAlignment w:val="baseline"/>
              <w:rPr>
                <w:rFonts w:ascii="Arial" w:hAnsi="Arial" w:cs="Arial"/>
              </w:rPr>
            </w:pPr>
            <w:r w:rsidRPr="005C1FC5">
              <w:rPr>
                <w:rFonts w:ascii="Arial" w:hAnsi="Arial" w:cs="Arial"/>
              </w:rPr>
              <w:t>Vista Del Mar Hospital</w:t>
            </w:r>
          </w:p>
        </w:tc>
      </w:tr>
      <w:tr w:rsidR="005C1FC5" w:rsidRPr="005C1FC5" w14:paraId="1C4F287E" w14:textId="77777777" w:rsidTr="00EF5A6C">
        <w:tc>
          <w:tcPr>
            <w:tcW w:w="2430" w:type="dxa"/>
          </w:tcPr>
          <w:p w14:paraId="2BCB7CCF" w14:textId="77777777" w:rsidR="005C1FC5" w:rsidRPr="005C1FC5" w:rsidRDefault="005C1FC5" w:rsidP="00EF5A6C">
            <w:pPr>
              <w:overflowPunct w:val="0"/>
              <w:autoSpaceDE w:val="0"/>
              <w:autoSpaceDN w:val="0"/>
              <w:adjustRightInd w:val="0"/>
              <w:textAlignment w:val="baseline"/>
              <w:rPr>
                <w:rFonts w:ascii="Arial" w:hAnsi="Arial" w:cs="Arial"/>
              </w:rPr>
            </w:pPr>
            <w:r w:rsidRPr="005C1FC5">
              <w:rPr>
                <w:rFonts w:ascii="Arial" w:hAnsi="Arial" w:cs="Arial"/>
              </w:rPr>
              <w:t>Street Address</w:t>
            </w:r>
          </w:p>
        </w:tc>
        <w:tc>
          <w:tcPr>
            <w:tcW w:w="5643" w:type="dxa"/>
          </w:tcPr>
          <w:p w14:paraId="387FDD07" w14:textId="77777777" w:rsidR="005C1FC5" w:rsidRPr="005C1FC5" w:rsidRDefault="005C1FC5" w:rsidP="00EF5A6C">
            <w:pPr>
              <w:overflowPunct w:val="0"/>
              <w:autoSpaceDE w:val="0"/>
              <w:autoSpaceDN w:val="0"/>
              <w:adjustRightInd w:val="0"/>
              <w:textAlignment w:val="baseline"/>
              <w:rPr>
                <w:rFonts w:ascii="Arial" w:hAnsi="Arial" w:cs="Arial"/>
              </w:rPr>
            </w:pPr>
            <w:r w:rsidRPr="005C1FC5">
              <w:rPr>
                <w:rFonts w:ascii="Arial" w:hAnsi="Arial" w:cs="Arial"/>
              </w:rPr>
              <w:t>801 Seneca Street</w:t>
            </w:r>
          </w:p>
        </w:tc>
      </w:tr>
      <w:tr w:rsidR="005C1FC5" w:rsidRPr="005C1FC5" w14:paraId="3716E5DC" w14:textId="77777777" w:rsidTr="00EF5A6C">
        <w:tc>
          <w:tcPr>
            <w:tcW w:w="2430" w:type="dxa"/>
          </w:tcPr>
          <w:p w14:paraId="23D1202C" w14:textId="77777777" w:rsidR="005C1FC5" w:rsidRPr="005C1FC5" w:rsidRDefault="005C1FC5" w:rsidP="00EF5A6C">
            <w:pPr>
              <w:overflowPunct w:val="0"/>
              <w:autoSpaceDE w:val="0"/>
              <w:autoSpaceDN w:val="0"/>
              <w:adjustRightInd w:val="0"/>
              <w:textAlignment w:val="baseline"/>
              <w:rPr>
                <w:rFonts w:ascii="Arial" w:hAnsi="Arial" w:cs="Arial"/>
              </w:rPr>
            </w:pPr>
            <w:r w:rsidRPr="005C1FC5">
              <w:rPr>
                <w:rFonts w:ascii="Arial" w:hAnsi="Arial" w:cs="Arial"/>
              </w:rPr>
              <w:t>City, State and Zip</w:t>
            </w:r>
          </w:p>
        </w:tc>
        <w:tc>
          <w:tcPr>
            <w:tcW w:w="5643" w:type="dxa"/>
          </w:tcPr>
          <w:p w14:paraId="28CC0CE1" w14:textId="77777777" w:rsidR="005C1FC5" w:rsidRPr="005C1FC5" w:rsidRDefault="005C1FC5" w:rsidP="00EF5A6C">
            <w:pPr>
              <w:overflowPunct w:val="0"/>
              <w:autoSpaceDE w:val="0"/>
              <w:autoSpaceDN w:val="0"/>
              <w:adjustRightInd w:val="0"/>
              <w:textAlignment w:val="baseline"/>
              <w:rPr>
                <w:rFonts w:ascii="Arial" w:hAnsi="Arial" w:cs="Arial"/>
              </w:rPr>
            </w:pPr>
            <w:r w:rsidRPr="005C1FC5">
              <w:rPr>
                <w:rFonts w:ascii="Arial" w:hAnsi="Arial" w:cs="Arial"/>
              </w:rPr>
              <w:t>Ventura, CA 93001</w:t>
            </w:r>
          </w:p>
        </w:tc>
      </w:tr>
      <w:tr w:rsidR="005C1FC5" w:rsidRPr="005C1FC5" w14:paraId="40833A9B" w14:textId="77777777" w:rsidTr="00EF5A6C">
        <w:tc>
          <w:tcPr>
            <w:tcW w:w="2430" w:type="dxa"/>
          </w:tcPr>
          <w:p w14:paraId="047D05C3" w14:textId="77777777" w:rsidR="005C1FC5" w:rsidRPr="005C1FC5" w:rsidRDefault="005C1FC5" w:rsidP="00EF5A6C">
            <w:pPr>
              <w:overflowPunct w:val="0"/>
              <w:autoSpaceDE w:val="0"/>
              <w:autoSpaceDN w:val="0"/>
              <w:adjustRightInd w:val="0"/>
              <w:textAlignment w:val="baseline"/>
              <w:rPr>
                <w:rFonts w:ascii="Arial" w:hAnsi="Arial" w:cs="Arial"/>
              </w:rPr>
            </w:pPr>
            <w:r w:rsidRPr="005C1FC5">
              <w:rPr>
                <w:rFonts w:ascii="Arial" w:hAnsi="Arial" w:cs="Arial"/>
              </w:rPr>
              <w:t>Phone number</w:t>
            </w:r>
          </w:p>
        </w:tc>
        <w:tc>
          <w:tcPr>
            <w:tcW w:w="5643" w:type="dxa"/>
          </w:tcPr>
          <w:p w14:paraId="4B52BF57" w14:textId="77777777" w:rsidR="005C1FC5" w:rsidRPr="005C1FC5" w:rsidRDefault="005C1FC5" w:rsidP="00EF5A6C">
            <w:pPr>
              <w:overflowPunct w:val="0"/>
              <w:autoSpaceDE w:val="0"/>
              <w:autoSpaceDN w:val="0"/>
              <w:adjustRightInd w:val="0"/>
              <w:textAlignment w:val="baseline"/>
              <w:rPr>
                <w:rFonts w:ascii="Arial" w:hAnsi="Arial" w:cs="Arial"/>
              </w:rPr>
            </w:pPr>
            <w:r w:rsidRPr="005C1FC5">
              <w:rPr>
                <w:rFonts w:ascii="Arial" w:hAnsi="Arial" w:cs="Arial"/>
              </w:rPr>
              <w:t>(805) 653-6434</w:t>
            </w:r>
          </w:p>
        </w:tc>
      </w:tr>
    </w:tbl>
    <w:p w14:paraId="056C2986" w14:textId="77777777" w:rsidR="005C1FC5" w:rsidRPr="005C1FC5" w:rsidRDefault="005C1FC5" w:rsidP="005C1FC5">
      <w:pPr>
        <w:overflowPunct w:val="0"/>
        <w:autoSpaceDE w:val="0"/>
        <w:autoSpaceDN w:val="0"/>
        <w:adjustRightInd w:val="0"/>
        <w:textAlignment w:val="baseline"/>
        <w:rPr>
          <w:rFonts w:ascii="Arial" w:hAnsi="Arial" w:cs="Arial"/>
        </w:rPr>
      </w:pPr>
    </w:p>
    <w:p w14:paraId="2181ABA9" w14:textId="77777777" w:rsidR="005C1FC5" w:rsidRPr="005C1FC5" w:rsidRDefault="005C1FC5" w:rsidP="005C1FC5">
      <w:pPr>
        <w:overflowPunct w:val="0"/>
        <w:autoSpaceDE w:val="0"/>
        <w:autoSpaceDN w:val="0"/>
        <w:adjustRightInd w:val="0"/>
        <w:textAlignment w:val="baseline"/>
        <w:rPr>
          <w:rFonts w:ascii="Arial" w:hAnsi="Arial" w:cs="Arial"/>
        </w:rPr>
      </w:pPr>
      <w:r w:rsidRPr="005C1FC5">
        <w:rPr>
          <w:rFonts w:ascii="Arial" w:hAnsi="Arial" w:cs="Arial"/>
        </w:rPr>
        <w:t>Students and employees seeking assistance in overcoming a drug or alcohol related problems are encouraged to contact this organization.</w:t>
      </w:r>
    </w:p>
    <w:p w14:paraId="4349C913" w14:textId="77777777" w:rsidR="005C1FC5" w:rsidRDefault="005C1FC5" w:rsidP="005C1FC5">
      <w:pPr>
        <w:tabs>
          <w:tab w:val="left" w:pos="8640"/>
        </w:tabs>
        <w:overflowPunct w:val="0"/>
        <w:autoSpaceDE w:val="0"/>
        <w:autoSpaceDN w:val="0"/>
        <w:adjustRightInd w:val="0"/>
        <w:textAlignment w:val="baseline"/>
        <w:rPr>
          <w:rFonts w:ascii="Arial" w:hAnsi="Arial" w:cs="Arial"/>
        </w:rPr>
      </w:pPr>
    </w:p>
    <w:p w14:paraId="06A32BCB" w14:textId="31527470" w:rsidR="005C1FC5" w:rsidRDefault="005C1FC5" w:rsidP="005C1FC5">
      <w:pPr>
        <w:tabs>
          <w:tab w:val="left" w:pos="8640"/>
        </w:tabs>
        <w:overflowPunct w:val="0"/>
        <w:autoSpaceDE w:val="0"/>
        <w:autoSpaceDN w:val="0"/>
        <w:adjustRightInd w:val="0"/>
        <w:textAlignment w:val="baseline"/>
        <w:rPr>
          <w:rFonts w:ascii="Arial" w:hAnsi="Arial" w:cs="Arial"/>
        </w:rPr>
      </w:pPr>
      <w:r w:rsidRPr="005C1FC5">
        <w:rPr>
          <w:rFonts w:ascii="Arial" w:hAnsi="Arial" w:cs="Arial"/>
        </w:rPr>
        <w:t>This institution continues to make a good faith effort to provide a school and workplace free from the illicit use, possession or distribution of drugs and alcohol.  This institution keeps track of incidents referred to the above agency or agencies and evaluates the performance of the institutional procedures every two years.  A log of incidences and disciplinary actions is kept by the institution.</w:t>
      </w:r>
    </w:p>
    <w:p w14:paraId="76A121CF" w14:textId="77777777" w:rsidR="005C1FC5" w:rsidRPr="005C1FC5" w:rsidRDefault="005C1FC5" w:rsidP="005C1FC5">
      <w:pPr>
        <w:tabs>
          <w:tab w:val="left" w:pos="8640"/>
        </w:tabs>
        <w:overflowPunct w:val="0"/>
        <w:autoSpaceDE w:val="0"/>
        <w:autoSpaceDN w:val="0"/>
        <w:adjustRightInd w:val="0"/>
        <w:textAlignment w:val="baseline"/>
        <w:rPr>
          <w:rFonts w:ascii="Arial" w:hAnsi="Arial" w:cs="Arial"/>
          <w:u w:val="single"/>
        </w:rPr>
      </w:pPr>
    </w:p>
    <w:p w14:paraId="3CD3C378" w14:textId="77777777" w:rsidR="005C1FC5" w:rsidRPr="005C1FC5" w:rsidRDefault="005C1FC5" w:rsidP="005C1FC5">
      <w:pPr>
        <w:tabs>
          <w:tab w:val="left" w:pos="8640"/>
        </w:tabs>
        <w:overflowPunct w:val="0"/>
        <w:autoSpaceDE w:val="0"/>
        <w:autoSpaceDN w:val="0"/>
        <w:adjustRightInd w:val="0"/>
        <w:textAlignment w:val="baseline"/>
        <w:rPr>
          <w:rFonts w:ascii="Arial" w:hAnsi="Arial" w:cs="Arial"/>
          <w:b/>
          <w:bCs/>
          <w:caps/>
        </w:rPr>
      </w:pPr>
      <w:r w:rsidRPr="005C1FC5">
        <w:rPr>
          <w:rFonts w:ascii="Arial" w:hAnsi="Arial" w:cs="Arial"/>
          <w:b/>
          <w:bCs/>
          <w:caps/>
        </w:rPr>
        <w:t>This institutional policy and procedures are evaluated by the institutional administrators to determine their efficiency and need for updates.  As needed, data is updated biAnnualy and provided to propective and current students via the institutional catalog.  Employees received a copy on a hard copy once a year.</w:t>
      </w:r>
    </w:p>
    <w:p w14:paraId="25423BB7" w14:textId="35F1F97C" w:rsidR="00B6333D" w:rsidRDefault="00B6333D" w:rsidP="008860A3">
      <w:pPr>
        <w:rPr>
          <w:rFonts w:ascii="Arial" w:hAnsi="Arial" w:cs="Arial"/>
        </w:rPr>
      </w:pPr>
    </w:p>
    <w:p w14:paraId="1EFCD713" w14:textId="64D3C340" w:rsidR="006B4467" w:rsidRDefault="006B4467" w:rsidP="008860A3">
      <w:pPr>
        <w:rPr>
          <w:rFonts w:ascii="Arial" w:hAnsi="Arial" w:cs="Arial"/>
        </w:rPr>
      </w:pPr>
    </w:p>
    <w:p w14:paraId="2AF655CD" w14:textId="6FD0F127" w:rsidR="006B4467" w:rsidRDefault="006B4467" w:rsidP="008860A3">
      <w:pPr>
        <w:rPr>
          <w:rFonts w:ascii="Arial" w:hAnsi="Arial" w:cs="Arial"/>
        </w:rPr>
      </w:pPr>
    </w:p>
    <w:p w14:paraId="3DC05F14" w14:textId="34AA8751" w:rsidR="006B4467" w:rsidRDefault="006B4467" w:rsidP="008860A3">
      <w:pPr>
        <w:rPr>
          <w:rFonts w:ascii="Arial" w:hAnsi="Arial" w:cs="Arial"/>
        </w:rPr>
      </w:pPr>
    </w:p>
    <w:p w14:paraId="0D15EF78" w14:textId="0A70D1D1" w:rsidR="006B4467" w:rsidRDefault="006B4467" w:rsidP="008860A3">
      <w:pPr>
        <w:rPr>
          <w:rFonts w:ascii="Arial" w:hAnsi="Arial" w:cs="Arial"/>
        </w:rPr>
      </w:pPr>
    </w:p>
    <w:p w14:paraId="252DF314" w14:textId="32074196" w:rsidR="006B4467" w:rsidRDefault="006B4467" w:rsidP="008860A3">
      <w:pPr>
        <w:rPr>
          <w:rFonts w:ascii="Arial" w:hAnsi="Arial" w:cs="Arial"/>
        </w:rPr>
      </w:pPr>
    </w:p>
    <w:p w14:paraId="5B6BF7D9" w14:textId="77D19BE6" w:rsidR="006B4467" w:rsidRDefault="006B4467" w:rsidP="008860A3">
      <w:pPr>
        <w:rPr>
          <w:rFonts w:ascii="Arial" w:hAnsi="Arial" w:cs="Arial"/>
        </w:rPr>
      </w:pPr>
    </w:p>
    <w:p w14:paraId="3F56B932" w14:textId="35B41492" w:rsidR="006B4467" w:rsidRDefault="006B4467" w:rsidP="008860A3">
      <w:pPr>
        <w:rPr>
          <w:rFonts w:ascii="Arial" w:hAnsi="Arial" w:cs="Arial"/>
        </w:rPr>
      </w:pPr>
    </w:p>
    <w:p w14:paraId="5886009A" w14:textId="2B3932A9" w:rsidR="006B4467" w:rsidRDefault="006B4467" w:rsidP="008860A3">
      <w:pPr>
        <w:rPr>
          <w:rFonts w:ascii="Arial" w:hAnsi="Arial" w:cs="Arial"/>
        </w:rPr>
      </w:pPr>
    </w:p>
    <w:p w14:paraId="4C5944E0" w14:textId="2E7E0E18" w:rsidR="006B4467" w:rsidRDefault="006B4467" w:rsidP="008860A3">
      <w:pPr>
        <w:rPr>
          <w:rFonts w:ascii="Arial" w:hAnsi="Arial" w:cs="Arial"/>
        </w:rPr>
      </w:pPr>
    </w:p>
    <w:p w14:paraId="34EF8D5B" w14:textId="167BAB5F" w:rsidR="006B4467" w:rsidRDefault="006B4467" w:rsidP="008860A3">
      <w:pPr>
        <w:rPr>
          <w:rFonts w:ascii="Arial" w:hAnsi="Arial" w:cs="Arial"/>
        </w:rPr>
      </w:pPr>
    </w:p>
    <w:p w14:paraId="216A2C10" w14:textId="0F25BD38" w:rsidR="006B4467" w:rsidRDefault="006B4467" w:rsidP="008860A3">
      <w:pPr>
        <w:rPr>
          <w:rFonts w:ascii="Arial" w:hAnsi="Arial" w:cs="Arial"/>
        </w:rPr>
      </w:pPr>
    </w:p>
    <w:p w14:paraId="35D8CCEC" w14:textId="53C63883" w:rsidR="006B4467" w:rsidRDefault="006B4467" w:rsidP="008860A3">
      <w:pPr>
        <w:rPr>
          <w:rFonts w:ascii="Arial" w:hAnsi="Arial" w:cs="Arial"/>
        </w:rPr>
      </w:pPr>
    </w:p>
    <w:p w14:paraId="7672E14A" w14:textId="5ABFFBAD" w:rsidR="006B4467" w:rsidRDefault="006B4467" w:rsidP="008860A3">
      <w:pPr>
        <w:rPr>
          <w:rFonts w:ascii="Arial" w:hAnsi="Arial" w:cs="Arial"/>
        </w:rPr>
      </w:pPr>
    </w:p>
    <w:p w14:paraId="1226FDDB" w14:textId="77777777" w:rsidR="005408FA" w:rsidRDefault="005408FA" w:rsidP="008860A3">
      <w:pPr>
        <w:rPr>
          <w:rFonts w:ascii="Arial" w:hAnsi="Arial" w:cs="Arial"/>
        </w:rPr>
      </w:pPr>
    </w:p>
    <w:p w14:paraId="34663AA9" w14:textId="5C54B11C" w:rsidR="006B4467" w:rsidRDefault="006B4467" w:rsidP="008860A3">
      <w:pPr>
        <w:rPr>
          <w:rFonts w:ascii="Arial" w:hAnsi="Arial" w:cs="Arial"/>
        </w:rPr>
      </w:pPr>
    </w:p>
    <w:p w14:paraId="0166513B" w14:textId="77777777" w:rsidR="006B4467" w:rsidRDefault="006B4467" w:rsidP="008860A3">
      <w:pPr>
        <w:rPr>
          <w:rFonts w:ascii="Arial" w:hAnsi="Arial" w:cs="Arial"/>
        </w:rPr>
      </w:pPr>
    </w:p>
    <w:p w14:paraId="7B7A5FB8" w14:textId="646FAB1A" w:rsidR="00546A2F" w:rsidRPr="00B26EDD" w:rsidRDefault="00546A2F" w:rsidP="00B26EDD">
      <w:pPr>
        <w:pStyle w:val="Heading1"/>
        <w:jc w:val="center"/>
        <w:rPr>
          <w:b/>
          <w:bCs/>
          <w:u w:val="single"/>
        </w:rPr>
      </w:pPr>
      <w:bookmarkStart w:id="467" w:name="_Toc352853612"/>
      <w:bookmarkStart w:id="468" w:name="_Toc122680246"/>
      <w:r w:rsidRPr="00B26EDD">
        <w:rPr>
          <w:b/>
          <w:bCs/>
          <w:u w:val="single"/>
        </w:rPr>
        <w:lastRenderedPageBreak/>
        <w:t>GENERAL FINANCIAL AID INFORMATIO</w:t>
      </w:r>
      <w:bookmarkEnd w:id="467"/>
      <w:r w:rsidRPr="00B26EDD">
        <w:rPr>
          <w:b/>
          <w:bCs/>
          <w:u w:val="single"/>
        </w:rPr>
        <w:t>N</w:t>
      </w:r>
      <w:bookmarkEnd w:id="468"/>
    </w:p>
    <w:p w14:paraId="20B71453" w14:textId="77777777" w:rsidR="00546A2F" w:rsidRPr="00546A2F" w:rsidRDefault="00546A2F" w:rsidP="00546A2F">
      <w:pPr>
        <w:rPr>
          <w:rFonts w:ascii="Arial" w:hAnsi="Arial" w:cs="Arial"/>
        </w:rPr>
      </w:pPr>
    </w:p>
    <w:p w14:paraId="2A937F02" w14:textId="546CA10B" w:rsidR="00546A2F" w:rsidRDefault="00546A2F" w:rsidP="00546A2F">
      <w:pPr>
        <w:pStyle w:val="Heading1"/>
      </w:pPr>
      <w:bookmarkStart w:id="469" w:name="_Toc57825893"/>
      <w:bookmarkStart w:id="470" w:name="_Toc57828510"/>
      <w:bookmarkStart w:id="471" w:name="_Toc57885759"/>
      <w:bookmarkStart w:id="472" w:name="_Toc58239527"/>
      <w:bookmarkStart w:id="473" w:name="_Toc58240721"/>
      <w:bookmarkStart w:id="474" w:name="_Toc69738068"/>
      <w:bookmarkStart w:id="475" w:name="_Toc75773078"/>
      <w:bookmarkStart w:id="476" w:name="_Toc117505287"/>
      <w:bookmarkStart w:id="477" w:name="_Toc120788058"/>
      <w:bookmarkStart w:id="478" w:name="_Toc122680247"/>
      <w:r w:rsidRPr="00546A2F">
        <w:t xml:space="preserve">If you wish to apply for financial aid or </w:t>
      </w:r>
      <w:r w:rsidR="003C68DC">
        <w:t xml:space="preserve">if </w:t>
      </w:r>
      <w:r w:rsidRPr="00546A2F">
        <w:t xml:space="preserve">you have questions, or </w:t>
      </w:r>
      <w:r w:rsidR="003C68DC">
        <w:t xml:space="preserve">if </w:t>
      </w:r>
      <w:r w:rsidRPr="00546A2F">
        <w:t>you need sections of the handbook clarified, contact the financial aid office at the school. Additional information regarding the student aid programs available may be found in “The Student Guide” and the “Free Application for Federal Student Aid” published by the U.S. Department of Education. Additional information may be obtained by calling the Federal Student Aid Information Center between 9:00 a.m. and 5:00 p.m. (Eastern Time) Monday through Friday at 1-800-433-3243.</w:t>
      </w:r>
      <w:bookmarkEnd w:id="469"/>
      <w:bookmarkEnd w:id="470"/>
      <w:bookmarkEnd w:id="471"/>
      <w:bookmarkEnd w:id="472"/>
      <w:bookmarkEnd w:id="473"/>
      <w:bookmarkEnd w:id="474"/>
      <w:bookmarkEnd w:id="475"/>
      <w:bookmarkEnd w:id="476"/>
      <w:bookmarkEnd w:id="477"/>
      <w:bookmarkEnd w:id="478"/>
    </w:p>
    <w:p w14:paraId="17B1488C" w14:textId="77777777" w:rsidR="006B4467" w:rsidRPr="006B4467" w:rsidRDefault="006B4467" w:rsidP="006B4467"/>
    <w:p w14:paraId="7302D52B" w14:textId="2D0F84C6" w:rsidR="00546A2F" w:rsidRPr="00546A2F" w:rsidRDefault="00546A2F" w:rsidP="00546A2F">
      <w:pPr>
        <w:pStyle w:val="Heading1"/>
        <w:ind w:left="360" w:hanging="360"/>
        <w:jc w:val="center"/>
        <w:rPr>
          <w:b/>
          <w:u w:val="single"/>
        </w:rPr>
      </w:pPr>
      <w:bookmarkStart w:id="479" w:name="_Toc352853613"/>
      <w:bookmarkStart w:id="480" w:name="_Toc122680248"/>
      <w:r w:rsidRPr="00546A2F">
        <w:rPr>
          <w:b/>
          <w:u w:val="single"/>
        </w:rPr>
        <w:t>C</w:t>
      </w:r>
      <w:r>
        <w:rPr>
          <w:b/>
          <w:u w:val="single"/>
        </w:rPr>
        <w:t>OMPLIANCE STATEMENT</w:t>
      </w:r>
      <w:bookmarkEnd w:id="479"/>
      <w:bookmarkEnd w:id="480"/>
    </w:p>
    <w:p w14:paraId="79DBA62A" w14:textId="77777777" w:rsidR="00546A2F" w:rsidRDefault="00546A2F" w:rsidP="00546A2F">
      <w:pPr>
        <w:pStyle w:val="Heading1"/>
      </w:pPr>
    </w:p>
    <w:p w14:paraId="22070B37" w14:textId="181BB42B" w:rsidR="00546A2F" w:rsidRPr="00546A2F" w:rsidRDefault="00546A2F" w:rsidP="00546A2F">
      <w:pPr>
        <w:pStyle w:val="Heading1"/>
        <w:rPr>
          <w:b/>
          <w:bCs/>
        </w:rPr>
      </w:pPr>
      <w:bookmarkStart w:id="481" w:name="_Toc57825895"/>
      <w:bookmarkStart w:id="482" w:name="_Toc57828512"/>
      <w:bookmarkStart w:id="483" w:name="_Toc57885761"/>
      <w:bookmarkStart w:id="484" w:name="_Toc58239529"/>
      <w:bookmarkStart w:id="485" w:name="_Toc58240723"/>
      <w:bookmarkStart w:id="486" w:name="_Toc69738070"/>
      <w:bookmarkStart w:id="487" w:name="_Toc75773080"/>
      <w:bookmarkStart w:id="488" w:name="_Toc117505289"/>
      <w:bookmarkStart w:id="489" w:name="_Toc120788060"/>
      <w:bookmarkStart w:id="490" w:name="_Toc122680249"/>
      <w:r w:rsidRPr="00546A2F">
        <w:t xml:space="preserve">The Federal Privacy Act of 1974 requires that students be notified that the disclosure of his/her social security number is mandatory. The social security number is used to verify students’ identities, to process the awarding of funds, the collection of funds, and the tracing of individuals who have borrowed funds from federal, </w:t>
      </w:r>
      <w:proofErr w:type="gramStart"/>
      <w:r w:rsidRPr="00546A2F">
        <w:t>state</w:t>
      </w:r>
      <w:proofErr w:type="gramEnd"/>
      <w:r w:rsidRPr="00546A2F">
        <w:t xml:space="preserve"> or private programs.</w:t>
      </w:r>
      <w:bookmarkEnd w:id="481"/>
      <w:bookmarkEnd w:id="482"/>
      <w:bookmarkEnd w:id="483"/>
      <w:bookmarkEnd w:id="484"/>
      <w:bookmarkEnd w:id="485"/>
      <w:bookmarkEnd w:id="486"/>
      <w:bookmarkEnd w:id="487"/>
      <w:bookmarkEnd w:id="488"/>
      <w:bookmarkEnd w:id="489"/>
      <w:bookmarkEnd w:id="490"/>
    </w:p>
    <w:p w14:paraId="0345F5A1" w14:textId="77777777" w:rsidR="00546A2F" w:rsidRPr="00546A2F" w:rsidRDefault="00546A2F" w:rsidP="00546A2F">
      <w:pPr>
        <w:pStyle w:val="Heading1"/>
        <w:rPr>
          <w:b/>
          <w:bCs/>
          <w:u w:val="single"/>
        </w:rPr>
      </w:pPr>
    </w:p>
    <w:p w14:paraId="2DECE141" w14:textId="0F4F683A" w:rsidR="00546A2F" w:rsidRPr="00546A2F" w:rsidRDefault="00546A2F" w:rsidP="00546A2F">
      <w:pPr>
        <w:pStyle w:val="Heading1"/>
        <w:ind w:left="360" w:hanging="360"/>
        <w:jc w:val="center"/>
        <w:rPr>
          <w:b/>
          <w:u w:val="single"/>
        </w:rPr>
      </w:pPr>
      <w:bookmarkStart w:id="491" w:name="_Toc352853614"/>
      <w:bookmarkStart w:id="492" w:name="_Toc122680250"/>
      <w:r w:rsidRPr="00546A2F">
        <w:rPr>
          <w:b/>
          <w:u w:val="single"/>
        </w:rPr>
        <w:t>F</w:t>
      </w:r>
      <w:r>
        <w:rPr>
          <w:b/>
          <w:u w:val="single"/>
        </w:rPr>
        <w:t>INANCIAL AID MECHANISM</w:t>
      </w:r>
      <w:bookmarkEnd w:id="491"/>
      <w:bookmarkEnd w:id="492"/>
    </w:p>
    <w:p w14:paraId="00CA243C" w14:textId="77777777" w:rsidR="00546A2F" w:rsidRDefault="00546A2F" w:rsidP="00546A2F">
      <w:pPr>
        <w:pStyle w:val="Heading1"/>
      </w:pPr>
    </w:p>
    <w:p w14:paraId="1A670AE2" w14:textId="7A82A392" w:rsidR="00546A2F" w:rsidRPr="00546A2F" w:rsidRDefault="00546A2F" w:rsidP="00546A2F">
      <w:pPr>
        <w:pStyle w:val="Heading1"/>
        <w:rPr>
          <w:b/>
          <w:bCs/>
        </w:rPr>
      </w:pPr>
      <w:bookmarkStart w:id="493" w:name="_Toc57825897"/>
      <w:bookmarkStart w:id="494" w:name="_Toc57828514"/>
      <w:bookmarkStart w:id="495" w:name="_Toc57885763"/>
      <w:bookmarkStart w:id="496" w:name="_Toc58239531"/>
      <w:bookmarkStart w:id="497" w:name="_Toc58240725"/>
      <w:bookmarkStart w:id="498" w:name="_Toc69738072"/>
      <w:bookmarkStart w:id="499" w:name="_Toc75773082"/>
      <w:bookmarkStart w:id="500" w:name="_Toc117505291"/>
      <w:bookmarkStart w:id="501" w:name="_Toc120788062"/>
      <w:bookmarkStart w:id="502" w:name="_Toc122680251"/>
      <w:r w:rsidRPr="00546A2F">
        <w:t>Financial aid is a mechanism that reduces out-of-pocket costs that the student and/or parents must pay to obtain a specific postsecondary education. Presented differently, financial aid is money made available to help students meet the cost of college attendance.  Financial aid offered at Modern Beauty Academy consists of grants and loans, grants do not have to be repaid. Financial aid is awarded to students who have “need”. Need is the difference between the amount of money that the family will be expected to contribute to meet student costs and the cost of education at this school.</w:t>
      </w:r>
      <w:bookmarkEnd w:id="493"/>
      <w:bookmarkEnd w:id="494"/>
      <w:bookmarkEnd w:id="495"/>
      <w:bookmarkEnd w:id="496"/>
      <w:bookmarkEnd w:id="497"/>
      <w:bookmarkEnd w:id="498"/>
      <w:bookmarkEnd w:id="499"/>
      <w:bookmarkEnd w:id="500"/>
      <w:bookmarkEnd w:id="501"/>
      <w:bookmarkEnd w:id="502"/>
    </w:p>
    <w:p w14:paraId="60AE69EE" w14:textId="77777777" w:rsidR="00546A2F" w:rsidRDefault="00546A2F" w:rsidP="00546A2F">
      <w:pPr>
        <w:pStyle w:val="Heading1"/>
        <w:rPr>
          <w:b/>
        </w:rPr>
      </w:pPr>
      <w:bookmarkStart w:id="503" w:name="_Toc352853615"/>
    </w:p>
    <w:p w14:paraId="7E1935F9" w14:textId="65DCBF93" w:rsidR="00546A2F" w:rsidRPr="00546A2F" w:rsidRDefault="00546A2F" w:rsidP="00546A2F">
      <w:pPr>
        <w:pStyle w:val="Heading1"/>
      </w:pPr>
      <w:bookmarkStart w:id="504" w:name="_Toc57828515"/>
      <w:bookmarkStart w:id="505" w:name="_Toc57885764"/>
      <w:bookmarkStart w:id="506" w:name="_Toc58239532"/>
      <w:bookmarkStart w:id="507" w:name="_Toc58240726"/>
      <w:bookmarkStart w:id="508" w:name="_Toc69738073"/>
      <w:bookmarkStart w:id="509" w:name="_Toc75773083"/>
      <w:bookmarkStart w:id="510" w:name="_Toc117505292"/>
      <w:bookmarkStart w:id="511" w:name="_Toc120788063"/>
      <w:bookmarkStart w:id="512" w:name="_Toc122680252"/>
      <w:r w:rsidRPr="00546A2F">
        <w:rPr>
          <w:b/>
        </w:rPr>
        <w:t>Student Eligibility Requirements</w:t>
      </w:r>
      <w:bookmarkEnd w:id="503"/>
      <w:r w:rsidRPr="00546A2F">
        <w:t>:  To be eligible for financial aid, a student must:</w:t>
      </w:r>
      <w:bookmarkEnd w:id="504"/>
      <w:bookmarkEnd w:id="505"/>
      <w:bookmarkEnd w:id="506"/>
      <w:bookmarkEnd w:id="507"/>
      <w:bookmarkEnd w:id="508"/>
      <w:bookmarkEnd w:id="509"/>
      <w:bookmarkEnd w:id="510"/>
      <w:bookmarkEnd w:id="511"/>
      <w:bookmarkEnd w:id="512"/>
    </w:p>
    <w:p w14:paraId="2838824D" w14:textId="77777777" w:rsidR="00546A2F" w:rsidRPr="00546A2F" w:rsidRDefault="00546A2F" w:rsidP="00546A2F">
      <w:pPr>
        <w:rPr>
          <w:rFonts w:ascii="Arial" w:hAnsi="Arial" w:cs="Arial"/>
        </w:rPr>
      </w:pPr>
    </w:p>
    <w:p w14:paraId="1AEB8CBB" w14:textId="59926DAD" w:rsidR="00546A2F" w:rsidRPr="00546A2F" w:rsidRDefault="00546A2F" w:rsidP="00546A2F">
      <w:pPr>
        <w:widowControl w:val="0"/>
        <w:tabs>
          <w:tab w:val="left" w:pos="720"/>
        </w:tabs>
        <w:autoSpaceDE w:val="0"/>
        <w:autoSpaceDN w:val="0"/>
        <w:adjustRightInd w:val="0"/>
        <w:rPr>
          <w:rFonts w:ascii="Arial" w:hAnsi="Arial" w:cs="Arial"/>
        </w:rPr>
      </w:pPr>
      <w:r w:rsidRPr="00546A2F">
        <w:rPr>
          <w:rFonts w:ascii="Arial" w:hAnsi="Arial" w:cs="Arial"/>
        </w:rPr>
        <w:tab/>
        <w:t>1.</w:t>
      </w:r>
      <w:r w:rsidRPr="00546A2F">
        <w:rPr>
          <w:rFonts w:ascii="Arial" w:hAnsi="Arial" w:cs="Arial"/>
        </w:rPr>
        <w:tab/>
        <w:t xml:space="preserve">Be admitted as a regular </w:t>
      </w:r>
      <w:r w:rsidR="00253EBF" w:rsidRPr="00546A2F">
        <w:rPr>
          <w:rFonts w:ascii="Arial" w:hAnsi="Arial" w:cs="Arial"/>
        </w:rPr>
        <w:t>student.</w:t>
      </w:r>
    </w:p>
    <w:p w14:paraId="5982A3B8" w14:textId="7CF49EE1" w:rsidR="00546A2F" w:rsidRPr="00546A2F" w:rsidRDefault="00546A2F" w:rsidP="00546A2F">
      <w:pPr>
        <w:widowControl w:val="0"/>
        <w:tabs>
          <w:tab w:val="left" w:pos="720"/>
        </w:tabs>
        <w:autoSpaceDE w:val="0"/>
        <w:autoSpaceDN w:val="0"/>
        <w:adjustRightInd w:val="0"/>
        <w:ind w:left="1440" w:hanging="1440"/>
        <w:rPr>
          <w:rFonts w:ascii="Arial" w:hAnsi="Arial" w:cs="Arial"/>
        </w:rPr>
      </w:pPr>
      <w:r w:rsidRPr="00546A2F">
        <w:rPr>
          <w:rFonts w:ascii="Arial" w:hAnsi="Arial" w:cs="Arial"/>
        </w:rPr>
        <w:tab/>
        <w:t>2.</w:t>
      </w:r>
      <w:r w:rsidRPr="00546A2F">
        <w:rPr>
          <w:rFonts w:ascii="Arial" w:hAnsi="Arial" w:cs="Arial"/>
        </w:rPr>
        <w:tab/>
        <w:t xml:space="preserve">Be enrolled or accepted for enrollment in an eligible program on at least a half time </w:t>
      </w:r>
      <w:r w:rsidR="00253EBF" w:rsidRPr="00546A2F">
        <w:rPr>
          <w:rFonts w:ascii="Arial" w:hAnsi="Arial" w:cs="Arial"/>
        </w:rPr>
        <w:t>basis.</w:t>
      </w:r>
    </w:p>
    <w:p w14:paraId="03CFB61E" w14:textId="00B33C2E" w:rsidR="00546A2F" w:rsidRPr="00546A2F" w:rsidRDefault="00546A2F" w:rsidP="00546A2F">
      <w:pPr>
        <w:widowControl w:val="0"/>
        <w:tabs>
          <w:tab w:val="left" w:pos="720"/>
        </w:tabs>
        <w:autoSpaceDE w:val="0"/>
        <w:autoSpaceDN w:val="0"/>
        <w:adjustRightInd w:val="0"/>
        <w:rPr>
          <w:rFonts w:ascii="Arial" w:hAnsi="Arial" w:cs="Arial"/>
        </w:rPr>
      </w:pPr>
      <w:r w:rsidRPr="00546A2F">
        <w:rPr>
          <w:rFonts w:ascii="Arial" w:hAnsi="Arial" w:cs="Arial"/>
        </w:rPr>
        <w:tab/>
        <w:t>3.</w:t>
      </w:r>
      <w:r w:rsidRPr="00546A2F">
        <w:rPr>
          <w:rFonts w:ascii="Arial" w:hAnsi="Arial" w:cs="Arial"/>
        </w:rPr>
        <w:tab/>
        <w:t>Be a citizen or an eligible non-</w:t>
      </w:r>
      <w:r w:rsidR="00253EBF" w:rsidRPr="00546A2F">
        <w:rPr>
          <w:rFonts w:ascii="Arial" w:hAnsi="Arial" w:cs="Arial"/>
        </w:rPr>
        <w:t>citizen.</w:t>
      </w:r>
    </w:p>
    <w:p w14:paraId="528A626E" w14:textId="000A1D1F" w:rsidR="00546A2F" w:rsidRPr="00546A2F" w:rsidRDefault="00546A2F" w:rsidP="00546A2F">
      <w:pPr>
        <w:widowControl w:val="0"/>
        <w:tabs>
          <w:tab w:val="left" w:pos="720"/>
        </w:tabs>
        <w:autoSpaceDE w:val="0"/>
        <w:autoSpaceDN w:val="0"/>
        <w:adjustRightInd w:val="0"/>
        <w:rPr>
          <w:rFonts w:ascii="Arial" w:hAnsi="Arial" w:cs="Arial"/>
        </w:rPr>
      </w:pPr>
      <w:r w:rsidRPr="00546A2F">
        <w:rPr>
          <w:rFonts w:ascii="Arial" w:hAnsi="Arial" w:cs="Arial"/>
        </w:rPr>
        <w:tab/>
        <w:t xml:space="preserve">4. </w:t>
      </w:r>
      <w:r w:rsidRPr="00546A2F">
        <w:rPr>
          <w:rFonts w:ascii="Arial" w:hAnsi="Arial" w:cs="Arial"/>
        </w:rPr>
        <w:tab/>
        <w:t xml:space="preserve">Not owe a refund on a FPELL Grant or FSEOG at any </w:t>
      </w:r>
      <w:r w:rsidR="00253EBF" w:rsidRPr="00546A2F">
        <w:rPr>
          <w:rFonts w:ascii="Arial" w:hAnsi="Arial" w:cs="Arial"/>
        </w:rPr>
        <w:t>school.</w:t>
      </w:r>
    </w:p>
    <w:p w14:paraId="21EF0562" w14:textId="24253540" w:rsidR="00546A2F" w:rsidRPr="00546A2F" w:rsidRDefault="00546A2F" w:rsidP="00546A2F">
      <w:pPr>
        <w:widowControl w:val="0"/>
        <w:tabs>
          <w:tab w:val="left" w:pos="720"/>
        </w:tabs>
        <w:autoSpaceDE w:val="0"/>
        <w:autoSpaceDN w:val="0"/>
        <w:adjustRightInd w:val="0"/>
        <w:ind w:left="1440" w:hanging="1440"/>
        <w:rPr>
          <w:rFonts w:ascii="Arial" w:hAnsi="Arial" w:cs="Arial"/>
        </w:rPr>
      </w:pPr>
      <w:r w:rsidRPr="00546A2F">
        <w:rPr>
          <w:rFonts w:ascii="Arial" w:hAnsi="Arial" w:cs="Arial"/>
        </w:rPr>
        <w:tab/>
        <w:t>5.</w:t>
      </w:r>
      <w:r w:rsidRPr="00546A2F">
        <w:rPr>
          <w:rFonts w:ascii="Arial" w:hAnsi="Arial" w:cs="Arial"/>
        </w:rPr>
        <w:tab/>
        <w:t xml:space="preserve">Not be in default on a Perkins Loan or Stafford Loan/SLS/PLUS/Direct Loan at any </w:t>
      </w:r>
      <w:r w:rsidR="00253EBF" w:rsidRPr="00546A2F">
        <w:rPr>
          <w:rFonts w:ascii="Arial" w:hAnsi="Arial" w:cs="Arial"/>
        </w:rPr>
        <w:t>school.</w:t>
      </w:r>
    </w:p>
    <w:p w14:paraId="69AE37E5" w14:textId="2AAE3588" w:rsidR="00546A2F" w:rsidRPr="00546A2F" w:rsidRDefault="00546A2F" w:rsidP="00546A2F">
      <w:pPr>
        <w:widowControl w:val="0"/>
        <w:tabs>
          <w:tab w:val="left" w:pos="720"/>
        </w:tabs>
        <w:autoSpaceDE w:val="0"/>
        <w:autoSpaceDN w:val="0"/>
        <w:adjustRightInd w:val="0"/>
        <w:rPr>
          <w:rFonts w:ascii="Arial" w:hAnsi="Arial" w:cs="Arial"/>
        </w:rPr>
      </w:pPr>
      <w:r w:rsidRPr="00546A2F">
        <w:rPr>
          <w:rFonts w:ascii="Arial" w:hAnsi="Arial" w:cs="Arial"/>
        </w:rPr>
        <w:tab/>
        <w:t>6.</w:t>
      </w:r>
      <w:r w:rsidRPr="00546A2F">
        <w:rPr>
          <w:rFonts w:ascii="Arial" w:hAnsi="Arial" w:cs="Arial"/>
        </w:rPr>
        <w:tab/>
        <w:t xml:space="preserve">Have financial </w:t>
      </w:r>
      <w:r w:rsidR="00253EBF" w:rsidRPr="00546A2F">
        <w:rPr>
          <w:rFonts w:ascii="Arial" w:hAnsi="Arial" w:cs="Arial"/>
        </w:rPr>
        <w:t>need.</w:t>
      </w:r>
    </w:p>
    <w:p w14:paraId="5BA34E57" w14:textId="0B55824B" w:rsidR="00546A2F" w:rsidRPr="00546A2F" w:rsidRDefault="00546A2F" w:rsidP="00546A2F">
      <w:pPr>
        <w:widowControl w:val="0"/>
        <w:tabs>
          <w:tab w:val="left" w:pos="720"/>
        </w:tabs>
        <w:autoSpaceDE w:val="0"/>
        <w:autoSpaceDN w:val="0"/>
        <w:adjustRightInd w:val="0"/>
        <w:ind w:left="1440" w:hanging="1440"/>
        <w:rPr>
          <w:rFonts w:ascii="Arial" w:hAnsi="Arial" w:cs="Arial"/>
        </w:rPr>
      </w:pPr>
      <w:r w:rsidRPr="00546A2F">
        <w:rPr>
          <w:rFonts w:ascii="Arial" w:hAnsi="Arial" w:cs="Arial"/>
        </w:rPr>
        <w:tab/>
        <w:t>7.</w:t>
      </w:r>
      <w:r w:rsidRPr="00546A2F">
        <w:rPr>
          <w:rFonts w:ascii="Arial" w:hAnsi="Arial" w:cs="Arial"/>
        </w:rPr>
        <w:tab/>
        <w:t xml:space="preserve">Be making satisfactory progress (as defined by the school’s policy) </w:t>
      </w:r>
      <w:proofErr w:type="gramStart"/>
      <w:r w:rsidRPr="00546A2F">
        <w:rPr>
          <w:rFonts w:ascii="Arial" w:hAnsi="Arial" w:cs="Arial"/>
        </w:rPr>
        <w:t>in the course of</w:t>
      </w:r>
      <w:proofErr w:type="gramEnd"/>
      <w:r w:rsidRPr="00546A2F">
        <w:rPr>
          <w:rFonts w:ascii="Arial" w:hAnsi="Arial" w:cs="Arial"/>
        </w:rPr>
        <w:t xml:space="preserve"> </w:t>
      </w:r>
      <w:r w:rsidR="00253EBF" w:rsidRPr="00546A2F">
        <w:rPr>
          <w:rFonts w:ascii="Arial" w:hAnsi="Arial" w:cs="Arial"/>
        </w:rPr>
        <w:t>study.</w:t>
      </w:r>
    </w:p>
    <w:p w14:paraId="355DC2C5" w14:textId="77777777" w:rsidR="00546A2F" w:rsidRDefault="00546A2F" w:rsidP="00546A2F">
      <w:pPr>
        <w:widowControl w:val="0"/>
        <w:tabs>
          <w:tab w:val="left" w:pos="720"/>
        </w:tabs>
        <w:autoSpaceDE w:val="0"/>
        <w:autoSpaceDN w:val="0"/>
        <w:adjustRightInd w:val="0"/>
        <w:rPr>
          <w:rFonts w:ascii="Arial" w:hAnsi="Arial" w:cs="Arial"/>
        </w:rPr>
      </w:pPr>
      <w:r w:rsidRPr="00546A2F">
        <w:rPr>
          <w:rFonts w:ascii="Arial" w:hAnsi="Arial" w:cs="Arial"/>
        </w:rPr>
        <w:tab/>
        <w:t>8.</w:t>
      </w:r>
      <w:r w:rsidRPr="00546A2F">
        <w:rPr>
          <w:rFonts w:ascii="Arial" w:hAnsi="Arial" w:cs="Arial"/>
        </w:rPr>
        <w:tab/>
        <w:t xml:space="preserve">Be registered for selective service (if a male born on or after January 1, </w:t>
      </w:r>
    </w:p>
    <w:p w14:paraId="23014D01" w14:textId="055E4F78" w:rsidR="00546A2F" w:rsidRPr="00546A2F" w:rsidRDefault="00546A2F" w:rsidP="00546A2F">
      <w:pPr>
        <w:widowControl w:val="0"/>
        <w:tabs>
          <w:tab w:val="left" w:pos="720"/>
        </w:tabs>
        <w:autoSpaceDE w:val="0"/>
        <w:autoSpaceDN w:val="0"/>
        <w:adjustRightInd w:val="0"/>
        <w:rPr>
          <w:rFonts w:ascii="Arial" w:hAnsi="Arial" w:cs="Arial"/>
        </w:rPr>
      </w:pPr>
      <w:r>
        <w:rPr>
          <w:rFonts w:ascii="Arial" w:hAnsi="Arial" w:cs="Arial"/>
        </w:rPr>
        <w:tab/>
      </w:r>
      <w:r>
        <w:rPr>
          <w:rFonts w:ascii="Arial" w:hAnsi="Arial" w:cs="Arial"/>
        </w:rPr>
        <w:tab/>
        <w:t>1994</w:t>
      </w:r>
      <w:r w:rsidR="00253EBF">
        <w:rPr>
          <w:rFonts w:ascii="Arial" w:hAnsi="Arial" w:cs="Arial"/>
        </w:rPr>
        <w:t>).</w:t>
      </w:r>
    </w:p>
    <w:p w14:paraId="03F3DA56" w14:textId="4C575528" w:rsidR="00546A2F" w:rsidRPr="00546A2F" w:rsidRDefault="00546A2F" w:rsidP="00546A2F">
      <w:pPr>
        <w:widowControl w:val="0"/>
        <w:tabs>
          <w:tab w:val="left" w:pos="720"/>
        </w:tabs>
        <w:autoSpaceDE w:val="0"/>
        <w:autoSpaceDN w:val="0"/>
        <w:adjustRightInd w:val="0"/>
        <w:rPr>
          <w:rFonts w:ascii="Arial" w:hAnsi="Arial" w:cs="Arial"/>
        </w:rPr>
      </w:pPr>
      <w:r w:rsidRPr="00546A2F">
        <w:rPr>
          <w:rFonts w:ascii="Arial" w:hAnsi="Arial" w:cs="Arial"/>
        </w:rPr>
        <w:tab/>
        <w:t>9.</w:t>
      </w:r>
      <w:r w:rsidRPr="00546A2F">
        <w:rPr>
          <w:rFonts w:ascii="Arial" w:hAnsi="Arial" w:cs="Arial"/>
        </w:rPr>
        <w:tab/>
        <w:t xml:space="preserve">Have signed a statement of educational </w:t>
      </w:r>
      <w:r w:rsidR="00253EBF" w:rsidRPr="00546A2F">
        <w:rPr>
          <w:rFonts w:ascii="Arial" w:hAnsi="Arial" w:cs="Arial"/>
        </w:rPr>
        <w:t>purpose.</w:t>
      </w:r>
    </w:p>
    <w:p w14:paraId="3D0BC6D8" w14:textId="745F8138" w:rsidR="00546A2F" w:rsidRPr="00546A2F" w:rsidRDefault="00546A2F" w:rsidP="00546A2F">
      <w:pPr>
        <w:widowControl w:val="0"/>
        <w:tabs>
          <w:tab w:val="left" w:pos="720"/>
        </w:tabs>
        <w:autoSpaceDE w:val="0"/>
        <w:autoSpaceDN w:val="0"/>
        <w:adjustRightInd w:val="0"/>
        <w:rPr>
          <w:rFonts w:ascii="Arial" w:hAnsi="Arial" w:cs="Arial"/>
        </w:rPr>
      </w:pPr>
      <w:r w:rsidRPr="00546A2F">
        <w:rPr>
          <w:rFonts w:ascii="Arial" w:hAnsi="Arial" w:cs="Arial"/>
        </w:rPr>
        <w:tab/>
        <w:t>10.</w:t>
      </w:r>
      <w:r w:rsidRPr="00546A2F">
        <w:rPr>
          <w:rFonts w:ascii="Arial" w:hAnsi="Arial" w:cs="Arial"/>
        </w:rPr>
        <w:tab/>
        <w:t xml:space="preserve">Have signed a statement of updated </w:t>
      </w:r>
      <w:r w:rsidR="00253EBF" w:rsidRPr="00546A2F">
        <w:rPr>
          <w:rFonts w:ascii="Arial" w:hAnsi="Arial" w:cs="Arial"/>
        </w:rPr>
        <w:t>information.</w:t>
      </w:r>
    </w:p>
    <w:p w14:paraId="07D82FC1" w14:textId="3F34C6D1" w:rsidR="00546A2F" w:rsidRPr="00546A2F" w:rsidRDefault="00546A2F" w:rsidP="00546A2F">
      <w:pPr>
        <w:widowControl w:val="0"/>
        <w:tabs>
          <w:tab w:val="left" w:pos="720"/>
        </w:tabs>
        <w:autoSpaceDE w:val="0"/>
        <w:autoSpaceDN w:val="0"/>
        <w:adjustRightInd w:val="0"/>
        <w:ind w:left="1440" w:hanging="1440"/>
        <w:rPr>
          <w:rFonts w:ascii="Arial" w:hAnsi="Arial" w:cs="Arial"/>
        </w:rPr>
      </w:pPr>
      <w:r w:rsidRPr="00546A2F">
        <w:rPr>
          <w:rFonts w:ascii="Arial" w:hAnsi="Arial" w:cs="Arial"/>
        </w:rPr>
        <w:tab/>
        <w:t>11.</w:t>
      </w:r>
      <w:r w:rsidRPr="00546A2F">
        <w:rPr>
          <w:rFonts w:ascii="Arial" w:hAnsi="Arial" w:cs="Arial"/>
        </w:rPr>
        <w:tab/>
        <w:t xml:space="preserve">Have a high school diploma, (or its equivalent) a </w:t>
      </w:r>
      <w:r w:rsidR="00253EBF" w:rsidRPr="00546A2F">
        <w:rPr>
          <w:rFonts w:ascii="Arial" w:hAnsi="Arial" w:cs="Arial"/>
        </w:rPr>
        <w:t>GED.</w:t>
      </w:r>
    </w:p>
    <w:p w14:paraId="14DAADB9" w14:textId="77777777" w:rsidR="00546A2F" w:rsidRDefault="00546A2F" w:rsidP="00546A2F">
      <w:pPr>
        <w:rPr>
          <w:rFonts w:ascii="Arial" w:hAnsi="Arial" w:cs="Arial"/>
        </w:rPr>
      </w:pPr>
      <w:r w:rsidRPr="00546A2F">
        <w:rPr>
          <w:rFonts w:ascii="Arial" w:hAnsi="Arial" w:cs="Arial"/>
        </w:rPr>
        <w:tab/>
        <w:t>12.</w:t>
      </w:r>
      <w:r w:rsidRPr="00546A2F">
        <w:rPr>
          <w:rFonts w:ascii="Arial" w:hAnsi="Arial" w:cs="Arial"/>
        </w:rPr>
        <w:tab/>
        <w:t>Agree to use any federal student aid received solely for educational</w:t>
      </w:r>
    </w:p>
    <w:p w14:paraId="171E2B93" w14:textId="5D64FCD2" w:rsidR="00546A2F" w:rsidRDefault="00546A2F" w:rsidP="00546A2F">
      <w:pPr>
        <w:ind w:left="720" w:firstLine="720"/>
        <w:rPr>
          <w:rFonts w:ascii="Arial" w:hAnsi="Arial" w:cs="Arial"/>
        </w:rPr>
      </w:pPr>
      <w:r>
        <w:rPr>
          <w:rFonts w:ascii="Arial" w:hAnsi="Arial" w:cs="Arial"/>
        </w:rPr>
        <w:t>purposes.</w:t>
      </w:r>
    </w:p>
    <w:p w14:paraId="0643DD88" w14:textId="7CE58482" w:rsidR="00546A2F" w:rsidRDefault="00546A2F" w:rsidP="00546A2F">
      <w:pPr>
        <w:ind w:left="720" w:firstLine="720"/>
        <w:rPr>
          <w:rFonts w:ascii="Arial" w:hAnsi="Arial" w:cs="Arial"/>
        </w:rPr>
      </w:pPr>
    </w:p>
    <w:p w14:paraId="0C197A26" w14:textId="77777777" w:rsidR="005408FA" w:rsidRDefault="005408FA" w:rsidP="00546A2F">
      <w:pPr>
        <w:ind w:left="720" w:firstLine="720"/>
        <w:rPr>
          <w:rFonts w:ascii="Arial" w:hAnsi="Arial" w:cs="Arial"/>
        </w:rPr>
      </w:pPr>
    </w:p>
    <w:p w14:paraId="2B63A8D4" w14:textId="77777777" w:rsidR="006B4467" w:rsidRDefault="006B4467" w:rsidP="00546A2F">
      <w:pPr>
        <w:ind w:left="720" w:firstLine="720"/>
        <w:rPr>
          <w:rFonts w:ascii="Arial" w:hAnsi="Arial" w:cs="Arial"/>
        </w:rPr>
      </w:pPr>
    </w:p>
    <w:p w14:paraId="31C2FE70" w14:textId="77777777" w:rsidR="00C70C5B" w:rsidRDefault="00C70C5B" w:rsidP="00B1065F">
      <w:pPr>
        <w:pStyle w:val="Heading1"/>
        <w:jc w:val="center"/>
        <w:rPr>
          <w:b/>
          <w:u w:val="single"/>
        </w:rPr>
      </w:pPr>
    </w:p>
    <w:p w14:paraId="5DFDED53" w14:textId="281749F0" w:rsidR="006B4467" w:rsidRDefault="00546A2F" w:rsidP="00B1065F">
      <w:pPr>
        <w:pStyle w:val="Heading1"/>
        <w:jc w:val="center"/>
        <w:rPr>
          <w:b/>
          <w:u w:val="single"/>
        </w:rPr>
      </w:pPr>
      <w:bookmarkStart w:id="513" w:name="_Toc122680253"/>
      <w:r w:rsidRPr="00B1065F">
        <w:rPr>
          <w:b/>
          <w:u w:val="single"/>
        </w:rPr>
        <w:lastRenderedPageBreak/>
        <w:t>THE U.S. DEPARTMENT OF EDUCATION TITLE IV</w:t>
      </w:r>
      <w:bookmarkEnd w:id="513"/>
      <w:r w:rsidRPr="00B1065F">
        <w:rPr>
          <w:b/>
          <w:u w:val="single"/>
        </w:rPr>
        <w:t xml:space="preserve"> </w:t>
      </w:r>
    </w:p>
    <w:p w14:paraId="5AF525DA" w14:textId="5F17D80F" w:rsidR="00546A2F" w:rsidRPr="00B1065F" w:rsidRDefault="00546A2F" w:rsidP="00B1065F">
      <w:pPr>
        <w:pStyle w:val="Heading1"/>
        <w:jc w:val="center"/>
        <w:rPr>
          <w:u w:val="single"/>
        </w:rPr>
      </w:pPr>
      <w:bookmarkStart w:id="514" w:name="_Toc122680254"/>
      <w:r w:rsidRPr="00B1065F">
        <w:rPr>
          <w:b/>
          <w:u w:val="single"/>
        </w:rPr>
        <w:t>STUDENT FINANCIAL AID PROGRAMS</w:t>
      </w:r>
      <w:bookmarkEnd w:id="514"/>
    </w:p>
    <w:p w14:paraId="3F7F392A" w14:textId="77777777" w:rsidR="00546A2F" w:rsidRDefault="00546A2F" w:rsidP="00546A2F">
      <w:pPr>
        <w:pStyle w:val="Heading1"/>
      </w:pPr>
    </w:p>
    <w:p w14:paraId="01DAD8B4" w14:textId="09B9FF2E" w:rsidR="00546A2F" w:rsidRPr="00462D1D" w:rsidRDefault="00546A2F" w:rsidP="00546A2F">
      <w:pPr>
        <w:pStyle w:val="Heading1"/>
      </w:pPr>
      <w:bookmarkStart w:id="515" w:name="_Toc57825901"/>
      <w:bookmarkStart w:id="516" w:name="_Toc57828518"/>
      <w:bookmarkStart w:id="517" w:name="_Toc57885767"/>
      <w:bookmarkStart w:id="518" w:name="_Toc58239535"/>
      <w:bookmarkStart w:id="519" w:name="_Toc58240729"/>
      <w:bookmarkStart w:id="520" w:name="_Toc69738076"/>
      <w:bookmarkStart w:id="521" w:name="_Toc75773086"/>
      <w:bookmarkStart w:id="522" w:name="_Toc117505295"/>
      <w:bookmarkStart w:id="523" w:name="_Toc120788066"/>
      <w:bookmarkStart w:id="524" w:name="_Toc122680255"/>
      <w:r w:rsidRPr="00462D1D">
        <w:t>The school is approved for, and does participate in the following USDE Title IV programs intended to defray the costs of attending for those students eligible for financial aid considerations:</w:t>
      </w:r>
      <w:bookmarkEnd w:id="515"/>
      <w:bookmarkEnd w:id="516"/>
      <w:bookmarkEnd w:id="517"/>
      <w:bookmarkEnd w:id="518"/>
      <w:bookmarkEnd w:id="519"/>
      <w:bookmarkEnd w:id="520"/>
      <w:bookmarkEnd w:id="521"/>
      <w:bookmarkEnd w:id="522"/>
      <w:bookmarkEnd w:id="523"/>
      <w:bookmarkEnd w:id="524"/>
    </w:p>
    <w:p w14:paraId="43B8138F" w14:textId="77777777" w:rsidR="00546A2F" w:rsidRPr="00462D1D" w:rsidRDefault="00546A2F" w:rsidP="00546A2F">
      <w:pPr>
        <w:rPr>
          <w:rFonts w:ascii="Arial" w:hAnsi="Arial" w:cs="Arial"/>
        </w:rPr>
      </w:pPr>
      <w:r w:rsidRPr="00462D1D">
        <w:rPr>
          <w:rFonts w:ascii="Arial" w:hAnsi="Arial" w:cs="Arial"/>
        </w:rPr>
        <w:tab/>
        <w:t>1.</w:t>
      </w:r>
      <w:r w:rsidRPr="00462D1D">
        <w:rPr>
          <w:rFonts w:ascii="Arial" w:hAnsi="Arial" w:cs="Arial"/>
        </w:rPr>
        <w:tab/>
        <w:t>Federal PELL Grant Program (FPELL)</w:t>
      </w:r>
    </w:p>
    <w:p w14:paraId="07D32833" w14:textId="77777777" w:rsidR="00546A2F" w:rsidRPr="00462D1D" w:rsidRDefault="00546A2F" w:rsidP="00546A2F">
      <w:pPr>
        <w:rPr>
          <w:rFonts w:ascii="Arial" w:hAnsi="Arial" w:cs="Arial"/>
        </w:rPr>
      </w:pPr>
      <w:r w:rsidRPr="00462D1D">
        <w:rPr>
          <w:rFonts w:ascii="Arial" w:hAnsi="Arial" w:cs="Arial"/>
        </w:rPr>
        <w:tab/>
        <w:t>2.</w:t>
      </w:r>
      <w:r w:rsidRPr="00462D1D">
        <w:rPr>
          <w:rFonts w:ascii="Arial" w:hAnsi="Arial" w:cs="Arial"/>
        </w:rPr>
        <w:tab/>
        <w:t>Federal Supplemental Educational Opportunity Grant Program (FSEOG)</w:t>
      </w:r>
    </w:p>
    <w:p w14:paraId="4AB9EF70" w14:textId="77777777" w:rsidR="00546A2F" w:rsidRPr="00462D1D" w:rsidRDefault="00546A2F" w:rsidP="00546A2F">
      <w:pPr>
        <w:rPr>
          <w:rFonts w:ascii="Arial" w:hAnsi="Arial" w:cs="Arial"/>
          <w:bCs/>
          <w:u w:val="single"/>
        </w:rPr>
      </w:pPr>
      <w:r w:rsidRPr="00462D1D">
        <w:rPr>
          <w:rFonts w:ascii="Arial" w:hAnsi="Arial" w:cs="Arial"/>
        </w:rPr>
        <w:tab/>
        <w:t>3.</w:t>
      </w:r>
      <w:r w:rsidRPr="00462D1D">
        <w:rPr>
          <w:rFonts w:ascii="Arial" w:hAnsi="Arial" w:cs="Arial"/>
        </w:rPr>
        <w:tab/>
        <w:t>Federal Direct Subsidized, Unsubsidized and PLUS loans,</w:t>
      </w:r>
    </w:p>
    <w:p w14:paraId="7213AC99" w14:textId="77777777" w:rsidR="0012599C" w:rsidRDefault="0012599C" w:rsidP="00B1065F">
      <w:pPr>
        <w:pStyle w:val="Heading1"/>
        <w:jc w:val="center"/>
        <w:rPr>
          <w:b/>
          <w:u w:val="single"/>
        </w:rPr>
      </w:pPr>
    </w:p>
    <w:p w14:paraId="5B627477" w14:textId="695978CF" w:rsidR="00B1065F" w:rsidRPr="00B1065F" w:rsidRDefault="00B1065F" w:rsidP="00B1065F">
      <w:pPr>
        <w:pStyle w:val="Heading1"/>
        <w:jc w:val="center"/>
        <w:rPr>
          <w:b/>
          <w:u w:val="single"/>
        </w:rPr>
      </w:pPr>
      <w:bookmarkStart w:id="525" w:name="_Toc122680256"/>
      <w:r w:rsidRPr="00B1065F">
        <w:rPr>
          <w:b/>
          <w:u w:val="single"/>
        </w:rPr>
        <w:t>APPLICATION FOR AID, PROCEDURES AND FORMS</w:t>
      </w:r>
      <w:bookmarkEnd w:id="525"/>
      <w:r w:rsidR="00546A2F" w:rsidRPr="00B1065F">
        <w:rPr>
          <w:b/>
          <w:u w:val="single"/>
        </w:rPr>
        <w:t xml:space="preserve"> </w:t>
      </w:r>
    </w:p>
    <w:p w14:paraId="2E57AA2E" w14:textId="77777777" w:rsidR="00B1065F" w:rsidRDefault="00B1065F" w:rsidP="00B1065F">
      <w:pPr>
        <w:pStyle w:val="Heading1"/>
        <w:jc w:val="center"/>
        <w:rPr>
          <w:b/>
        </w:rPr>
      </w:pPr>
    </w:p>
    <w:p w14:paraId="5A237D65" w14:textId="6682432B" w:rsidR="00546A2F" w:rsidRDefault="00546A2F" w:rsidP="00B1065F">
      <w:pPr>
        <w:pStyle w:val="Heading1"/>
      </w:pPr>
      <w:bookmarkStart w:id="526" w:name="_Toc57828520"/>
      <w:bookmarkStart w:id="527" w:name="_Toc57885769"/>
      <w:bookmarkStart w:id="528" w:name="_Toc58239537"/>
      <w:bookmarkStart w:id="529" w:name="_Toc58240731"/>
      <w:bookmarkStart w:id="530" w:name="_Toc69738078"/>
      <w:bookmarkStart w:id="531" w:name="_Toc75773088"/>
      <w:bookmarkStart w:id="532" w:name="_Toc117505297"/>
      <w:bookmarkStart w:id="533" w:name="_Toc120788068"/>
      <w:bookmarkStart w:id="534" w:name="_Toc122680257"/>
      <w:r w:rsidRPr="002670AB">
        <w:rPr>
          <w:b/>
        </w:rPr>
        <w:t>Financial aid applications for this institution consist of the following</w:t>
      </w:r>
      <w:r w:rsidRPr="00462D1D">
        <w:t>:</w:t>
      </w:r>
      <w:bookmarkEnd w:id="526"/>
      <w:bookmarkEnd w:id="527"/>
      <w:bookmarkEnd w:id="528"/>
      <w:bookmarkEnd w:id="529"/>
      <w:bookmarkEnd w:id="530"/>
      <w:bookmarkEnd w:id="531"/>
      <w:bookmarkEnd w:id="532"/>
      <w:bookmarkEnd w:id="533"/>
      <w:bookmarkEnd w:id="534"/>
    </w:p>
    <w:p w14:paraId="48116A16" w14:textId="77777777" w:rsidR="00B1065F" w:rsidRPr="00B1065F" w:rsidRDefault="00B1065F" w:rsidP="00B1065F"/>
    <w:p w14:paraId="1E8E6023" w14:textId="77777777" w:rsidR="00546A2F" w:rsidRPr="00821907" w:rsidRDefault="00546A2F" w:rsidP="00546A2F">
      <w:pPr>
        <w:ind w:left="1080" w:hanging="360"/>
        <w:rPr>
          <w:rFonts w:ascii="Arial" w:hAnsi="Arial" w:cs="Arial"/>
        </w:rPr>
      </w:pPr>
      <w:r w:rsidRPr="00462D1D">
        <w:rPr>
          <w:rFonts w:ascii="Arial" w:hAnsi="Arial" w:cs="Arial"/>
          <w:bCs/>
        </w:rPr>
        <w:t>1.</w:t>
      </w:r>
      <w:r w:rsidRPr="00462D1D">
        <w:rPr>
          <w:rFonts w:ascii="Arial" w:hAnsi="Arial" w:cs="Arial"/>
          <w:b/>
          <w:bCs/>
        </w:rPr>
        <w:tab/>
        <w:t>Free Application for Federal Student Aid (FAFSA)</w:t>
      </w:r>
      <w:r w:rsidRPr="00462D1D">
        <w:rPr>
          <w:rFonts w:ascii="Arial" w:hAnsi="Arial" w:cs="Arial"/>
        </w:rPr>
        <w:t xml:space="preserve"> this form needs to be completed as instructed on the form. Documentation to substantiate the data entered on the form may be required by the financial aid office. Forms and assistance in completing them are available at this school during school hours. In addition to the FAFSA, the institution requires a series of forms as they apply to the individual student aid program and to the student’s individual family circumstances.  FASFA is also available at on the Web is available at </w:t>
      </w:r>
      <w:hyperlink r:id="rId14" w:history="1">
        <w:r w:rsidRPr="00462D1D">
          <w:rPr>
            <w:rStyle w:val="Hyperlink"/>
            <w:rFonts w:ascii="Arial" w:hAnsi="Arial" w:cs="Arial"/>
          </w:rPr>
          <w:t>https://fafsa.ed.gov</w:t>
        </w:r>
      </w:hyperlink>
      <w:r w:rsidRPr="00462D1D">
        <w:rPr>
          <w:rFonts w:ascii="Arial" w:hAnsi="Arial" w:cs="Arial"/>
          <w:b/>
          <w:bCs/>
        </w:rPr>
        <w:tab/>
      </w:r>
      <w:r w:rsidRPr="00462D1D">
        <w:rPr>
          <w:rFonts w:ascii="Arial" w:hAnsi="Arial" w:cs="Arial"/>
          <w:b/>
          <w:bCs/>
        </w:rPr>
        <w:tab/>
      </w:r>
    </w:p>
    <w:p w14:paraId="570AED63" w14:textId="07B13B2E" w:rsidR="00546A2F" w:rsidRDefault="00546A2F" w:rsidP="00546A2F">
      <w:pPr>
        <w:ind w:left="1080" w:hanging="360"/>
        <w:rPr>
          <w:rFonts w:ascii="Arial" w:hAnsi="Arial" w:cs="Arial"/>
        </w:rPr>
      </w:pPr>
      <w:r w:rsidRPr="00462D1D">
        <w:rPr>
          <w:rFonts w:ascii="Arial" w:hAnsi="Arial" w:cs="Arial"/>
          <w:bCs/>
        </w:rPr>
        <w:t>2.</w:t>
      </w:r>
      <w:r w:rsidRPr="00462D1D">
        <w:rPr>
          <w:rFonts w:ascii="Arial" w:hAnsi="Arial" w:cs="Arial"/>
          <w:b/>
          <w:bCs/>
        </w:rPr>
        <w:tab/>
        <w:t xml:space="preserve">Disbursement: </w:t>
      </w:r>
      <w:r w:rsidRPr="00462D1D">
        <w:rPr>
          <w:rFonts w:ascii="Arial" w:hAnsi="Arial" w:cs="Arial"/>
        </w:rPr>
        <w:t xml:space="preserve">Checks are issue to the school and credited to the student’s tuition account.  It is the student’s responsibility to submit all required forms and documentation to the financial aid office before disbursement. </w:t>
      </w:r>
    </w:p>
    <w:p w14:paraId="3537FB6D" w14:textId="3FB5426A" w:rsidR="00B1065F" w:rsidRDefault="00B1065F" w:rsidP="00546A2F">
      <w:pPr>
        <w:ind w:left="1080" w:hanging="360"/>
        <w:rPr>
          <w:rFonts w:ascii="Arial" w:hAnsi="Arial" w:cs="Arial"/>
        </w:rPr>
      </w:pPr>
    </w:p>
    <w:p w14:paraId="1E1E3941" w14:textId="450123E1" w:rsidR="00B1065F" w:rsidRPr="00793CDB" w:rsidRDefault="00B1065F" w:rsidP="00793CDB">
      <w:pPr>
        <w:pStyle w:val="Heading1"/>
        <w:jc w:val="center"/>
        <w:rPr>
          <w:b/>
          <w:bCs/>
          <w:u w:val="single"/>
        </w:rPr>
      </w:pPr>
      <w:bookmarkStart w:id="535" w:name="_Toc122680258"/>
      <w:r w:rsidRPr="00793CDB">
        <w:rPr>
          <w:b/>
          <w:bCs/>
          <w:u w:val="single"/>
        </w:rPr>
        <w:t>FEDERAL PELL GRANT PROGRAM</w:t>
      </w:r>
      <w:bookmarkEnd w:id="535"/>
    </w:p>
    <w:p w14:paraId="4CA5AFB4" w14:textId="0E95A66C" w:rsidR="00B1065F" w:rsidRPr="00462D1D" w:rsidRDefault="00B1065F" w:rsidP="00B1065F">
      <w:pPr>
        <w:rPr>
          <w:rFonts w:ascii="Arial" w:hAnsi="Arial" w:cs="Arial"/>
          <w:b/>
          <w:bCs/>
          <w:u w:val="single"/>
        </w:rPr>
      </w:pPr>
      <w:r w:rsidRPr="00462D1D">
        <w:rPr>
          <w:rFonts w:ascii="Arial" w:hAnsi="Arial" w:cs="Arial"/>
          <w:b/>
          <w:bCs/>
          <w:u w:val="single"/>
        </w:rPr>
        <w:t xml:space="preserve"> </w:t>
      </w:r>
    </w:p>
    <w:p w14:paraId="0B5267F5" w14:textId="3F40E3E0" w:rsidR="00B1065F" w:rsidRDefault="00B1065F" w:rsidP="00B1065F">
      <w:pPr>
        <w:jc w:val="both"/>
        <w:rPr>
          <w:rFonts w:ascii="Arial" w:hAnsi="Arial" w:cs="Arial"/>
          <w:b/>
          <w:bCs/>
        </w:rPr>
      </w:pPr>
      <w:r w:rsidRPr="00B1065F">
        <w:rPr>
          <w:rFonts w:ascii="Arial" w:hAnsi="Arial" w:cs="Arial"/>
          <w:b/>
          <w:bCs/>
        </w:rPr>
        <w:t>Funds received under this program are not subject to repayment from the student.</w:t>
      </w:r>
    </w:p>
    <w:p w14:paraId="3772D0FB" w14:textId="77777777" w:rsidR="00B1065F" w:rsidRPr="00B1065F" w:rsidRDefault="00B1065F" w:rsidP="00B1065F">
      <w:pPr>
        <w:jc w:val="both"/>
        <w:rPr>
          <w:rFonts w:ascii="Arial" w:hAnsi="Arial" w:cs="Arial"/>
          <w:b/>
          <w:bCs/>
        </w:rPr>
      </w:pPr>
    </w:p>
    <w:p w14:paraId="6458E3AE" w14:textId="390E1A4F" w:rsidR="00B1065F" w:rsidRPr="00462D1D" w:rsidRDefault="00B1065F" w:rsidP="00B1065F">
      <w:pPr>
        <w:ind w:left="1080" w:hanging="360"/>
        <w:rPr>
          <w:rFonts w:ascii="Arial" w:hAnsi="Arial" w:cs="Arial"/>
          <w:b/>
          <w:bCs/>
        </w:rPr>
      </w:pPr>
      <w:r w:rsidRPr="00B1065F">
        <w:rPr>
          <w:rFonts w:ascii="Arial" w:hAnsi="Arial" w:cs="Arial"/>
        </w:rPr>
        <w:t>1.</w:t>
      </w:r>
      <w:r>
        <w:rPr>
          <w:rFonts w:ascii="Arial" w:hAnsi="Arial" w:cs="Arial"/>
          <w:b/>
          <w:bCs/>
        </w:rPr>
        <w:t xml:space="preserve">  Dead</w:t>
      </w:r>
      <w:r w:rsidRPr="00462D1D">
        <w:rPr>
          <w:rFonts w:ascii="Arial" w:hAnsi="Arial" w:cs="Arial"/>
          <w:b/>
          <w:bCs/>
        </w:rPr>
        <w:t>line:</w:t>
      </w:r>
      <w:r w:rsidRPr="00462D1D">
        <w:rPr>
          <w:rFonts w:ascii="Arial" w:hAnsi="Arial" w:cs="Arial"/>
        </w:rPr>
        <w:t xml:space="preserve"> FAFSA applications must be received by June 30 in the year on which the application is intended for. SAR or ISIR must be submitted to the f</w:t>
      </w:r>
      <w:r>
        <w:rPr>
          <w:rFonts w:ascii="Arial" w:hAnsi="Arial" w:cs="Arial"/>
        </w:rPr>
        <w:t xml:space="preserve">inancial aid office by </w:t>
      </w:r>
      <w:r w:rsidRPr="00EE1CE0">
        <w:rPr>
          <w:rFonts w:ascii="Arial" w:hAnsi="Arial" w:cs="Arial"/>
        </w:rPr>
        <w:t>May 31, 20</w:t>
      </w:r>
      <w:r w:rsidR="00EE1CE0" w:rsidRPr="00EE1CE0">
        <w:rPr>
          <w:rFonts w:ascii="Arial" w:hAnsi="Arial" w:cs="Arial"/>
        </w:rPr>
        <w:t>22</w:t>
      </w:r>
      <w:r w:rsidRPr="00EE1CE0">
        <w:rPr>
          <w:rFonts w:ascii="Arial" w:hAnsi="Arial" w:cs="Arial"/>
        </w:rPr>
        <w:t>,</w:t>
      </w:r>
      <w:r w:rsidRPr="00462D1D">
        <w:rPr>
          <w:rFonts w:ascii="Arial" w:hAnsi="Arial" w:cs="Arial"/>
        </w:rPr>
        <w:t xml:space="preserve"> of the award year from which aid is requested from, or you</w:t>
      </w:r>
      <w:r>
        <w:rPr>
          <w:rFonts w:ascii="Arial" w:hAnsi="Arial" w:cs="Arial"/>
        </w:rPr>
        <w:t xml:space="preserve">r last day of enrollment </w:t>
      </w:r>
      <w:r w:rsidRPr="00EE1CE0">
        <w:rPr>
          <w:rFonts w:ascii="Arial" w:hAnsi="Arial" w:cs="Arial"/>
        </w:rPr>
        <w:t>in 20</w:t>
      </w:r>
      <w:r w:rsidR="00EE1CE0" w:rsidRPr="00EE1CE0">
        <w:rPr>
          <w:rFonts w:ascii="Arial" w:hAnsi="Arial" w:cs="Arial"/>
        </w:rPr>
        <w:t>22</w:t>
      </w:r>
      <w:r w:rsidRPr="00EE1CE0">
        <w:rPr>
          <w:rFonts w:ascii="Arial" w:hAnsi="Arial" w:cs="Arial"/>
        </w:rPr>
        <w:t>-20</w:t>
      </w:r>
      <w:r w:rsidR="00EE1CE0" w:rsidRPr="00EE1CE0">
        <w:rPr>
          <w:rFonts w:ascii="Arial" w:hAnsi="Arial" w:cs="Arial"/>
        </w:rPr>
        <w:t>23</w:t>
      </w:r>
      <w:r w:rsidRPr="00462D1D">
        <w:rPr>
          <w:rFonts w:ascii="Arial" w:hAnsi="Arial" w:cs="Arial"/>
        </w:rPr>
        <w:t>, whichever comes first. A valid ISIR requires signatures of student, spouse and/or parents, when the ISIR has been corrected.</w:t>
      </w:r>
    </w:p>
    <w:p w14:paraId="4123876B" w14:textId="4D56FF01" w:rsidR="00B1065F" w:rsidRPr="00462D1D" w:rsidRDefault="00B1065F" w:rsidP="00B1065F">
      <w:pPr>
        <w:ind w:left="1080" w:hanging="360"/>
        <w:rPr>
          <w:rFonts w:ascii="Arial" w:hAnsi="Arial" w:cs="Arial"/>
          <w:b/>
          <w:bCs/>
        </w:rPr>
      </w:pPr>
      <w:r w:rsidRPr="00B1065F">
        <w:rPr>
          <w:rFonts w:ascii="Arial" w:hAnsi="Arial" w:cs="Arial"/>
        </w:rPr>
        <w:t>2.</w:t>
      </w:r>
      <w:r>
        <w:rPr>
          <w:rFonts w:ascii="Arial" w:hAnsi="Arial" w:cs="Arial"/>
          <w:b/>
          <w:bCs/>
        </w:rPr>
        <w:t xml:space="preserve">  </w:t>
      </w:r>
      <w:r w:rsidRPr="00462D1D">
        <w:rPr>
          <w:rFonts w:ascii="Arial" w:hAnsi="Arial" w:cs="Arial"/>
          <w:b/>
          <w:bCs/>
        </w:rPr>
        <w:t>Renewal Process:</w:t>
      </w:r>
      <w:r w:rsidRPr="00462D1D">
        <w:rPr>
          <w:rFonts w:ascii="Arial" w:hAnsi="Arial" w:cs="Arial"/>
        </w:rPr>
        <w:t xml:space="preserve"> A FPELL Grant award receive for one award year (July 1 to June 30 of the following year), and </w:t>
      </w:r>
      <w:r w:rsidRPr="00462D1D">
        <w:rPr>
          <w:rFonts w:ascii="Arial" w:hAnsi="Arial" w:cs="Arial"/>
          <w:b/>
          <w:bCs/>
        </w:rPr>
        <w:t>it is not</w:t>
      </w:r>
      <w:r w:rsidRPr="00462D1D">
        <w:rPr>
          <w:rFonts w:ascii="Arial" w:hAnsi="Arial" w:cs="Arial"/>
        </w:rPr>
        <w:t xml:space="preserve"> automatically renewed for the next award year. Students must re-apply for the FPELL Grant and submit a copy of the </w:t>
      </w:r>
      <w:r w:rsidRPr="00462D1D">
        <w:rPr>
          <w:rFonts w:ascii="Arial" w:hAnsi="Arial" w:cs="Arial"/>
          <w:b/>
          <w:bCs/>
        </w:rPr>
        <w:t>new</w:t>
      </w:r>
      <w:r w:rsidRPr="00462D1D">
        <w:rPr>
          <w:rFonts w:ascii="Arial" w:hAnsi="Arial" w:cs="Arial"/>
        </w:rPr>
        <w:t xml:space="preserve"> SAR or ISIR to the financial aid office.</w:t>
      </w:r>
    </w:p>
    <w:p w14:paraId="0B0EDB5B" w14:textId="46127673" w:rsidR="00B1065F" w:rsidRPr="00462D1D" w:rsidRDefault="00B1065F" w:rsidP="00B1065F">
      <w:pPr>
        <w:ind w:left="1080" w:hanging="360"/>
        <w:rPr>
          <w:rFonts w:ascii="Arial" w:hAnsi="Arial" w:cs="Arial"/>
        </w:rPr>
      </w:pPr>
      <w:r w:rsidRPr="00B1065F">
        <w:rPr>
          <w:rFonts w:ascii="Arial" w:hAnsi="Arial" w:cs="Arial"/>
        </w:rPr>
        <w:t>3.</w:t>
      </w:r>
      <w:r>
        <w:rPr>
          <w:rFonts w:ascii="Arial" w:hAnsi="Arial" w:cs="Arial"/>
          <w:b/>
          <w:bCs/>
        </w:rPr>
        <w:t xml:space="preserve">  </w:t>
      </w:r>
      <w:r w:rsidRPr="00462D1D">
        <w:rPr>
          <w:rFonts w:ascii="Arial" w:hAnsi="Arial" w:cs="Arial"/>
          <w:b/>
          <w:bCs/>
        </w:rPr>
        <w:t>Disbursement:</w:t>
      </w:r>
      <w:r w:rsidRPr="00462D1D">
        <w:rPr>
          <w:rFonts w:ascii="Arial" w:hAnsi="Arial" w:cs="Arial"/>
        </w:rPr>
        <w:t xml:space="preserve"> They are made based on per payment period via a check payable to the student or via a direct credit to the student’s tuition account.</w:t>
      </w:r>
    </w:p>
    <w:p w14:paraId="5401F079" w14:textId="718662B0" w:rsidR="00B1065F" w:rsidRDefault="00B1065F" w:rsidP="00B1065F">
      <w:pPr>
        <w:ind w:left="1080" w:hanging="360"/>
        <w:rPr>
          <w:rFonts w:ascii="Arial" w:hAnsi="Arial" w:cs="Arial"/>
        </w:rPr>
      </w:pPr>
    </w:p>
    <w:p w14:paraId="4B84FC76" w14:textId="47D624E4" w:rsidR="006B4467" w:rsidRDefault="006B4467" w:rsidP="00B1065F">
      <w:pPr>
        <w:ind w:left="1080" w:hanging="360"/>
        <w:rPr>
          <w:rFonts w:ascii="Arial" w:hAnsi="Arial" w:cs="Arial"/>
        </w:rPr>
      </w:pPr>
    </w:p>
    <w:p w14:paraId="7D52197D" w14:textId="51A8C85F" w:rsidR="006B4467" w:rsidRDefault="006B4467" w:rsidP="00B1065F">
      <w:pPr>
        <w:ind w:left="1080" w:hanging="360"/>
        <w:rPr>
          <w:rFonts w:ascii="Arial" w:hAnsi="Arial" w:cs="Arial"/>
        </w:rPr>
      </w:pPr>
    </w:p>
    <w:p w14:paraId="531BB702" w14:textId="6948A10A" w:rsidR="006B4467" w:rsidRDefault="006B4467" w:rsidP="00B1065F">
      <w:pPr>
        <w:ind w:left="1080" w:hanging="360"/>
        <w:rPr>
          <w:rFonts w:ascii="Arial" w:hAnsi="Arial" w:cs="Arial"/>
        </w:rPr>
      </w:pPr>
    </w:p>
    <w:p w14:paraId="2256EA41" w14:textId="486FAE4A" w:rsidR="006B4467" w:rsidRDefault="006B4467" w:rsidP="00B1065F">
      <w:pPr>
        <w:ind w:left="1080" w:hanging="360"/>
        <w:rPr>
          <w:rFonts w:ascii="Arial" w:hAnsi="Arial" w:cs="Arial"/>
        </w:rPr>
      </w:pPr>
    </w:p>
    <w:p w14:paraId="7F7E2658" w14:textId="20A7CCCE" w:rsidR="005408FA" w:rsidRDefault="005408FA" w:rsidP="00B1065F">
      <w:pPr>
        <w:ind w:left="1080" w:hanging="360"/>
        <w:rPr>
          <w:rFonts w:ascii="Arial" w:hAnsi="Arial" w:cs="Arial"/>
        </w:rPr>
      </w:pPr>
    </w:p>
    <w:p w14:paraId="6068C490" w14:textId="3FE02F62" w:rsidR="00C70C5B" w:rsidRDefault="00C70C5B" w:rsidP="00B1065F">
      <w:pPr>
        <w:ind w:left="1080" w:hanging="360"/>
        <w:rPr>
          <w:rFonts w:ascii="Arial" w:hAnsi="Arial" w:cs="Arial"/>
        </w:rPr>
      </w:pPr>
    </w:p>
    <w:p w14:paraId="1686AA9B" w14:textId="77777777" w:rsidR="00C70C5B" w:rsidRPr="00462D1D" w:rsidRDefault="00C70C5B" w:rsidP="00B1065F">
      <w:pPr>
        <w:ind w:left="1080" w:hanging="360"/>
        <w:rPr>
          <w:rFonts w:ascii="Arial" w:hAnsi="Arial" w:cs="Arial"/>
        </w:rPr>
      </w:pPr>
    </w:p>
    <w:p w14:paraId="27C1B0BB" w14:textId="77777777" w:rsidR="00B1065F" w:rsidRPr="00462D1D" w:rsidRDefault="00B1065F" w:rsidP="00546A2F">
      <w:pPr>
        <w:ind w:left="1080" w:hanging="360"/>
        <w:rPr>
          <w:rFonts w:ascii="Arial" w:hAnsi="Arial" w:cs="Arial"/>
          <w:b/>
          <w:bCs/>
        </w:rPr>
      </w:pPr>
    </w:p>
    <w:p w14:paraId="23D50193" w14:textId="797179B7" w:rsidR="00B1065F" w:rsidRPr="00B26EDD" w:rsidRDefault="00B1065F" w:rsidP="00B26EDD">
      <w:pPr>
        <w:pStyle w:val="Heading1"/>
        <w:jc w:val="center"/>
        <w:rPr>
          <w:b/>
          <w:bCs/>
          <w:u w:val="single"/>
        </w:rPr>
      </w:pPr>
      <w:bookmarkStart w:id="536" w:name="_Toc122680259"/>
      <w:r w:rsidRPr="00B26EDD">
        <w:rPr>
          <w:b/>
          <w:bCs/>
          <w:u w:val="single"/>
        </w:rPr>
        <w:lastRenderedPageBreak/>
        <w:t>F</w:t>
      </w:r>
      <w:r w:rsidR="000A4030" w:rsidRPr="00B26EDD">
        <w:rPr>
          <w:b/>
          <w:bCs/>
          <w:u w:val="single"/>
        </w:rPr>
        <w:t xml:space="preserve">EDERAL SUPPLEMENTAL EDUCATIONAL OPPORTUNITY GRANT </w:t>
      </w:r>
      <w:r w:rsidRPr="00B26EDD">
        <w:rPr>
          <w:b/>
          <w:bCs/>
          <w:u w:val="single"/>
        </w:rPr>
        <w:t xml:space="preserve"> (FSEOG)</w:t>
      </w:r>
      <w:bookmarkEnd w:id="536"/>
    </w:p>
    <w:p w14:paraId="594A3600" w14:textId="77777777" w:rsidR="000A4030" w:rsidRPr="00462D1D" w:rsidRDefault="000A4030" w:rsidP="00B1065F">
      <w:pPr>
        <w:rPr>
          <w:rFonts w:ascii="Arial" w:hAnsi="Arial" w:cs="Arial"/>
          <w:b/>
          <w:bCs/>
        </w:rPr>
      </w:pPr>
    </w:p>
    <w:p w14:paraId="3DAA2345" w14:textId="72DD6CD3" w:rsidR="00B1065F" w:rsidRPr="000A4030" w:rsidRDefault="00B1065F" w:rsidP="00B1065F">
      <w:pPr>
        <w:rPr>
          <w:rFonts w:ascii="Arial" w:hAnsi="Arial" w:cs="Arial"/>
          <w:b/>
        </w:rPr>
      </w:pPr>
      <w:r w:rsidRPr="000A4030">
        <w:rPr>
          <w:rFonts w:ascii="Arial" w:hAnsi="Arial" w:cs="Arial"/>
          <w:b/>
        </w:rPr>
        <w:t>Funds received under this program are not subject to repayment from the student.</w:t>
      </w:r>
    </w:p>
    <w:p w14:paraId="33A4C101" w14:textId="77777777" w:rsidR="000A4030" w:rsidRPr="00462D1D" w:rsidRDefault="000A4030" w:rsidP="00B1065F">
      <w:pPr>
        <w:rPr>
          <w:rFonts w:ascii="Arial" w:hAnsi="Arial" w:cs="Arial"/>
          <w:b/>
          <w:u w:val="single"/>
        </w:rPr>
      </w:pPr>
    </w:p>
    <w:p w14:paraId="4317D0C1" w14:textId="793BCA36" w:rsidR="00B1065F" w:rsidRPr="00462D1D" w:rsidRDefault="000A4030" w:rsidP="00B1065F">
      <w:pPr>
        <w:ind w:left="1080" w:hanging="360"/>
        <w:rPr>
          <w:rFonts w:ascii="Arial" w:hAnsi="Arial" w:cs="Arial"/>
        </w:rPr>
      </w:pPr>
      <w:r w:rsidRPr="000A4030">
        <w:rPr>
          <w:rFonts w:ascii="Arial" w:hAnsi="Arial" w:cs="Arial"/>
        </w:rPr>
        <w:t>1.</w:t>
      </w:r>
      <w:r>
        <w:rPr>
          <w:rFonts w:ascii="Arial" w:hAnsi="Arial" w:cs="Arial"/>
          <w:b/>
          <w:bCs/>
        </w:rPr>
        <w:t xml:space="preserve">  Dea</w:t>
      </w:r>
      <w:r w:rsidR="00B1065F" w:rsidRPr="00462D1D">
        <w:rPr>
          <w:rFonts w:ascii="Arial" w:hAnsi="Arial" w:cs="Arial"/>
          <w:b/>
          <w:bCs/>
        </w:rPr>
        <w:t>dline:</w:t>
      </w:r>
      <w:r w:rsidR="00B1065F" w:rsidRPr="00462D1D">
        <w:rPr>
          <w:rFonts w:ascii="Arial" w:hAnsi="Arial" w:cs="Arial"/>
        </w:rPr>
        <w:t xml:space="preserve"> You may apply during the enrollment process, using the </w:t>
      </w:r>
      <w:r w:rsidR="00B1065F">
        <w:rPr>
          <w:rFonts w:ascii="Arial" w:hAnsi="Arial" w:cs="Arial"/>
        </w:rPr>
        <w:t xml:space="preserve">FAFSA form. The school </w:t>
      </w:r>
      <w:r w:rsidR="00B1065F" w:rsidRPr="00462D1D">
        <w:rPr>
          <w:rFonts w:ascii="Arial" w:hAnsi="Arial" w:cs="Arial"/>
        </w:rPr>
        <w:t>will provide you a letter listing the amount and types of financial aid you will be awarded, including the FSEOG award.</w:t>
      </w:r>
    </w:p>
    <w:p w14:paraId="5DDFE008" w14:textId="77777777" w:rsidR="000A4030" w:rsidRDefault="000A4030" w:rsidP="00B1065F">
      <w:pPr>
        <w:ind w:left="720"/>
        <w:rPr>
          <w:rFonts w:ascii="Arial" w:hAnsi="Arial" w:cs="Arial"/>
        </w:rPr>
      </w:pPr>
      <w:r w:rsidRPr="000A4030">
        <w:rPr>
          <w:rFonts w:ascii="Arial" w:hAnsi="Arial" w:cs="Arial"/>
        </w:rPr>
        <w:t>2.</w:t>
      </w:r>
      <w:r>
        <w:rPr>
          <w:rFonts w:ascii="Arial" w:hAnsi="Arial" w:cs="Arial"/>
          <w:b/>
          <w:bCs/>
        </w:rPr>
        <w:t xml:space="preserve">  </w:t>
      </w:r>
      <w:r w:rsidR="00B1065F" w:rsidRPr="00462D1D">
        <w:rPr>
          <w:rFonts w:ascii="Arial" w:hAnsi="Arial" w:cs="Arial"/>
          <w:b/>
          <w:bCs/>
        </w:rPr>
        <w:t>Disbursement:</w:t>
      </w:r>
      <w:r w:rsidR="00B1065F" w:rsidRPr="00462D1D">
        <w:rPr>
          <w:rFonts w:ascii="Arial" w:hAnsi="Arial" w:cs="Arial"/>
        </w:rPr>
        <w:t xml:space="preserve"> Made based on per payment period via a check payable to the</w:t>
      </w:r>
    </w:p>
    <w:p w14:paraId="775CE764" w14:textId="77777777" w:rsidR="000A4030" w:rsidRDefault="000A4030" w:rsidP="00B1065F">
      <w:pPr>
        <w:ind w:left="720"/>
        <w:rPr>
          <w:rFonts w:ascii="Arial" w:hAnsi="Arial" w:cs="Arial"/>
        </w:rPr>
      </w:pPr>
      <w:r>
        <w:rPr>
          <w:rFonts w:ascii="Arial" w:hAnsi="Arial" w:cs="Arial"/>
        </w:rPr>
        <w:t xml:space="preserve">     </w:t>
      </w:r>
      <w:r w:rsidR="00B1065F" w:rsidRPr="00462D1D">
        <w:rPr>
          <w:rFonts w:ascii="Arial" w:hAnsi="Arial" w:cs="Arial"/>
        </w:rPr>
        <w:t>student or via a direct</w:t>
      </w:r>
      <w:r w:rsidR="00B1065F">
        <w:rPr>
          <w:rFonts w:ascii="Arial" w:hAnsi="Arial" w:cs="Arial"/>
        </w:rPr>
        <w:t xml:space="preserve"> </w:t>
      </w:r>
      <w:r w:rsidR="00B1065F" w:rsidRPr="00462D1D">
        <w:rPr>
          <w:rFonts w:ascii="Arial" w:hAnsi="Arial" w:cs="Arial"/>
        </w:rPr>
        <w:t>credit to the student’s tuition account.  Priority for FSEOG</w:t>
      </w:r>
    </w:p>
    <w:p w14:paraId="6CBA11E8" w14:textId="77777777" w:rsidR="000A4030" w:rsidRDefault="000A4030" w:rsidP="00B1065F">
      <w:pPr>
        <w:ind w:left="720"/>
        <w:rPr>
          <w:rFonts w:ascii="Arial" w:hAnsi="Arial" w:cs="Arial"/>
        </w:rPr>
      </w:pPr>
      <w:r>
        <w:rPr>
          <w:rFonts w:ascii="Arial" w:hAnsi="Arial" w:cs="Arial"/>
        </w:rPr>
        <w:t xml:space="preserve">     </w:t>
      </w:r>
      <w:r w:rsidR="00B1065F" w:rsidRPr="00462D1D">
        <w:rPr>
          <w:rFonts w:ascii="Arial" w:hAnsi="Arial" w:cs="Arial"/>
        </w:rPr>
        <w:t>funds will be given to students eligible for Pell Grant. This institution has a year-</w:t>
      </w:r>
    </w:p>
    <w:p w14:paraId="2C38E05C" w14:textId="77777777" w:rsidR="000A4030" w:rsidRDefault="000A4030" w:rsidP="00B1065F">
      <w:pPr>
        <w:ind w:left="720"/>
        <w:rPr>
          <w:rFonts w:ascii="Arial" w:hAnsi="Arial" w:cs="Arial"/>
        </w:rPr>
      </w:pPr>
      <w:r>
        <w:rPr>
          <w:rFonts w:ascii="Arial" w:hAnsi="Arial" w:cs="Arial"/>
        </w:rPr>
        <w:t xml:space="preserve">     </w:t>
      </w:r>
      <w:r w:rsidR="00B1065F" w:rsidRPr="00462D1D">
        <w:rPr>
          <w:rFonts w:ascii="Arial" w:hAnsi="Arial" w:cs="Arial"/>
        </w:rPr>
        <w:t>round enrollment. Therefore, funds will be awarded in a manner that funds would</w:t>
      </w:r>
    </w:p>
    <w:p w14:paraId="17E6C787" w14:textId="0B8156E5" w:rsidR="000A4030" w:rsidRDefault="000A4030" w:rsidP="00B1065F">
      <w:pPr>
        <w:ind w:left="720"/>
        <w:rPr>
          <w:rFonts w:ascii="Arial" w:hAnsi="Arial" w:cs="Arial"/>
        </w:rPr>
      </w:pPr>
      <w:r>
        <w:rPr>
          <w:rFonts w:ascii="Arial" w:hAnsi="Arial" w:cs="Arial"/>
        </w:rPr>
        <w:t xml:space="preserve">     </w:t>
      </w:r>
      <w:r w:rsidR="00B1065F" w:rsidRPr="00462D1D">
        <w:rPr>
          <w:rFonts w:ascii="Arial" w:hAnsi="Arial" w:cs="Arial"/>
        </w:rPr>
        <w:t>be available to students enrolling throughout the entire year. If SEOG funds still</w:t>
      </w:r>
    </w:p>
    <w:p w14:paraId="63BB4CB9" w14:textId="2E603790" w:rsidR="000A4030" w:rsidRDefault="000A4030" w:rsidP="00B1065F">
      <w:pPr>
        <w:ind w:left="720"/>
        <w:rPr>
          <w:rFonts w:ascii="Arial" w:hAnsi="Arial" w:cs="Arial"/>
        </w:rPr>
      </w:pPr>
      <w:r>
        <w:rPr>
          <w:rFonts w:ascii="Arial" w:hAnsi="Arial" w:cs="Arial"/>
        </w:rPr>
        <w:t xml:space="preserve">     </w:t>
      </w:r>
      <w:r w:rsidR="00B1065F" w:rsidRPr="00462D1D">
        <w:rPr>
          <w:rFonts w:ascii="Arial" w:hAnsi="Arial" w:cs="Arial"/>
        </w:rPr>
        <w:t xml:space="preserve">available, a second priority will be given to </w:t>
      </w:r>
      <w:r w:rsidR="0075796B" w:rsidRPr="00462D1D">
        <w:rPr>
          <w:rFonts w:ascii="Arial" w:hAnsi="Arial" w:cs="Arial"/>
        </w:rPr>
        <w:t>non-Pell</w:t>
      </w:r>
      <w:r w:rsidR="00B1065F" w:rsidRPr="00462D1D">
        <w:rPr>
          <w:rFonts w:ascii="Arial" w:hAnsi="Arial" w:cs="Arial"/>
        </w:rPr>
        <w:t xml:space="preserve"> recipient students with the</w:t>
      </w:r>
    </w:p>
    <w:p w14:paraId="1CEA19D1" w14:textId="1D8D7D75" w:rsidR="00B1065F" w:rsidRDefault="000A4030" w:rsidP="00B1065F">
      <w:pPr>
        <w:ind w:left="720"/>
        <w:rPr>
          <w:rFonts w:ascii="Arial" w:hAnsi="Arial" w:cs="Arial"/>
        </w:rPr>
      </w:pPr>
      <w:r>
        <w:rPr>
          <w:rFonts w:ascii="Arial" w:hAnsi="Arial" w:cs="Arial"/>
        </w:rPr>
        <w:t xml:space="preserve">     </w:t>
      </w:r>
      <w:r w:rsidR="00B1065F" w:rsidRPr="00462D1D">
        <w:rPr>
          <w:rFonts w:ascii="Arial" w:hAnsi="Arial" w:cs="Arial"/>
        </w:rPr>
        <w:t>lowest Expected Family contributions.</w:t>
      </w:r>
    </w:p>
    <w:p w14:paraId="5812BAEF" w14:textId="77777777" w:rsidR="000A4030" w:rsidRPr="00462D1D" w:rsidRDefault="000A4030" w:rsidP="00B1065F">
      <w:pPr>
        <w:ind w:left="720"/>
        <w:rPr>
          <w:rFonts w:ascii="Arial" w:hAnsi="Arial" w:cs="Arial"/>
        </w:rPr>
      </w:pPr>
    </w:p>
    <w:p w14:paraId="5BED347A" w14:textId="77777777" w:rsidR="00B1065F" w:rsidRPr="000A4030" w:rsidRDefault="00B1065F" w:rsidP="000A4030">
      <w:pPr>
        <w:pStyle w:val="Heading5"/>
        <w:rPr>
          <w:rFonts w:ascii="Arial" w:hAnsi="Arial" w:cs="Arial"/>
          <w:b/>
          <w:bCs/>
          <w:color w:val="000000" w:themeColor="text1"/>
        </w:rPr>
      </w:pPr>
      <w:r w:rsidRPr="000A4030">
        <w:rPr>
          <w:rFonts w:ascii="Arial" w:hAnsi="Arial" w:cs="Arial"/>
          <w:color w:val="000000" w:themeColor="text1"/>
        </w:rPr>
        <w:t>For additional information on Federal Financial Aid programs, request “The Student Guide” published by the United States Department of Education.</w:t>
      </w:r>
    </w:p>
    <w:p w14:paraId="731E6BE7" w14:textId="711E65AA" w:rsidR="000A4030" w:rsidRDefault="000A4030" w:rsidP="000A4030">
      <w:pPr>
        <w:rPr>
          <w:rFonts w:ascii="Arial" w:hAnsi="Arial" w:cs="Arial"/>
        </w:rPr>
      </w:pPr>
    </w:p>
    <w:p w14:paraId="7C216E49" w14:textId="3EFBFFCB" w:rsidR="000A4030" w:rsidRPr="00B26EDD" w:rsidRDefault="000A4030" w:rsidP="00B26EDD">
      <w:pPr>
        <w:pStyle w:val="Heading1"/>
        <w:jc w:val="center"/>
        <w:rPr>
          <w:b/>
          <w:bCs/>
          <w:u w:val="single"/>
        </w:rPr>
      </w:pPr>
      <w:bookmarkStart w:id="537" w:name="_Toc122680260"/>
      <w:r w:rsidRPr="00B26EDD">
        <w:rPr>
          <w:b/>
          <w:bCs/>
          <w:u w:val="single"/>
        </w:rPr>
        <w:t>DETERMINING NEED FOR FINANCIAL AID</w:t>
      </w:r>
      <w:bookmarkEnd w:id="537"/>
    </w:p>
    <w:p w14:paraId="2A3B6E00" w14:textId="77777777" w:rsidR="000A4030" w:rsidRPr="000A4030" w:rsidRDefault="000A4030" w:rsidP="000A4030"/>
    <w:p w14:paraId="3C6D454A" w14:textId="77777777" w:rsidR="000A4030" w:rsidRDefault="000A4030" w:rsidP="000A4030">
      <w:pPr>
        <w:pStyle w:val="Heading1"/>
        <w:ind w:left="360" w:hanging="360"/>
      </w:pPr>
      <w:bookmarkStart w:id="538" w:name="_Toc57825905"/>
      <w:bookmarkStart w:id="539" w:name="_Toc57828524"/>
      <w:bookmarkStart w:id="540" w:name="_Toc57885773"/>
      <w:bookmarkStart w:id="541" w:name="_Toc58239541"/>
      <w:bookmarkStart w:id="542" w:name="_Toc58240735"/>
      <w:bookmarkStart w:id="543" w:name="_Toc69738082"/>
      <w:bookmarkStart w:id="544" w:name="_Toc75773092"/>
      <w:bookmarkStart w:id="545" w:name="_Toc117505301"/>
      <w:bookmarkStart w:id="546" w:name="_Toc120788072"/>
      <w:bookmarkStart w:id="547" w:name="_Toc122680261"/>
      <w:r w:rsidRPr="00462D1D">
        <w:t>The information you report on the FAFSA form when you apply for aid, is used in a formula</w:t>
      </w:r>
      <w:bookmarkEnd w:id="538"/>
      <w:bookmarkEnd w:id="539"/>
      <w:bookmarkEnd w:id="540"/>
      <w:bookmarkEnd w:id="541"/>
      <w:bookmarkEnd w:id="542"/>
      <w:bookmarkEnd w:id="543"/>
      <w:bookmarkEnd w:id="544"/>
      <w:bookmarkEnd w:id="545"/>
      <w:bookmarkEnd w:id="546"/>
      <w:bookmarkEnd w:id="547"/>
    </w:p>
    <w:p w14:paraId="7010BFED" w14:textId="470807A4" w:rsidR="000A4030" w:rsidRPr="00462D1D" w:rsidRDefault="000A4030" w:rsidP="000A4030">
      <w:pPr>
        <w:pStyle w:val="Heading1"/>
        <w:ind w:left="360" w:hanging="360"/>
        <w:rPr>
          <w:b/>
          <w:bCs/>
        </w:rPr>
      </w:pPr>
      <w:bookmarkStart w:id="548" w:name="_Toc57825906"/>
      <w:bookmarkStart w:id="549" w:name="_Toc57828525"/>
      <w:bookmarkStart w:id="550" w:name="_Toc57885774"/>
      <w:bookmarkStart w:id="551" w:name="_Toc58239542"/>
      <w:bookmarkStart w:id="552" w:name="_Toc58240736"/>
      <w:bookmarkStart w:id="553" w:name="_Toc69738083"/>
      <w:bookmarkStart w:id="554" w:name="_Toc75773093"/>
      <w:bookmarkStart w:id="555" w:name="_Toc117505302"/>
      <w:bookmarkStart w:id="556" w:name="_Toc120788073"/>
      <w:bookmarkStart w:id="557" w:name="_Toc122680262"/>
      <w:r w:rsidRPr="00462D1D">
        <w:t>established by U.S. Congress that calculated your Expected Family Contribution.</w:t>
      </w:r>
      <w:bookmarkEnd w:id="548"/>
      <w:bookmarkEnd w:id="549"/>
      <w:bookmarkEnd w:id="550"/>
      <w:bookmarkEnd w:id="551"/>
      <w:bookmarkEnd w:id="552"/>
      <w:bookmarkEnd w:id="553"/>
      <w:bookmarkEnd w:id="554"/>
      <w:bookmarkEnd w:id="555"/>
      <w:bookmarkEnd w:id="556"/>
      <w:bookmarkEnd w:id="557"/>
    </w:p>
    <w:p w14:paraId="4D9FDD1C" w14:textId="77777777" w:rsidR="000A4030" w:rsidRPr="00462D1D" w:rsidRDefault="000A4030" w:rsidP="000A4030">
      <w:pPr>
        <w:rPr>
          <w:rFonts w:ascii="Arial" w:hAnsi="Arial" w:cs="Arial"/>
        </w:rPr>
      </w:pPr>
    </w:p>
    <w:p w14:paraId="08F25850" w14:textId="77777777" w:rsidR="000A4030" w:rsidRPr="00462D1D" w:rsidRDefault="000A4030" w:rsidP="000A4030">
      <w:pPr>
        <w:rPr>
          <w:rFonts w:ascii="Arial" w:hAnsi="Arial" w:cs="Arial"/>
        </w:rPr>
      </w:pPr>
      <w:r w:rsidRPr="00462D1D">
        <w:rPr>
          <w:rFonts w:ascii="Arial" w:hAnsi="Arial" w:cs="Arial"/>
        </w:rPr>
        <w:t>Utilize the Free Application for Federal Student Aid (FAFSA) for students applying for aid. This form will be processed by a contractor of the U.S. Department of Education at no cost to the student. The results will be provided in the form of an Electronic Student Aid Report with the calculation of the Expected Family Contribution (EFC).</w:t>
      </w:r>
    </w:p>
    <w:p w14:paraId="362F2890" w14:textId="4E6FC2C0" w:rsidR="000A4030" w:rsidRDefault="000A4030" w:rsidP="000A4030">
      <w:pPr>
        <w:rPr>
          <w:rFonts w:ascii="Arial" w:hAnsi="Arial" w:cs="Arial"/>
        </w:rPr>
      </w:pPr>
    </w:p>
    <w:p w14:paraId="27CD6DB3" w14:textId="4A1176F7" w:rsidR="000A4030" w:rsidRPr="00B26EDD" w:rsidRDefault="000A4030" w:rsidP="00B26EDD">
      <w:pPr>
        <w:pStyle w:val="Heading1"/>
        <w:jc w:val="center"/>
        <w:rPr>
          <w:b/>
          <w:bCs/>
          <w:u w:val="single"/>
        </w:rPr>
      </w:pPr>
      <w:bookmarkStart w:id="558" w:name="_Toc122680263"/>
      <w:r w:rsidRPr="00B26EDD">
        <w:rPr>
          <w:b/>
          <w:bCs/>
          <w:u w:val="single"/>
        </w:rPr>
        <w:t>STUDENT</w:t>
      </w:r>
      <w:r w:rsidR="00E232C7" w:rsidRPr="00B26EDD">
        <w:rPr>
          <w:b/>
          <w:bCs/>
          <w:u w:val="single"/>
        </w:rPr>
        <w:t xml:space="preserve"> TUITION RECOVERY FUND</w:t>
      </w:r>
      <w:bookmarkEnd w:id="558"/>
    </w:p>
    <w:p w14:paraId="714D2879" w14:textId="77777777" w:rsidR="000A4030" w:rsidRDefault="000A4030" w:rsidP="000A4030">
      <w:pPr>
        <w:pStyle w:val="Default"/>
        <w:rPr>
          <w:rFonts w:ascii="Arial" w:hAnsi="Arial" w:cs="Arial"/>
          <w:b/>
        </w:rPr>
      </w:pPr>
    </w:p>
    <w:p w14:paraId="4492D383" w14:textId="61021430" w:rsidR="000A4030" w:rsidRPr="00691594" w:rsidRDefault="000A4030" w:rsidP="000A4030">
      <w:pPr>
        <w:pStyle w:val="Default"/>
        <w:rPr>
          <w:rFonts w:ascii="Arial" w:hAnsi="Arial" w:cs="Arial"/>
        </w:rPr>
      </w:pPr>
      <w:r w:rsidRPr="00691594">
        <w:rPr>
          <w:rFonts w:ascii="Arial" w:hAnsi="Arial" w:cs="Arial"/>
        </w:rPr>
        <w:t xml:space="preserve">A description of the student’s rights and responsibilities with respect to the Student Tuition Recovery Fund. This statement shall specify that it is a state requirement that a student who pays his or her tuition is required to pay a state-imposed assessment for the Student Tuition Recovery Fund. </w:t>
      </w:r>
    </w:p>
    <w:p w14:paraId="4FC911DE" w14:textId="77777777" w:rsidR="000A4030" w:rsidRPr="00691594" w:rsidRDefault="000A4030" w:rsidP="000A4030">
      <w:pPr>
        <w:ind w:left="360"/>
        <w:rPr>
          <w:rFonts w:ascii="Arial" w:hAnsi="Arial" w:cs="Arial"/>
        </w:rPr>
      </w:pPr>
    </w:p>
    <w:p w14:paraId="1158FCB5" w14:textId="77777777" w:rsidR="00E232C7" w:rsidRDefault="000A4030" w:rsidP="00E232C7">
      <w:pPr>
        <w:ind w:firstLine="720"/>
        <w:rPr>
          <w:rFonts w:ascii="Arial" w:hAnsi="Arial" w:cs="Arial"/>
        </w:rPr>
      </w:pPr>
      <w:r w:rsidRPr="00691594">
        <w:rPr>
          <w:rFonts w:ascii="Arial" w:hAnsi="Arial" w:cs="Arial"/>
        </w:rPr>
        <w:t>1.</w:t>
      </w:r>
      <w:r w:rsidR="00E232C7">
        <w:rPr>
          <w:rFonts w:ascii="Arial" w:hAnsi="Arial" w:cs="Arial"/>
        </w:rPr>
        <w:t xml:space="preserve">  </w:t>
      </w:r>
      <w:r w:rsidRPr="00691594">
        <w:rPr>
          <w:rFonts w:ascii="Arial" w:hAnsi="Arial" w:cs="Arial"/>
        </w:rPr>
        <w:t>You are a student in an educational program, who is a California resident, or are</w:t>
      </w:r>
    </w:p>
    <w:p w14:paraId="2CA0909C" w14:textId="77777777" w:rsidR="00E232C7" w:rsidRDefault="00E232C7" w:rsidP="00E232C7">
      <w:pPr>
        <w:ind w:firstLine="720"/>
        <w:rPr>
          <w:rFonts w:ascii="Arial" w:hAnsi="Arial" w:cs="Arial"/>
        </w:rPr>
      </w:pPr>
      <w:r>
        <w:rPr>
          <w:rFonts w:ascii="Arial" w:hAnsi="Arial" w:cs="Arial"/>
        </w:rPr>
        <w:t xml:space="preserve">    </w:t>
      </w:r>
      <w:r w:rsidR="000A4030" w:rsidRPr="00691594">
        <w:rPr>
          <w:rFonts w:ascii="Arial" w:hAnsi="Arial" w:cs="Arial"/>
        </w:rPr>
        <w:t xml:space="preserve"> enrolled in a residency program, and prepay all or part of your tuition either by</w:t>
      </w:r>
    </w:p>
    <w:p w14:paraId="6FBF6436" w14:textId="499EB5E5" w:rsidR="000A4030" w:rsidRPr="00691594" w:rsidRDefault="00E232C7" w:rsidP="00E232C7">
      <w:pPr>
        <w:ind w:firstLine="720"/>
        <w:rPr>
          <w:rFonts w:ascii="Arial" w:hAnsi="Arial" w:cs="Arial"/>
        </w:rPr>
      </w:pPr>
      <w:r>
        <w:rPr>
          <w:rFonts w:ascii="Arial" w:hAnsi="Arial" w:cs="Arial"/>
        </w:rPr>
        <w:t xml:space="preserve">     </w:t>
      </w:r>
      <w:r w:rsidR="000A4030" w:rsidRPr="00691594">
        <w:rPr>
          <w:rFonts w:ascii="Arial" w:hAnsi="Arial" w:cs="Arial"/>
        </w:rPr>
        <w:t>cash, guaranteed student loans, or personal loans, and</w:t>
      </w:r>
    </w:p>
    <w:p w14:paraId="09ADA2AB" w14:textId="77777777" w:rsidR="00E232C7" w:rsidRDefault="000A4030" w:rsidP="00E232C7">
      <w:pPr>
        <w:ind w:firstLine="720"/>
        <w:rPr>
          <w:rFonts w:ascii="Arial" w:hAnsi="Arial" w:cs="Arial"/>
        </w:rPr>
      </w:pPr>
      <w:r w:rsidRPr="00691594">
        <w:rPr>
          <w:rFonts w:ascii="Arial" w:hAnsi="Arial" w:cs="Arial"/>
        </w:rPr>
        <w:t>2.</w:t>
      </w:r>
      <w:r w:rsidR="00E232C7">
        <w:rPr>
          <w:rFonts w:ascii="Arial" w:hAnsi="Arial" w:cs="Arial"/>
        </w:rPr>
        <w:t xml:space="preserve">  </w:t>
      </w:r>
      <w:r w:rsidRPr="00691594">
        <w:rPr>
          <w:rFonts w:ascii="Arial" w:hAnsi="Arial" w:cs="Arial"/>
        </w:rPr>
        <w:t>Your total charges are not paid by any third-party payer such as an employer,</w:t>
      </w:r>
    </w:p>
    <w:p w14:paraId="5F1DBC8C" w14:textId="77777777" w:rsidR="00E232C7" w:rsidRDefault="00E232C7" w:rsidP="00E232C7">
      <w:pPr>
        <w:ind w:firstLine="720"/>
        <w:rPr>
          <w:rFonts w:ascii="Arial" w:hAnsi="Arial" w:cs="Arial"/>
        </w:rPr>
      </w:pPr>
      <w:r>
        <w:rPr>
          <w:rFonts w:ascii="Arial" w:hAnsi="Arial" w:cs="Arial"/>
        </w:rPr>
        <w:t xml:space="preserve">    </w:t>
      </w:r>
      <w:r w:rsidR="000A4030" w:rsidRPr="00691594">
        <w:rPr>
          <w:rFonts w:ascii="Arial" w:hAnsi="Arial" w:cs="Arial"/>
        </w:rPr>
        <w:t xml:space="preserve"> government program or   other payer unless you have a separate agreement to</w:t>
      </w:r>
    </w:p>
    <w:p w14:paraId="1C746168" w14:textId="0707FE5B" w:rsidR="000A4030" w:rsidRDefault="00E232C7" w:rsidP="00E232C7">
      <w:pPr>
        <w:ind w:firstLine="720"/>
        <w:rPr>
          <w:rFonts w:ascii="Arial" w:hAnsi="Arial" w:cs="Arial"/>
        </w:rPr>
      </w:pPr>
      <w:r>
        <w:rPr>
          <w:rFonts w:ascii="Arial" w:hAnsi="Arial" w:cs="Arial"/>
        </w:rPr>
        <w:t xml:space="preserve">    </w:t>
      </w:r>
      <w:r w:rsidR="000A4030" w:rsidRPr="00691594">
        <w:rPr>
          <w:rFonts w:ascii="Arial" w:hAnsi="Arial" w:cs="Arial"/>
        </w:rPr>
        <w:t xml:space="preserve"> repay the third party.</w:t>
      </w:r>
    </w:p>
    <w:p w14:paraId="6337E07A" w14:textId="77777777" w:rsidR="00E232C7" w:rsidRPr="00F00BD4" w:rsidRDefault="00E232C7" w:rsidP="00E232C7">
      <w:pPr>
        <w:rPr>
          <w:rFonts w:ascii="Arial" w:hAnsi="Arial" w:cs="Arial"/>
          <w:sz w:val="16"/>
          <w:szCs w:val="16"/>
        </w:rPr>
      </w:pPr>
    </w:p>
    <w:p w14:paraId="6F03E170" w14:textId="65350242" w:rsidR="00E232C7" w:rsidRDefault="00E232C7" w:rsidP="005408FA">
      <w:pPr>
        <w:ind w:firstLine="720"/>
        <w:rPr>
          <w:rFonts w:ascii="Arial" w:hAnsi="Arial" w:cs="Arial"/>
        </w:rPr>
      </w:pPr>
      <w:r>
        <w:rPr>
          <w:rFonts w:ascii="Arial" w:hAnsi="Arial" w:cs="Arial"/>
        </w:rPr>
        <w:t xml:space="preserve">     </w:t>
      </w:r>
      <w:r w:rsidR="000A4030" w:rsidRPr="00691594">
        <w:rPr>
          <w:rFonts w:ascii="Arial" w:hAnsi="Arial" w:cs="Arial"/>
        </w:rPr>
        <w:t xml:space="preserve">You are not eligible for the protection from the </w:t>
      </w:r>
      <w:r w:rsidR="0075796B" w:rsidRPr="00691594">
        <w:rPr>
          <w:rFonts w:ascii="Arial" w:hAnsi="Arial" w:cs="Arial"/>
        </w:rPr>
        <w:t>STRF,</w:t>
      </w:r>
      <w:r w:rsidR="000A4030" w:rsidRPr="00691594">
        <w:rPr>
          <w:rFonts w:ascii="Arial" w:hAnsi="Arial" w:cs="Arial"/>
        </w:rPr>
        <w:t xml:space="preserve"> and you are not required to</w:t>
      </w:r>
    </w:p>
    <w:p w14:paraId="37C99AF0" w14:textId="107D5C7C" w:rsidR="000A4030" w:rsidRPr="00691594" w:rsidRDefault="00E232C7" w:rsidP="00E232C7">
      <w:pPr>
        <w:ind w:firstLine="720"/>
        <w:rPr>
          <w:rFonts w:ascii="Arial" w:hAnsi="Arial" w:cs="Arial"/>
        </w:rPr>
      </w:pPr>
      <w:r>
        <w:rPr>
          <w:rFonts w:ascii="Arial" w:hAnsi="Arial" w:cs="Arial"/>
        </w:rPr>
        <w:t xml:space="preserve">    </w:t>
      </w:r>
      <w:r w:rsidR="000A4030" w:rsidRPr="00691594">
        <w:rPr>
          <w:rFonts w:ascii="Arial" w:hAnsi="Arial" w:cs="Arial"/>
        </w:rPr>
        <w:t xml:space="preserve"> pay the STRF assessment if either of the following applies:</w:t>
      </w:r>
    </w:p>
    <w:p w14:paraId="4C49BFF4" w14:textId="77777777" w:rsidR="000A4030" w:rsidRPr="00691594" w:rsidRDefault="000A4030" w:rsidP="000A4030">
      <w:pPr>
        <w:ind w:left="1440" w:firstLine="720"/>
        <w:rPr>
          <w:rFonts w:ascii="Arial" w:hAnsi="Arial" w:cs="Arial"/>
        </w:rPr>
      </w:pPr>
    </w:p>
    <w:p w14:paraId="4044B64C" w14:textId="77777777" w:rsidR="00E232C7" w:rsidRDefault="000A4030" w:rsidP="00E232C7">
      <w:pPr>
        <w:ind w:left="720" w:firstLine="720"/>
        <w:rPr>
          <w:rFonts w:ascii="Arial" w:hAnsi="Arial" w:cs="Arial"/>
        </w:rPr>
      </w:pPr>
      <w:r w:rsidRPr="00691594">
        <w:rPr>
          <w:rFonts w:ascii="Arial" w:hAnsi="Arial" w:cs="Arial"/>
        </w:rPr>
        <w:t>A.  You are not a California resident; or not enrolled in a residency program,</w:t>
      </w:r>
    </w:p>
    <w:p w14:paraId="4455DA84" w14:textId="38B29A51" w:rsidR="000A4030" w:rsidRPr="00691594" w:rsidRDefault="00E232C7" w:rsidP="00E232C7">
      <w:pPr>
        <w:ind w:left="720" w:firstLine="720"/>
        <w:rPr>
          <w:rFonts w:ascii="Arial" w:hAnsi="Arial" w:cs="Arial"/>
        </w:rPr>
      </w:pPr>
      <w:r>
        <w:rPr>
          <w:rFonts w:ascii="Arial" w:hAnsi="Arial" w:cs="Arial"/>
        </w:rPr>
        <w:t xml:space="preserve">    </w:t>
      </w:r>
      <w:r w:rsidR="000A4030" w:rsidRPr="00691594">
        <w:rPr>
          <w:rFonts w:ascii="Arial" w:hAnsi="Arial" w:cs="Arial"/>
        </w:rPr>
        <w:t xml:space="preserve"> or</w:t>
      </w:r>
    </w:p>
    <w:p w14:paraId="2CACE2DB" w14:textId="36D6F543" w:rsidR="000A4030" w:rsidRDefault="000A4030" w:rsidP="00E232C7">
      <w:pPr>
        <w:ind w:left="720" w:firstLine="720"/>
        <w:rPr>
          <w:rFonts w:ascii="Arial" w:hAnsi="Arial" w:cs="Arial"/>
        </w:rPr>
      </w:pPr>
      <w:r w:rsidRPr="00691594">
        <w:rPr>
          <w:rFonts w:ascii="Arial" w:hAnsi="Arial" w:cs="Arial"/>
        </w:rPr>
        <w:t>B.  Your total charges are paid by a third party, such as an employer,</w:t>
      </w:r>
    </w:p>
    <w:p w14:paraId="153070AB" w14:textId="56EC1DC4" w:rsidR="00E232C7" w:rsidRDefault="00E232C7" w:rsidP="00E232C7">
      <w:pPr>
        <w:ind w:left="720" w:firstLine="720"/>
        <w:rPr>
          <w:rFonts w:ascii="Arial" w:hAnsi="Arial" w:cs="Arial"/>
        </w:rPr>
      </w:pPr>
      <w:r>
        <w:rPr>
          <w:rFonts w:ascii="Arial" w:hAnsi="Arial" w:cs="Arial"/>
        </w:rPr>
        <w:t xml:space="preserve">     </w:t>
      </w:r>
      <w:r w:rsidR="000A4030" w:rsidRPr="00691594">
        <w:rPr>
          <w:rFonts w:ascii="Arial" w:hAnsi="Arial" w:cs="Arial"/>
        </w:rPr>
        <w:t xml:space="preserve">government program or </w:t>
      </w:r>
      <w:r w:rsidR="0075796B" w:rsidRPr="00691594">
        <w:rPr>
          <w:rFonts w:ascii="Arial" w:hAnsi="Arial" w:cs="Arial"/>
        </w:rPr>
        <w:t>another</w:t>
      </w:r>
      <w:r w:rsidR="000A4030" w:rsidRPr="00691594">
        <w:rPr>
          <w:rFonts w:ascii="Arial" w:hAnsi="Arial" w:cs="Arial"/>
        </w:rPr>
        <w:t xml:space="preserve"> payer, and you have no separate</w:t>
      </w:r>
    </w:p>
    <w:p w14:paraId="7F87AA6B" w14:textId="0AF7B390" w:rsidR="000A4030" w:rsidRPr="00691594" w:rsidRDefault="00E232C7" w:rsidP="00E232C7">
      <w:pPr>
        <w:ind w:left="720" w:firstLine="720"/>
        <w:rPr>
          <w:rFonts w:ascii="Arial" w:hAnsi="Arial" w:cs="Arial"/>
        </w:rPr>
      </w:pPr>
      <w:r>
        <w:rPr>
          <w:rFonts w:ascii="Arial" w:hAnsi="Arial" w:cs="Arial"/>
        </w:rPr>
        <w:t xml:space="preserve">    </w:t>
      </w:r>
      <w:r w:rsidR="000A4030" w:rsidRPr="00691594">
        <w:rPr>
          <w:rFonts w:ascii="Arial" w:hAnsi="Arial" w:cs="Arial"/>
        </w:rPr>
        <w:t xml:space="preserve"> agreement to repay the third party.</w:t>
      </w:r>
    </w:p>
    <w:p w14:paraId="663FEF78" w14:textId="77777777" w:rsidR="000A4030" w:rsidRPr="00691594" w:rsidRDefault="000A4030" w:rsidP="000A4030">
      <w:pPr>
        <w:rPr>
          <w:rFonts w:ascii="Arial" w:hAnsi="Arial" w:cs="Arial"/>
        </w:rPr>
      </w:pPr>
      <w:r w:rsidRPr="00691594">
        <w:rPr>
          <w:rFonts w:ascii="Arial" w:hAnsi="Arial" w:cs="Arial"/>
        </w:rPr>
        <w:lastRenderedPageBreak/>
        <w:tab/>
      </w:r>
    </w:p>
    <w:p w14:paraId="3DD2BD57" w14:textId="77777777" w:rsidR="000A4030" w:rsidRPr="00691594" w:rsidRDefault="000A4030" w:rsidP="000A4030">
      <w:pPr>
        <w:rPr>
          <w:rFonts w:ascii="Arial" w:hAnsi="Arial" w:cs="Arial"/>
        </w:rPr>
      </w:pPr>
      <w:r w:rsidRPr="00691594">
        <w:rPr>
          <w:rFonts w:ascii="Arial" w:hAnsi="Arial" w:cs="Arial"/>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58B677EA" w14:textId="77777777" w:rsidR="000A4030" w:rsidRPr="00691594" w:rsidRDefault="000A4030" w:rsidP="000A4030">
      <w:pPr>
        <w:pStyle w:val="Default"/>
        <w:rPr>
          <w:rFonts w:ascii="Arial" w:hAnsi="Arial" w:cs="Arial"/>
        </w:rPr>
      </w:pPr>
      <w:r w:rsidRPr="00691594">
        <w:rPr>
          <w:rFonts w:ascii="Arial" w:hAnsi="Arial" w:cs="Arial"/>
        </w:rPr>
        <w:t xml:space="preserve"> </w:t>
      </w:r>
    </w:p>
    <w:p w14:paraId="6B232685" w14:textId="3690EF42" w:rsidR="000A4030" w:rsidRPr="00691594" w:rsidRDefault="000A4030" w:rsidP="000A4030">
      <w:pPr>
        <w:pStyle w:val="Default"/>
        <w:rPr>
          <w:rFonts w:ascii="Arial" w:hAnsi="Arial" w:cs="Arial"/>
        </w:rPr>
      </w:pPr>
      <w:r w:rsidRPr="00691594">
        <w:rPr>
          <w:rFonts w:ascii="Arial" w:hAnsi="Arial" w:cs="Arial"/>
        </w:rPr>
        <w:t xml:space="preserve">You are not eligible for protection from the </w:t>
      </w:r>
      <w:r w:rsidR="0075796B" w:rsidRPr="00691594">
        <w:rPr>
          <w:rFonts w:ascii="Arial" w:hAnsi="Arial" w:cs="Arial"/>
        </w:rPr>
        <w:t>STRF,</w:t>
      </w:r>
      <w:r w:rsidRPr="00691594">
        <w:rPr>
          <w:rFonts w:ascii="Arial" w:hAnsi="Arial" w:cs="Arial"/>
        </w:rPr>
        <w:t xml:space="preserve"> and you are not required to pay the STRF assessment, if you are not a California resident, or are not enrolled in a residency program."</w:t>
      </w:r>
    </w:p>
    <w:p w14:paraId="3E89A657" w14:textId="77777777" w:rsidR="000A4030" w:rsidRPr="003C68DC" w:rsidRDefault="000A4030" w:rsidP="000A4030">
      <w:pPr>
        <w:pStyle w:val="Default"/>
        <w:rPr>
          <w:rFonts w:ascii="Arial" w:hAnsi="Arial" w:cs="Arial"/>
          <w:sz w:val="16"/>
          <w:szCs w:val="16"/>
        </w:rPr>
      </w:pPr>
      <w:r w:rsidRPr="00691594">
        <w:rPr>
          <w:rFonts w:ascii="Arial" w:hAnsi="Arial" w:cs="Arial"/>
        </w:rPr>
        <w:t xml:space="preserve"> </w:t>
      </w:r>
    </w:p>
    <w:p w14:paraId="41BF3258" w14:textId="77777777" w:rsidR="000A4030" w:rsidRPr="00691594" w:rsidRDefault="000A4030" w:rsidP="000A4030">
      <w:pPr>
        <w:pStyle w:val="Default"/>
        <w:rPr>
          <w:rFonts w:ascii="Arial" w:hAnsi="Arial" w:cs="Arial"/>
        </w:rPr>
      </w:pPr>
      <w:r w:rsidRPr="00691594">
        <w:rPr>
          <w:rFonts w:ascii="Arial" w:hAnsi="Arial" w:cs="Arial"/>
        </w:rPr>
        <w:t>(b) In addition to the statement required under subdivision (a) of this section, a qualifying institution shall include the following statement in its school catalog:</w:t>
      </w:r>
    </w:p>
    <w:p w14:paraId="5EFB3288" w14:textId="77777777" w:rsidR="000A4030" w:rsidRPr="003C68DC" w:rsidRDefault="000A4030" w:rsidP="000A4030">
      <w:pPr>
        <w:pStyle w:val="Default"/>
        <w:rPr>
          <w:rFonts w:ascii="Arial" w:hAnsi="Arial" w:cs="Arial"/>
          <w:sz w:val="16"/>
          <w:szCs w:val="16"/>
        </w:rPr>
      </w:pPr>
      <w:r w:rsidRPr="00691594">
        <w:rPr>
          <w:rFonts w:ascii="Arial" w:hAnsi="Arial" w:cs="Arial"/>
        </w:rPr>
        <w:t xml:space="preserve"> </w:t>
      </w:r>
    </w:p>
    <w:p w14:paraId="1355C155" w14:textId="77777777" w:rsidR="00E232C7" w:rsidRDefault="000A4030" w:rsidP="000A4030">
      <w:pPr>
        <w:pStyle w:val="Default"/>
        <w:rPr>
          <w:rFonts w:ascii="Arial" w:hAnsi="Arial" w:cs="Arial"/>
        </w:rPr>
      </w:pPr>
      <w:r w:rsidRPr="00691594">
        <w:rPr>
          <w:rFonts w:ascii="Arial" w:hAnsi="Arial" w:cs="Arial"/>
        </w:rPr>
        <w:t>"It is important that you keep copies of your enrollment agreement, financial aid documents, receipts, or any other information that documents the amount paid to the school. Questions regarding the STRF may be directed to</w:t>
      </w:r>
      <w:r w:rsidR="00E232C7">
        <w:rPr>
          <w:rFonts w:ascii="Arial" w:hAnsi="Arial" w:cs="Arial"/>
        </w:rPr>
        <w:t>:</w:t>
      </w:r>
    </w:p>
    <w:p w14:paraId="18F60896" w14:textId="74524609" w:rsidR="00E232C7" w:rsidRDefault="000A4030" w:rsidP="000A4030">
      <w:pPr>
        <w:pStyle w:val="Default"/>
        <w:rPr>
          <w:rFonts w:ascii="Arial" w:hAnsi="Arial" w:cs="Arial"/>
        </w:rPr>
      </w:pPr>
      <w:r w:rsidRPr="00691594">
        <w:rPr>
          <w:rFonts w:ascii="Arial" w:hAnsi="Arial" w:cs="Arial"/>
        </w:rPr>
        <w:t xml:space="preserve"> </w:t>
      </w:r>
    </w:p>
    <w:p w14:paraId="666525AB" w14:textId="3792BEE1" w:rsidR="00E232C7" w:rsidRDefault="000A4030" w:rsidP="00E232C7">
      <w:pPr>
        <w:pStyle w:val="Default"/>
        <w:jc w:val="center"/>
        <w:rPr>
          <w:rFonts w:ascii="Arial" w:hAnsi="Arial" w:cs="Arial"/>
        </w:rPr>
      </w:pPr>
      <w:r w:rsidRPr="00691594">
        <w:rPr>
          <w:rFonts w:ascii="Arial" w:hAnsi="Arial" w:cs="Arial"/>
        </w:rPr>
        <w:t>Bureau for Private Postsecondary Educat</w:t>
      </w:r>
      <w:r>
        <w:rPr>
          <w:rFonts w:ascii="Arial" w:hAnsi="Arial" w:cs="Arial"/>
        </w:rPr>
        <w:t>ion</w:t>
      </w:r>
    </w:p>
    <w:p w14:paraId="35FB764B" w14:textId="77777777" w:rsidR="00E232C7" w:rsidRDefault="000A4030" w:rsidP="00E232C7">
      <w:pPr>
        <w:pStyle w:val="Default"/>
        <w:jc w:val="center"/>
        <w:rPr>
          <w:rFonts w:ascii="Arial" w:hAnsi="Arial" w:cs="Arial"/>
        </w:rPr>
      </w:pPr>
      <w:r>
        <w:rPr>
          <w:rFonts w:ascii="Arial" w:hAnsi="Arial" w:cs="Arial"/>
        </w:rPr>
        <w:t>1747 N. Market Blvd., Suite 225</w:t>
      </w:r>
    </w:p>
    <w:p w14:paraId="1649FB61" w14:textId="539FEE18" w:rsidR="00E232C7" w:rsidRDefault="000A4030" w:rsidP="00E232C7">
      <w:pPr>
        <w:pStyle w:val="Default"/>
        <w:jc w:val="center"/>
        <w:rPr>
          <w:rFonts w:ascii="Arial" w:hAnsi="Arial" w:cs="Arial"/>
        </w:rPr>
      </w:pPr>
      <w:r>
        <w:rPr>
          <w:rFonts w:ascii="Arial" w:hAnsi="Arial" w:cs="Arial"/>
        </w:rPr>
        <w:t>Sacramento, CA 95834</w:t>
      </w:r>
    </w:p>
    <w:p w14:paraId="6168A804" w14:textId="51E6E299" w:rsidR="00E232C7" w:rsidRDefault="000A4030" w:rsidP="00E232C7">
      <w:pPr>
        <w:pStyle w:val="Default"/>
        <w:jc w:val="center"/>
        <w:rPr>
          <w:rFonts w:ascii="Arial" w:hAnsi="Arial" w:cs="Arial"/>
        </w:rPr>
      </w:pPr>
      <w:r>
        <w:rPr>
          <w:rFonts w:ascii="Arial" w:hAnsi="Arial" w:cs="Arial"/>
        </w:rPr>
        <w:t xml:space="preserve">Toll </w:t>
      </w:r>
      <w:r w:rsidR="00E232C7">
        <w:rPr>
          <w:rFonts w:ascii="Arial" w:hAnsi="Arial" w:cs="Arial"/>
        </w:rPr>
        <w:t>Fr</w:t>
      </w:r>
      <w:r>
        <w:rPr>
          <w:rFonts w:ascii="Arial" w:hAnsi="Arial" w:cs="Arial"/>
        </w:rPr>
        <w:t>ee Number (888)</w:t>
      </w:r>
      <w:r w:rsidR="00F70724">
        <w:rPr>
          <w:rFonts w:ascii="Arial" w:hAnsi="Arial" w:cs="Arial"/>
        </w:rPr>
        <w:t xml:space="preserve"> </w:t>
      </w:r>
      <w:r>
        <w:rPr>
          <w:rFonts w:ascii="Arial" w:hAnsi="Arial" w:cs="Arial"/>
        </w:rPr>
        <w:t>370-7589</w:t>
      </w:r>
    </w:p>
    <w:p w14:paraId="3569351B" w14:textId="00C00206" w:rsidR="00E232C7" w:rsidRDefault="00E232C7" w:rsidP="00E232C7">
      <w:pPr>
        <w:pStyle w:val="Default"/>
        <w:jc w:val="center"/>
        <w:rPr>
          <w:rFonts w:ascii="Arial" w:hAnsi="Arial" w:cs="Arial"/>
        </w:rPr>
      </w:pPr>
      <w:r>
        <w:rPr>
          <w:rFonts w:ascii="Arial" w:hAnsi="Arial" w:cs="Arial"/>
        </w:rPr>
        <w:t>D</w:t>
      </w:r>
      <w:r w:rsidR="000A4030">
        <w:rPr>
          <w:rFonts w:ascii="Arial" w:hAnsi="Arial" w:cs="Arial"/>
        </w:rPr>
        <w:t xml:space="preserve">irect </w:t>
      </w:r>
      <w:r>
        <w:rPr>
          <w:rFonts w:ascii="Arial" w:hAnsi="Arial" w:cs="Arial"/>
        </w:rPr>
        <w:t>L</w:t>
      </w:r>
      <w:r w:rsidR="000A4030">
        <w:rPr>
          <w:rFonts w:ascii="Arial" w:hAnsi="Arial" w:cs="Arial"/>
        </w:rPr>
        <w:t>ine (916) 574-8900</w:t>
      </w:r>
    </w:p>
    <w:p w14:paraId="179B3025" w14:textId="218FEDDD" w:rsidR="00E232C7" w:rsidRDefault="000A4030" w:rsidP="00E232C7">
      <w:pPr>
        <w:pStyle w:val="Default"/>
        <w:jc w:val="center"/>
        <w:rPr>
          <w:rFonts w:ascii="Arial" w:hAnsi="Arial" w:cs="Arial"/>
        </w:rPr>
      </w:pPr>
      <w:r>
        <w:rPr>
          <w:rFonts w:ascii="Arial" w:hAnsi="Arial" w:cs="Arial"/>
        </w:rPr>
        <w:t>Fax:  (916)</w:t>
      </w:r>
      <w:r w:rsidR="00F70724">
        <w:rPr>
          <w:rFonts w:ascii="Arial" w:hAnsi="Arial" w:cs="Arial"/>
        </w:rPr>
        <w:t xml:space="preserve"> </w:t>
      </w:r>
      <w:r>
        <w:rPr>
          <w:rFonts w:ascii="Arial" w:hAnsi="Arial" w:cs="Arial"/>
        </w:rPr>
        <w:t>263-1897</w:t>
      </w:r>
    </w:p>
    <w:p w14:paraId="3E140543" w14:textId="3835674E" w:rsidR="000A4030" w:rsidRPr="00691594" w:rsidRDefault="000A4030" w:rsidP="00E232C7">
      <w:pPr>
        <w:pStyle w:val="Default"/>
        <w:jc w:val="center"/>
        <w:rPr>
          <w:rFonts w:ascii="Arial" w:hAnsi="Arial" w:cs="Arial"/>
        </w:rPr>
      </w:pPr>
      <w:r>
        <w:rPr>
          <w:rFonts w:ascii="Arial" w:hAnsi="Arial" w:cs="Arial"/>
        </w:rPr>
        <w:t>Web</w:t>
      </w:r>
      <w:r w:rsidR="00E232C7">
        <w:rPr>
          <w:rFonts w:ascii="Arial" w:hAnsi="Arial" w:cs="Arial"/>
        </w:rPr>
        <w:t>site:</w:t>
      </w:r>
      <w:r>
        <w:rPr>
          <w:rFonts w:ascii="Arial" w:hAnsi="Arial" w:cs="Arial"/>
        </w:rPr>
        <w:t xml:space="preserve">  www.BPPE.ca.gov</w:t>
      </w:r>
    </w:p>
    <w:p w14:paraId="211AA333" w14:textId="77777777" w:rsidR="000A4030" w:rsidRPr="00F00BD4" w:rsidRDefault="000A4030" w:rsidP="000A4030">
      <w:pPr>
        <w:pStyle w:val="Default"/>
        <w:rPr>
          <w:rFonts w:ascii="Arial" w:hAnsi="Arial" w:cs="Arial"/>
          <w:sz w:val="16"/>
          <w:szCs w:val="16"/>
        </w:rPr>
      </w:pPr>
      <w:r w:rsidRPr="00691594">
        <w:rPr>
          <w:rFonts w:ascii="Arial" w:hAnsi="Arial" w:cs="Arial"/>
        </w:rPr>
        <w:t xml:space="preserve"> </w:t>
      </w:r>
    </w:p>
    <w:p w14:paraId="15F3966D" w14:textId="77777777" w:rsidR="000A4030" w:rsidRPr="00691594" w:rsidRDefault="000A4030" w:rsidP="000A4030">
      <w:pPr>
        <w:pStyle w:val="Default"/>
        <w:rPr>
          <w:rFonts w:ascii="Arial" w:hAnsi="Arial" w:cs="Arial"/>
        </w:rPr>
      </w:pPr>
      <w:r w:rsidRPr="00691594">
        <w:rPr>
          <w:rFonts w:ascii="Arial" w:hAnsi="Arial" w:cs="Arial"/>
        </w:rPr>
        <w:t xml:space="preserve">To be eligible for STRF, you must be a California resident or are enrolled in a residency program, prepaid tuition, paid or deemed to have paid the STRF assessment, and suffered an economic loss </w:t>
      </w:r>
      <w:proofErr w:type="gramStart"/>
      <w:r w:rsidRPr="00691594">
        <w:rPr>
          <w:rFonts w:ascii="Arial" w:hAnsi="Arial" w:cs="Arial"/>
        </w:rPr>
        <w:t>as a result of</w:t>
      </w:r>
      <w:proofErr w:type="gramEnd"/>
      <w:r w:rsidRPr="00691594">
        <w:rPr>
          <w:rFonts w:ascii="Arial" w:hAnsi="Arial" w:cs="Arial"/>
        </w:rPr>
        <w:t xml:space="preserve"> any of the following:</w:t>
      </w:r>
    </w:p>
    <w:p w14:paraId="3CDE7E3B" w14:textId="77777777" w:rsidR="000A4030" w:rsidRPr="00F00BD4" w:rsidRDefault="000A4030" w:rsidP="000A4030">
      <w:pPr>
        <w:pStyle w:val="Default"/>
        <w:rPr>
          <w:rFonts w:ascii="Arial" w:hAnsi="Arial" w:cs="Arial"/>
          <w:sz w:val="16"/>
          <w:szCs w:val="16"/>
        </w:rPr>
      </w:pPr>
    </w:p>
    <w:p w14:paraId="362E74B7" w14:textId="77777777" w:rsidR="00E232C7" w:rsidRDefault="000A4030" w:rsidP="00E232C7">
      <w:pPr>
        <w:pStyle w:val="Default"/>
        <w:ind w:firstLine="720"/>
        <w:rPr>
          <w:rFonts w:ascii="Arial" w:hAnsi="Arial" w:cs="Arial"/>
        </w:rPr>
      </w:pPr>
      <w:r w:rsidRPr="00691594">
        <w:rPr>
          <w:rFonts w:ascii="Arial" w:hAnsi="Arial" w:cs="Arial"/>
        </w:rPr>
        <w:t>1. The institution, a location of the institution, or an educational program offered by</w:t>
      </w:r>
    </w:p>
    <w:p w14:paraId="76173DCA" w14:textId="77777777" w:rsidR="00E232C7" w:rsidRDefault="00E232C7" w:rsidP="00E232C7">
      <w:pPr>
        <w:pStyle w:val="Default"/>
        <w:ind w:firstLine="720"/>
        <w:rPr>
          <w:rFonts w:ascii="Arial" w:hAnsi="Arial" w:cs="Arial"/>
        </w:rPr>
      </w:pPr>
      <w:r>
        <w:rPr>
          <w:rFonts w:ascii="Arial" w:hAnsi="Arial" w:cs="Arial"/>
        </w:rPr>
        <w:t xml:space="preserve">   </w:t>
      </w:r>
      <w:r w:rsidR="000A4030" w:rsidRPr="00691594">
        <w:rPr>
          <w:rFonts w:ascii="Arial" w:hAnsi="Arial" w:cs="Arial"/>
        </w:rPr>
        <w:t xml:space="preserve"> the institution was closed or discontinued, and you did not choose to participate</w:t>
      </w:r>
    </w:p>
    <w:p w14:paraId="64DDB5AA" w14:textId="7B42B907" w:rsidR="00E232C7" w:rsidRDefault="00E232C7" w:rsidP="00E232C7">
      <w:pPr>
        <w:pStyle w:val="Default"/>
        <w:ind w:firstLine="720"/>
        <w:rPr>
          <w:rFonts w:ascii="Arial" w:hAnsi="Arial" w:cs="Arial"/>
        </w:rPr>
      </w:pPr>
      <w:r>
        <w:rPr>
          <w:rFonts w:ascii="Arial" w:hAnsi="Arial" w:cs="Arial"/>
        </w:rPr>
        <w:t xml:space="preserve">   </w:t>
      </w:r>
      <w:r w:rsidR="000A4030" w:rsidRPr="00691594">
        <w:rPr>
          <w:rFonts w:ascii="Arial" w:hAnsi="Arial" w:cs="Arial"/>
        </w:rPr>
        <w:t xml:space="preserve"> in a teach-out plan approved by the Bureau or did not complete </w:t>
      </w:r>
      <w:r w:rsidR="0075796B" w:rsidRPr="00691594">
        <w:rPr>
          <w:rFonts w:ascii="Arial" w:hAnsi="Arial" w:cs="Arial"/>
        </w:rPr>
        <w:t>chosen</w:t>
      </w:r>
      <w:r w:rsidR="000A4030" w:rsidRPr="00691594">
        <w:rPr>
          <w:rFonts w:ascii="Arial" w:hAnsi="Arial" w:cs="Arial"/>
        </w:rPr>
        <w:t xml:space="preserve"> teach-</w:t>
      </w:r>
    </w:p>
    <w:p w14:paraId="3E9D84D6" w14:textId="1180D18F" w:rsidR="000A4030" w:rsidRPr="00691594" w:rsidRDefault="00E232C7" w:rsidP="00E232C7">
      <w:pPr>
        <w:pStyle w:val="Default"/>
        <w:ind w:firstLine="720"/>
        <w:rPr>
          <w:rFonts w:ascii="Arial" w:hAnsi="Arial" w:cs="Arial"/>
        </w:rPr>
      </w:pPr>
      <w:r>
        <w:rPr>
          <w:rFonts w:ascii="Arial" w:hAnsi="Arial" w:cs="Arial"/>
        </w:rPr>
        <w:t xml:space="preserve">    </w:t>
      </w:r>
      <w:r w:rsidR="000A4030" w:rsidRPr="00691594">
        <w:rPr>
          <w:rFonts w:ascii="Arial" w:hAnsi="Arial" w:cs="Arial"/>
        </w:rPr>
        <w:t>out plan approved by the Bureau.</w:t>
      </w:r>
    </w:p>
    <w:p w14:paraId="51C59BA5" w14:textId="77777777" w:rsidR="00E232C7" w:rsidRDefault="000A4030" w:rsidP="00E232C7">
      <w:pPr>
        <w:pStyle w:val="Default"/>
        <w:ind w:firstLine="720"/>
        <w:rPr>
          <w:rFonts w:ascii="Arial" w:hAnsi="Arial" w:cs="Arial"/>
        </w:rPr>
      </w:pPr>
      <w:r w:rsidRPr="00691594">
        <w:rPr>
          <w:rFonts w:ascii="Arial" w:hAnsi="Arial" w:cs="Arial"/>
        </w:rPr>
        <w:t>2. You were enrolled at an institution or a location of the institution within the 120</w:t>
      </w:r>
    </w:p>
    <w:p w14:paraId="7815290C" w14:textId="77777777" w:rsidR="00E232C7" w:rsidRDefault="00E232C7" w:rsidP="00E232C7">
      <w:pPr>
        <w:pStyle w:val="Default"/>
        <w:ind w:firstLine="720"/>
        <w:rPr>
          <w:rFonts w:ascii="Arial" w:hAnsi="Arial" w:cs="Arial"/>
        </w:rPr>
      </w:pPr>
      <w:r>
        <w:rPr>
          <w:rFonts w:ascii="Arial" w:hAnsi="Arial" w:cs="Arial"/>
        </w:rPr>
        <w:t xml:space="preserve">   </w:t>
      </w:r>
      <w:r w:rsidR="000A4030" w:rsidRPr="00691594">
        <w:rPr>
          <w:rFonts w:ascii="Arial" w:hAnsi="Arial" w:cs="Arial"/>
        </w:rPr>
        <w:t xml:space="preserve"> day period before the closure of the institution or location of the institution, or</w:t>
      </w:r>
    </w:p>
    <w:p w14:paraId="58AAEE2A" w14:textId="74AFF0A5" w:rsidR="00E232C7" w:rsidRDefault="00E232C7" w:rsidP="00E232C7">
      <w:pPr>
        <w:pStyle w:val="Default"/>
        <w:ind w:firstLine="720"/>
        <w:rPr>
          <w:rFonts w:ascii="Arial" w:hAnsi="Arial" w:cs="Arial"/>
        </w:rPr>
      </w:pPr>
      <w:r>
        <w:rPr>
          <w:rFonts w:ascii="Arial" w:hAnsi="Arial" w:cs="Arial"/>
        </w:rPr>
        <w:t xml:space="preserve">   </w:t>
      </w:r>
      <w:r w:rsidR="000A4030" w:rsidRPr="00691594">
        <w:rPr>
          <w:rFonts w:ascii="Arial" w:hAnsi="Arial" w:cs="Arial"/>
        </w:rPr>
        <w:t xml:space="preserve"> were enrolled in an educational program within the </w:t>
      </w:r>
      <w:r w:rsidR="00253EBF" w:rsidRPr="00691594">
        <w:rPr>
          <w:rFonts w:ascii="Arial" w:hAnsi="Arial" w:cs="Arial"/>
        </w:rPr>
        <w:t>120-day</w:t>
      </w:r>
      <w:r w:rsidR="000A4030" w:rsidRPr="00691594">
        <w:rPr>
          <w:rFonts w:ascii="Arial" w:hAnsi="Arial" w:cs="Arial"/>
        </w:rPr>
        <w:t xml:space="preserve"> period before the</w:t>
      </w:r>
    </w:p>
    <w:p w14:paraId="1388BF0C" w14:textId="227176FC" w:rsidR="000A4030" w:rsidRPr="00691594" w:rsidRDefault="00E232C7" w:rsidP="00E232C7">
      <w:pPr>
        <w:pStyle w:val="Default"/>
        <w:ind w:firstLine="720"/>
        <w:rPr>
          <w:rFonts w:ascii="Arial" w:hAnsi="Arial" w:cs="Arial"/>
        </w:rPr>
      </w:pPr>
      <w:r>
        <w:rPr>
          <w:rFonts w:ascii="Arial" w:hAnsi="Arial" w:cs="Arial"/>
        </w:rPr>
        <w:t xml:space="preserve">   </w:t>
      </w:r>
      <w:r w:rsidR="000A4030" w:rsidRPr="00691594">
        <w:rPr>
          <w:rFonts w:ascii="Arial" w:hAnsi="Arial" w:cs="Arial"/>
        </w:rPr>
        <w:t xml:space="preserve"> program was discontinued.</w:t>
      </w:r>
    </w:p>
    <w:p w14:paraId="552C22BC" w14:textId="77777777" w:rsidR="00E232C7" w:rsidRDefault="000A4030" w:rsidP="00E232C7">
      <w:pPr>
        <w:pStyle w:val="Default"/>
        <w:ind w:firstLine="720"/>
        <w:rPr>
          <w:rFonts w:ascii="Arial" w:hAnsi="Arial" w:cs="Arial"/>
        </w:rPr>
      </w:pPr>
      <w:r w:rsidRPr="00691594">
        <w:rPr>
          <w:rFonts w:ascii="Arial" w:hAnsi="Arial" w:cs="Arial"/>
        </w:rPr>
        <w:t>3. You were enrolled at an institution or a location of the institution more than 120</w:t>
      </w:r>
    </w:p>
    <w:p w14:paraId="7798C5A7" w14:textId="27DCE1E1" w:rsidR="00E232C7" w:rsidRDefault="00E232C7" w:rsidP="00E232C7">
      <w:pPr>
        <w:pStyle w:val="Default"/>
        <w:ind w:firstLine="720"/>
        <w:rPr>
          <w:rFonts w:ascii="Arial" w:hAnsi="Arial" w:cs="Arial"/>
        </w:rPr>
      </w:pPr>
      <w:r>
        <w:rPr>
          <w:rFonts w:ascii="Arial" w:hAnsi="Arial" w:cs="Arial"/>
        </w:rPr>
        <w:t xml:space="preserve">    </w:t>
      </w:r>
      <w:r w:rsidR="000A4030" w:rsidRPr="00691594">
        <w:rPr>
          <w:rFonts w:ascii="Arial" w:hAnsi="Arial" w:cs="Arial"/>
        </w:rPr>
        <w:t xml:space="preserve">days before the closure of the institution or location of the institution, in an </w:t>
      </w:r>
    </w:p>
    <w:p w14:paraId="47EDD25A" w14:textId="4C139F8E" w:rsidR="00E232C7" w:rsidRDefault="00E232C7" w:rsidP="00E232C7">
      <w:pPr>
        <w:pStyle w:val="Default"/>
        <w:ind w:firstLine="720"/>
        <w:rPr>
          <w:rFonts w:ascii="Arial" w:hAnsi="Arial" w:cs="Arial"/>
        </w:rPr>
      </w:pPr>
      <w:r>
        <w:rPr>
          <w:rFonts w:ascii="Arial" w:hAnsi="Arial" w:cs="Arial"/>
        </w:rPr>
        <w:t xml:space="preserve">    </w:t>
      </w:r>
      <w:r w:rsidR="000A4030" w:rsidRPr="00691594">
        <w:rPr>
          <w:rFonts w:ascii="Arial" w:hAnsi="Arial" w:cs="Arial"/>
        </w:rPr>
        <w:t>educational program offered by the institution as to which the Bureau determined</w:t>
      </w:r>
    </w:p>
    <w:p w14:paraId="7A03C0F7" w14:textId="2C4AC927" w:rsidR="00E232C7" w:rsidRDefault="00E232C7" w:rsidP="00E232C7">
      <w:pPr>
        <w:pStyle w:val="Default"/>
        <w:ind w:firstLine="720"/>
        <w:rPr>
          <w:rFonts w:ascii="Arial" w:hAnsi="Arial" w:cs="Arial"/>
        </w:rPr>
      </w:pPr>
      <w:r>
        <w:rPr>
          <w:rFonts w:ascii="Arial" w:hAnsi="Arial" w:cs="Arial"/>
        </w:rPr>
        <w:t xml:space="preserve">  </w:t>
      </w:r>
      <w:r w:rsidR="000A4030" w:rsidRPr="00691594">
        <w:rPr>
          <w:rFonts w:ascii="Arial" w:hAnsi="Arial" w:cs="Arial"/>
        </w:rPr>
        <w:t xml:space="preserve"> </w:t>
      </w:r>
      <w:r>
        <w:rPr>
          <w:rFonts w:ascii="Arial" w:hAnsi="Arial" w:cs="Arial"/>
        </w:rPr>
        <w:t xml:space="preserve"> </w:t>
      </w:r>
      <w:r w:rsidR="000A4030" w:rsidRPr="00691594">
        <w:rPr>
          <w:rFonts w:ascii="Arial" w:hAnsi="Arial" w:cs="Arial"/>
        </w:rPr>
        <w:t>there was a significant decline in the quality or value of the program more than</w:t>
      </w:r>
    </w:p>
    <w:p w14:paraId="0015F4AC" w14:textId="37C21921" w:rsidR="000A4030" w:rsidRPr="00691594" w:rsidRDefault="00E232C7" w:rsidP="00E232C7">
      <w:pPr>
        <w:pStyle w:val="Default"/>
        <w:ind w:firstLine="720"/>
        <w:rPr>
          <w:rFonts w:ascii="Arial" w:hAnsi="Arial" w:cs="Arial"/>
        </w:rPr>
      </w:pPr>
      <w:r>
        <w:rPr>
          <w:rFonts w:ascii="Arial" w:hAnsi="Arial" w:cs="Arial"/>
        </w:rPr>
        <w:t xml:space="preserve">  </w:t>
      </w:r>
      <w:r w:rsidR="000A4030" w:rsidRPr="00691594">
        <w:rPr>
          <w:rFonts w:ascii="Arial" w:hAnsi="Arial" w:cs="Arial"/>
        </w:rPr>
        <w:t xml:space="preserve"> 120 days before closure.</w:t>
      </w:r>
    </w:p>
    <w:p w14:paraId="1FE14F2D" w14:textId="77777777" w:rsidR="00E232C7" w:rsidRDefault="000A4030" w:rsidP="00E232C7">
      <w:pPr>
        <w:pStyle w:val="Default"/>
        <w:ind w:firstLine="720"/>
        <w:rPr>
          <w:rFonts w:ascii="Arial" w:hAnsi="Arial" w:cs="Arial"/>
        </w:rPr>
      </w:pPr>
      <w:r w:rsidRPr="00691594">
        <w:rPr>
          <w:rFonts w:ascii="Arial" w:hAnsi="Arial" w:cs="Arial"/>
        </w:rPr>
        <w:t>4. The institution has been ordered to pay a refund by the Bureau but has failed to</w:t>
      </w:r>
    </w:p>
    <w:p w14:paraId="7F2677AC" w14:textId="4140DFD9" w:rsidR="000A4030" w:rsidRPr="00691594" w:rsidRDefault="00E232C7" w:rsidP="00E232C7">
      <w:pPr>
        <w:pStyle w:val="Default"/>
        <w:ind w:firstLine="720"/>
        <w:rPr>
          <w:rFonts w:ascii="Arial" w:hAnsi="Arial" w:cs="Arial"/>
        </w:rPr>
      </w:pPr>
      <w:r>
        <w:rPr>
          <w:rFonts w:ascii="Arial" w:hAnsi="Arial" w:cs="Arial"/>
        </w:rPr>
        <w:t xml:space="preserve">   </w:t>
      </w:r>
      <w:r w:rsidR="000A4030" w:rsidRPr="00691594">
        <w:rPr>
          <w:rFonts w:ascii="Arial" w:hAnsi="Arial" w:cs="Arial"/>
        </w:rPr>
        <w:t xml:space="preserve"> do so</w:t>
      </w:r>
      <w:r>
        <w:rPr>
          <w:rFonts w:ascii="Arial" w:hAnsi="Arial" w:cs="Arial"/>
        </w:rPr>
        <w:t>.</w:t>
      </w:r>
    </w:p>
    <w:p w14:paraId="39F98035" w14:textId="77777777" w:rsidR="00E232C7" w:rsidRDefault="000A4030" w:rsidP="00E232C7">
      <w:pPr>
        <w:pStyle w:val="Default"/>
        <w:ind w:firstLine="720"/>
        <w:rPr>
          <w:rFonts w:ascii="Arial" w:hAnsi="Arial" w:cs="Arial"/>
        </w:rPr>
      </w:pPr>
      <w:r w:rsidRPr="00691594">
        <w:rPr>
          <w:rFonts w:ascii="Arial" w:hAnsi="Arial" w:cs="Arial"/>
        </w:rPr>
        <w:t>5. The institution has failed to pay or reimburse loan proceeds under a federal</w:t>
      </w:r>
    </w:p>
    <w:p w14:paraId="31CDEB11" w14:textId="77777777" w:rsidR="00E232C7" w:rsidRDefault="00E232C7" w:rsidP="00E232C7">
      <w:pPr>
        <w:pStyle w:val="Default"/>
        <w:ind w:firstLine="720"/>
        <w:rPr>
          <w:rFonts w:ascii="Arial" w:hAnsi="Arial" w:cs="Arial"/>
        </w:rPr>
      </w:pPr>
      <w:r>
        <w:rPr>
          <w:rFonts w:ascii="Arial" w:hAnsi="Arial" w:cs="Arial"/>
        </w:rPr>
        <w:t xml:space="preserve">   </w:t>
      </w:r>
      <w:r w:rsidR="000A4030" w:rsidRPr="00691594">
        <w:rPr>
          <w:rFonts w:ascii="Arial" w:hAnsi="Arial" w:cs="Arial"/>
        </w:rPr>
        <w:t xml:space="preserve"> student loan program as required by law, or has failed to pay or reimburse</w:t>
      </w:r>
    </w:p>
    <w:p w14:paraId="01C9FBB3" w14:textId="323F8AAE" w:rsidR="000A4030" w:rsidRPr="00691594" w:rsidRDefault="00E232C7" w:rsidP="00E232C7">
      <w:pPr>
        <w:pStyle w:val="Default"/>
        <w:ind w:firstLine="720"/>
        <w:rPr>
          <w:rFonts w:ascii="Arial" w:hAnsi="Arial" w:cs="Arial"/>
        </w:rPr>
      </w:pPr>
      <w:r>
        <w:rPr>
          <w:rFonts w:ascii="Arial" w:hAnsi="Arial" w:cs="Arial"/>
        </w:rPr>
        <w:t xml:space="preserve">   </w:t>
      </w:r>
      <w:r w:rsidR="000A4030" w:rsidRPr="00691594">
        <w:rPr>
          <w:rFonts w:ascii="Arial" w:hAnsi="Arial" w:cs="Arial"/>
        </w:rPr>
        <w:t xml:space="preserve"> proceeds received by the institution </w:t>
      </w:r>
      <w:proofErr w:type="gramStart"/>
      <w:r w:rsidR="000A4030" w:rsidRPr="00691594">
        <w:rPr>
          <w:rFonts w:ascii="Arial" w:hAnsi="Arial" w:cs="Arial"/>
        </w:rPr>
        <w:t>in excess of</w:t>
      </w:r>
      <w:proofErr w:type="gramEnd"/>
      <w:r w:rsidR="000A4030" w:rsidRPr="00691594">
        <w:rPr>
          <w:rFonts w:ascii="Arial" w:hAnsi="Arial" w:cs="Arial"/>
        </w:rPr>
        <w:t xml:space="preserve"> tuition and other costs.</w:t>
      </w:r>
    </w:p>
    <w:p w14:paraId="3E4FFBEF" w14:textId="77777777" w:rsidR="00C70C5B" w:rsidRDefault="00C70C5B" w:rsidP="00E232C7">
      <w:pPr>
        <w:pStyle w:val="Default"/>
        <w:ind w:firstLine="720"/>
        <w:rPr>
          <w:rFonts w:ascii="Arial" w:hAnsi="Arial" w:cs="Arial"/>
        </w:rPr>
      </w:pPr>
    </w:p>
    <w:p w14:paraId="0DB3EA9C" w14:textId="474BB448" w:rsidR="00E232C7" w:rsidRDefault="000A4030" w:rsidP="00E232C7">
      <w:pPr>
        <w:pStyle w:val="Default"/>
        <w:ind w:firstLine="720"/>
        <w:rPr>
          <w:rFonts w:ascii="Arial" w:hAnsi="Arial" w:cs="Arial"/>
        </w:rPr>
      </w:pPr>
      <w:r w:rsidRPr="00691594">
        <w:rPr>
          <w:rFonts w:ascii="Arial" w:hAnsi="Arial" w:cs="Arial"/>
        </w:rPr>
        <w:lastRenderedPageBreak/>
        <w:t>6. You have been awarded restitution, a refund, or other monetary award by an</w:t>
      </w:r>
    </w:p>
    <w:p w14:paraId="4DAEDEDA" w14:textId="77777777" w:rsidR="00E232C7" w:rsidRDefault="00E232C7" w:rsidP="00E232C7">
      <w:pPr>
        <w:pStyle w:val="Default"/>
        <w:ind w:firstLine="720"/>
        <w:rPr>
          <w:rFonts w:ascii="Arial" w:hAnsi="Arial" w:cs="Arial"/>
        </w:rPr>
      </w:pPr>
      <w:r>
        <w:rPr>
          <w:rFonts w:ascii="Arial" w:hAnsi="Arial" w:cs="Arial"/>
        </w:rPr>
        <w:t xml:space="preserve">   </w:t>
      </w:r>
      <w:r w:rsidR="000A4030" w:rsidRPr="00691594">
        <w:rPr>
          <w:rFonts w:ascii="Arial" w:hAnsi="Arial" w:cs="Arial"/>
        </w:rPr>
        <w:t xml:space="preserve"> arbitrator or court, based on a violation of this chapter by an institution or</w:t>
      </w:r>
    </w:p>
    <w:p w14:paraId="5F36A727" w14:textId="77777777" w:rsidR="00E232C7" w:rsidRDefault="00E232C7" w:rsidP="00E232C7">
      <w:pPr>
        <w:pStyle w:val="Default"/>
        <w:ind w:firstLine="720"/>
        <w:rPr>
          <w:rFonts w:ascii="Arial" w:hAnsi="Arial" w:cs="Arial"/>
        </w:rPr>
      </w:pPr>
      <w:r>
        <w:rPr>
          <w:rFonts w:ascii="Arial" w:hAnsi="Arial" w:cs="Arial"/>
        </w:rPr>
        <w:t xml:space="preserve">   </w:t>
      </w:r>
      <w:r w:rsidR="000A4030" w:rsidRPr="00691594">
        <w:rPr>
          <w:rFonts w:ascii="Arial" w:hAnsi="Arial" w:cs="Arial"/>
        </w:rPr>
        <w:t xml:space="preserve"> representative of an institution, but have been unable to collect the award from</w:t>
      </w:r>
    </w:p>
    <w:p w14:paraId="1149E7E0" w14:textId="3A67D8C5" w:rsidR="000A4030" w:rsidRPr="00691594" w:rsidRDefault="00E232C7" w:rsidP="00E232C7">
      <w:pPr>
        <w:pStyle w:val="Default"/>
        <w:ind w:firstLine="720"/>
        <w:rPr>
          <w:rFonts w:ascii="Arial" w:hAnsi="Arial" w:cs="Arial"/>
        </w:rPr>
      </w:pPr>
      <w:r>
        <w:rPr>
          <w:rFonts w:ascii="Arial" w:hAnsi="Arial" w:cs="Arial"/>
        </w:rPr>
        <w:t xml:space="preserve">   </w:t>
      </w:r>
      <w:r w:rsidR="000A4030" w:rsidRPr="00691594">
        <w:rPr>
          <w:rFonts w:ascii="Arial" w:hAnsi="Arial" w:cs="Arial"/>
        </w:rPr>
        <w:t xml:space="preserve"> the institution.</w:t>
      </w:r>
    </w:p>
    <w:p w14:paraId="7267B045" w14:textId="77777777" w:rsidR="00E232C7" w:rsidRDefault="000A4030" w:rsidP="00E232C7">
      <w:pPr>
        <w:pStyle w:val="Default"/>
        <w:ind w:firstLine="720"/>
        <w:rPr>
          <w:rFonts w:ascii="Arial" w:hAnsi="Arial" w:cs="Arial"/>
        </w:rPr>
      </w:pPr>
      <w:r w:rsidRPr="00691594">
        <w:rPr>
          <w:rFonts w:ascii="Arial" w:hAnsi="Arial" w:cs="Arial"/>
        </w:rPr>
        <w:t>7. You sought legal counsel that resulted in the cancellation of one or more of your</w:t>
      </w:r>
    </w:p>
    <w:p w14:paraId="005F68DA" w14:textId="77777777" w:rsidR="00E232C7" w:rsidRDefault="00E232C7" w:rsidP="00E232C7">
      <w:pPr>
        <w:pStyle w:val="Default"/>
        <w:ind w:firstLine="720"/>
        <w:rPr>
          <w:rFonts w:ascii="Arial" w:hAnsi="Arial" w:cs="Arial"/>
        </w:rPr>
      </w:pPr>
      <w:r>
        <w:rPr>
          <w:rFonts w:ascii="Arial" w:hAnsi="Arial" w:cs="Arial"/>
        </w:rPr>
        <w:t xml:space="preserve">   </w:t>
      </w:r>
      <w:r w:rsidR="000A4030" w:rsidRPr="00691594">
        <w:rPr>
          <w:rFonts w:ascii="Arial" w:hAnsi="Arial" w:cs="Arial"/>
        </w:rPr>
        <w:t xml:space="preserve"> student loans and have an invoice for services rendered and evidence of the </w:t>
      </w:r>
    </w:p>
    <w:p w14:paraId="5B513997" w14:textId="3CE9D5F9" w:rsidR="000A4030" w:rsidRPr="00691594" w:rsidRDefault="00E232C7" w:rsidP="00E232C7">
      <w:pPr>
        <w:pStyle w:val="Default"/>
        <w:ind w:firstLine="720"/>
        <w:rPr>
          <w:rFonts w:ascii="Arial" w:hAnsi="Arial" w:cs="Arial"/>
        </w:rPr>
      </w:pPr>
      <w:r>
        <w:rPr>
          <w:rFonts w:ascii="Arial" w:hAnsi="Arial" w:cs="Arial"/>
        </w:rPr>
        <w:t xml:space="preserve">    </w:t>
      </w:r>
      <w:r w:rsidR="000A4030" w:rsidRPr="00691594">
        <w:rPr>
          <w:rFonts w:ascii="Arial" w:hAnsi="Arial" w:cs="Arial"/>
        </w:rPr>
        <w:t>cancellation of the student loan or loans.</w:t>
      </w:r>
    </w:p>
    <w:p w14:paraId="561B3F0E" w14:textId="77777777" w:rsidR="000A4030" w:rsidRPr="00691594" w:rsidRDefault="000A4030" w:rsidP="000A4030">
      <w:pPr>
        <w:pStyle w:val="Default"/>
        <w:rPr>
          <w:rFonts w:ascii="Arial" w:hAnsi="Arial" w:cs="Arial"/>
        </w:rPr>
      </w:pPr>
      <w:r w:rsidRPr="00691594">
        <w:rPr>
          <w:rFonts w:ascii="Arial" w:hAnsi="Arial" w:cs="Arial"/>
        </w:rPr>
        <w:t xml:space="preserve"> </w:t>
      </w:r>
    </w:p>
    <w:p w14:paraId="6E4ED6D2" w14:textId="77777777" w:rsidR="000A4030" w:rsidRPr="00691594" w:rsidRDefault="000A4030" w:rsidP="000A4030">
      <w:pPr>
        <w:pStyle w:val="Default"/>
        <w:rPr>
          <w:rFonts w:ascii="Arial" w:hAnsi="Arial" w:cs="Arial"/>
        </w:rPr>
      </w:pPr>
      <w:r w:rsidRPr="00691594">
        <w:rPr>
          <w:rFonts w:ascii="Arial" w:hAnsi="Arial" w:cs="Arial"/>
        </w:rPr>
        <w:t>To qualify for STRF reimbursement, the application must be received within four (4) years from the date of the action or event that made the student eligible for recovery from STRF.</w:t>
      </w:r>
    </w:p>
    <w:p w14:paraId="61943537" w14:textId="77777777" w:rsidR="000A4030" w:rsidRPr="00691594" w:rsidRDefault="000A4030" w:rsidP="000A4030">
      <w:pPr>
        <w:pStyle w:val="Default"/>
        <w:rPr>
          <w:rFonts w:ascii="Arial" w:hAnsi="Arial" w:cs="Arial"/>
        </w:rPr>
      </w:pPr>
      <w:r w:rsidRPr="00691594">
        <w:rPr>
          <w:rFonts w:ascii="Arial" w:hAnsi="Arial" w:cs="Arial"/>
        </w:rPr>
        <w:t xml:space="preserve"> </w:t>
      </w:r>
    </w:p>
    <w:p w14:paraId="0DCA73CC" w14:textId="77777777" w:rsidR="000A4030" w:rsidRPr="00691594" w:rsidRDefault="000A4030" w:rsidP="000A4030">
      <w:pPr>
        <w:pStyle w:val="Default"/>
        <w:rPr>
          <w:rFonts w:ascii="Arial" w:hAnsi="Arial" w:cs="Arial"/>
        </w:rPr>
      </w:pPr>
      <w:r w:rsidRPr="00691594">
        <w:rPr>
          <w:rFonts w:ascii="Arial" w:hAnsi="Arial" w:cs="Arial"/>
        </w:rPr>
        <w:t>A student whose loan is revived by a loan holder or debt collector after a period of non</w:t>
      </w:r>
      <w:r>
        <w:rPr>
          <w:rFonts w:ascii="Arial" w:hAnsi="Arial" w:cs="Arial"/>
        </w:rPr>
        <w:t>-</w:t>
      </w:r>
      <w:r w:rsidRPr="00691594">
        <w:rPr>
          <w:rFonts w:ascii="Arial" w:hAnsi="Arial" w:cs="Arial"/>
        </w:rPr>
        <w:t>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2AC91368" w14:textId="77777777" w:rsidR="000A4030" w:rsidRPr="00691594" w:rsidRDefault="000A4030" w:rsidP="000A4030">
      <w:pPr>
        <w:pStyle w:val="Default"/>
        <w:rPr>
          <w:rFonts w:ascii="Arial" w:hAnsi="Arial" w:cs="Arial"/>
        </w:rPr>
      </w:pPr>
      <w:r w:rsidRPr="00691594">
        <w:rPr>
          <w:rFonts w:ascii="Arial" w:hAnsi="Arial" w:cs="Arial"/>
        </w:rPr>
        <w:t xml:space="preserve"> </w:t>
      </w:r>
    </w:p>
    <w:p w14:paraId="7EFA3C64" w14:textId="77777777" w:rsidR="000A4030" w:rsidRPr="00691594" w:rsidRDefault="000A4030" w:rsidP="000A4030">
      <w:pPr>
        <w:pStyle w:val="Default"/>
        <w:rPr>
          <w:rFonts w:ascii="Arial" w:hAnsi="Arial" w:cs="Arial"/>
        </w:rPr>
      </w:pPr>
      <w:r w:rsidRPr="00691594">
        <w:rPr>
          <w:rFonts w:ascii="Arial" w:hAnsi="Arial" w:cs="Arial"/>
        </w:rPr>
        <w:t>However, no claim can be paid to any student without a social security number or a taxpayer identification number."</w:t>
      </w:r>
    </w:p>
    <w:p w14:paraId="308F0D01" w14:textId="71C28899" w:rsidR="000A4030" w:rsidRDefault="000A4030" w:rsidP="000A4030">
      <w:pPr>
        <w:rPr>
          <w:rFonts w:ascii="Arial" w:hAnsi="Arial" w:cs="Arial"/>
        </w:rPr>
      </w:pPr>
    </w:p>
    <w:p w14:paraId="3646C949" w14:textId="23648522" w:rsidR="0088272E" w:rsidRPr="0088272E" w:rsidRDefault="00E232C7" w:rsidP="0088272E">
      <w:pPr>
        <w:pStyle w:val="Heading1"/>
        <w:ind w:left="720" w:hanging="270"/>
        <w:jc w:val="center"/>
        <w:rPr>
          <w:u w:val="single"/>
        </w:rPr>
      </w:pPr>
      <w:bookmarkStart w:id="559" w:name="_Toc122680264"/>
      <w:r w:rsidRPr="0088272E">
        <w:rPr>
          <w:b/>
          <w:u w:val="single"/>
        </w:rPr>
        <w:t>A</w:t>
      </w:r>
      <w:r w:rsidR="0088272E">
        <w:rPr>
          <w:b/>
          <w:u w:val="single"/>
        </w:rPr>
        <w:t xml:space="preserve">WARD CONCEPT, SELECTION OF RECIPIENTS </w:t>
      </w:r>
      <w:r w:rsidR="006B4467">
        <w:rPr>
          <w:b/>
          <w:u w:val="single"/>
        </w:rPr>
        <w:t xml:space="preserve">&amp; </w:t>
      </w:r>
      <w:r w:rsidR="0088272E">
        <w:rPr>
          <w:b/>
          <w:u w:val="single"/>
        </w:rPr>
        <w:t>PACKAGING CRITERIA</w:t>
      </w:r>
      <w:bookmarkEnd w:id="559"/>
    </w:p>
    <w:p w14:paraId="4FB9E4DB" w14:textId="77777777" w:rsidR="0088272E" w:rsidRDefault="0088272E" w:rsidP="00E232C7">
      <w:pPr>
        <w:pStyle w:val="Heading1"/>
        <w:ind w:left="720" w:hanging="270"/>
      </w:pPr>
    </w:p>
    <w:p w14:paraId="38ECD0F3" w14:textId="13242F3E" w:rsidR="00E232C7" w:rsidRDefault="00E232C7" w:rsidP="0088272E">
      <w:pPr>
        <w:pStyle w:val="Heading1"/>
      </w:pPr>
      <w:bookmarkStart w:id="560" w:name="_Toc57825908"/>
      <w:bookmarkStart w:id="561" w:name="_Toc57828528"/>
      <w:bookmarkStart w:id="562" w:name="_Toc57885777"/>
      <w:bookmarkStart w:id="563" w:name="_Toc58239545"/>
      <w:bookmarkStart w:id="564" w:name="_Toc58240739"/>
      <w:bookmarkStart w:id="565" w:name="_Toc69738086"/>
      <w:bookmarkStart w:id="566" w:name="_Toc75773096"/>
      <w:bookmarkStart w:id="567" w:name="_Toc117505305"/>
      <w:bookmarkStart w:id="568" w:name="_Toc120788076"/>
      <w:bookmarkStart w:id="569" w:name="_Toc122680265"/>
      <w:r w:rsidRPr="00462D1D">
        <w:t xml:space="preserve">This institution does not receive enough Campus-Base funds to satisfy all the student financial needs. Therefore, the school emphasizes the SELF-HELP CONCEPT of student financial assistance.  The SELF-HELP CONCEPT is on a </w:t>
      </w:r>
      <w:r w:rsidR="0075796B" w:rsidRPr="00462D1D">
        <w:t>first come</w:t>
      </w:r>
      <w:r w:rsidRPr="00462D1D">
        <w:t>, first-served basis when awarding eligible applicants. The SELF-HELP CONCEPT lists types of financial assistance in the following order:</w:t>
      </w:r>
      <w:bookmarkEnd w:id="560"/>
      <w:bookmarkEnd w:id="561"/>
      <w:bookmarkEnd w:id="562"/>
      <w:bookmarkEnd w:id="563"/>
      <w:bookmarkEnd w:id="564"/>
      <w:bookmarkEnd w:id="565"/>
      <w:bookmarkEnd w:id="566"/>
      <w:bookmarkEnd w:id="567"/>
      <w:bookmarkEnd w:id="568"/>
      <w:bookmarkEnd w:id="569"/>
    </w:p>
    <w:p w14:paraId="5834A553" w14:textId="77777777" w:rsidR="003C68DC" w:rsidRPr="003C68DC" w:rsidRDefault="003C68DC" w:rsidP="003C68DC"/>
    <w:p w14:paraId="7018C86D" w14:textId="32FF6BAA" w:rsidR="00E232C7" w:rsidRPr="00462D1D" w:rsidRDefault="00E232C7" w:rsidP="0088272E">
      <w:pPr>
        <w:ind w:firstLine="720"/>
        <w:rPr>
          <w:rFonts w:ascii="Arial" w:hAnsi="Arial" w:cs="Arial"/>
        </w:rPr>
      </w:pPr>
      <w:r w:rsidRPr="00462D1D">
        <w:rPr>
          <w:rFonts w:ascii="Arial" w:hAnsi="Arial" w:cs="Arial"/>
        </w:rPr>
        <w:t>1.</w:t>
      </w:r>
      <w:r w:rsidR="0088272E">
        <w:rPr>
          <w:rFonts w:ascii="Arial" w:hAnsi="Arial" w:cs="Arial"/>
        </w:rPr>
        <w:t xml:space="preserve">  Fa</w:t>
      </w:r>
      <w:r w:rsidRPr="00462D1D">
        <w:rPr>
          <w:rFonts w:ascii="Arial" w:hAnsi="Arial" w:cs="Arial"/>
        </w:rPr>
        <w:t>mily contributions</w:t>
      </w:r>
    </w:p>
    <w:p w14:paraId="01CDE8C0" w14:textId="63002A8C" w:rsidR="00E232C7" w:rsidRPr="00462D1D" w:rsidRDefault="00E232C7" w:rsidP="0088272E">
      <w:pPr>
        <w:ind w:firstLine="720"/>
        <w:rPr>
          <w:rFonts w:ascii="Arial" w:hAnsi="Arial" w:cs="Arial"/>
        </w:rPr>
      </w:pPr>
      <w:r w:rsidRPr="00462D1D">
        <w:rPr>
          <w:rFonts w:ascii="Arial" w:hAnsi="Arial" w:cs="Arial"/>
        </w:rPr>
        <w:t>2.</w:t>
      </w:r>
      <w:r w:rsidR="0088272E">
        <w:rPr>
          <w:rFonts w:ascii="Arial" w:hAnsi="Arial" w:cs="Arial"/>
        </w:rPr>
        <w:t xml:space="preserve">  </w:t>
      </w:r>
      <w:r w:rsidRPr="00462D1D">
        <w:rPr>
          <w:rFonts w:ascii="Arial" w:hAnsi="Arial" w:cs="Arial"/>
        </w:rPr>
        <w:t>Other resources</w:t>
      </w:r>
    </w:p>
    <w:p w14:paraId="5366B7A2" w14:textId="7F1BDA1D" w:rsidR="00E232C7" w:rsidRPr="00462D1D" w:rsidRDefault="00E232C7" w:rsidP="0088272E">
      <w:pPr>
        <w:ind w:firstLine="720"/>
        <w:rPr>
          <w:rFonts w:ascii="Arial" w:hAnsi="Arial" w:cs="Arial"/>
        </w:rPr>
      </w:pPr>
      <w:r w:rsidRPr="00462D1D">
        <w:rPr>
          <w:rFonts w:ascii="Arial" w:hAnsi="Arial" w:cs="Arial"/>
        </w:rPr>
        <w:t>3.</w:t>
      </w:r>
      <w:r w:rsidR="0088272E">
        <w:rPr>
          <w:rFonts w:ascii="Arial" w:hAnsi="Arial" w:cs="Arial"/>
        </w:rPr>
        <w:t xml:space="preserve">  </w:t>
      </w:r>
      <w:r w:rsidRPr="00462D1D">
        <w:rPr>
          <w:rFonts w:ascii="Arial" w:hAnsi="Arial" w:cs="Arial"/>
        </w:rPr>
        <w:t>Federal PELL Grant</w:t>
      </w:r>
    </w:p>
    <w:p w14:paraId="269FB04D" w14:textId="77777777" w:rsidR="00E232C7" w:rsidRPr="00462D1D" w:rsidRDefault="00E232C7" w:rsidP="00E232C7">
      <w:pPr>
        <w:rPr>
          <w:rFonts w:ascii="Arial" w:hAnsi="Arial" w:cs="Arial"/>
        </w:rPr>
      </w:pPr>
    </w:p>
    <w:p w14:paraId="573B3A69" w14:textId="77777777" w:rsidR="00E232C7" w:rsidRPr="00462D1D" w:rsidRDefault="00E232C7" w:rsidP="0088272E">
      <w:pPr>
        <w:rPr>
          <w:rFonts w:ascii="Arial" w:hAnsi="Arial" w:cs="Arial"/>
        </w:rPr>
      </w:pPr>
      <w:r w:rsidRPr="00462D1D">
        <w:rPr>
          <w:rFonts w:ascii="Arial" w:hAnsi="Arial" w:cs="Arial"/>
        </w:rPr>
        <w:t>The school awards from the Federal Supplemental Educational Opportunity Grants in accordance with the following policy: The institutional participation in the Federal Educational Opportunity Grant is limited to the amount of funds given to the institution for an entire award year. (July 1 to June 30).</w:t>
      </w:r>
    </w:p>
    <w:p w14:paraId="163CB014" w14:textId="77777777" w:rsidR="00E232C7" w:rsidRPr="00462D1D" w:rsidRDefault="00E232C7" w:rsidP="00E232C7">
      <w:pPr>
        <w:ind w:left="360" w:firstLine="360"/>
        <w:rPr>
          <w:rFonts w:ascii="Arial" w:hAnsi="Arial" w:cs="Arial"/>
        </w:rPr>
      </w:pPr>
    </w:p>
    <w:p w14:paraId="313BB241" w14:textId="77777777" w:rsidR="00E232C7" w:rsidRPr="00462D1D" w:rsidRDefault="00E232C7" w:rsidP="0088272E">
      <w:pPr>
        <w:rPr>
          <w:rFonts w:ascii="Arial" w:hAnsi="Arial" w:cs="Arial"/>
        </w:rPr>
      </w:pPr>
      <w:r w:rsidRPr="00462D1D">
        <w:rPr>
          <w:rFonts w:ascii="Arial" w:hAnsi="Arial" w:cs="Arial"/>
        </w:rPr>
        <w:t xml:space="preserve">Due to the </w:t>
      </w:r>
      <w:r w:rsidRPr="00462D1D">
        <w:rPr>
          <w:rFonts w:ascii="Arial" w:hAnsi="Arial" w:cs="Arial"/>
          <w:b/>
          <w:bCs/>
          <w:u w:val="single"/>
        </w:rPr>
        <w:t>limited</w:t>
      </w:r>
      <w:r w:rsidRPr="00462D1D">
        <w:rPr>
          <w:rFonts w:ascii="Arial" w:hAnsi="Arial" w:cs="Arial"/>
        </w:rPr>
        <w:t xml:space="preserve"> amount of funds available to the institution, it is literally impossible to award FSEOG to all students applying for aid. Therefore, the institutional policy to select FSEOG recipients is as follows:</w:t>
      </w:r>
    </w:p>
    <w:p w14:paraId="5A3229EC" w14:textId="77777777" w:rsidR="00E232C7" w:rsidRPr="00462D1D" w:rsidRDefault="00E232C7" w:rsidP="00E232C7">
      <w:pPr>
        <w:ind w:left="360" w:firstLine="360"/>
        <w:rPr>
          <w:rFonts w:ascii="Arial" w:hAnsi="Arial" w:cs="Arial"/>
        </w:rPr>
      </w:pPr>
    </w:p>
    <w:p w14:paraId="517F396C" w14:textId="25D3D6BD" w:rsidR="00E232C7" w:rsidRPr="00462D1D" w:rsidRDefault="00E232C7" w:rsidP="0088272E">
      <w:pPr>
        <w:rPr>
          <w:rFonts w:ascii="Arial" w:hAnsi="Arial" w:cs="Arial"/>
        </w:rPr>
      </w:pPr>
      <w:r w:rsidRPr="00462D1D">
        <w:rPr>
          <w:rFonts w:ascii="Arial" w:hAnsi="Arial" w:cs="Arial"/>
        </w:rPr>
        <w:t xml:space="preserve">This institution has a continuing enrollment process in which students may start each Tuesday of each week or </w:t>
      </w:r>
      <w:proofErr w:type="gramStart"/>
      <w:r w:rsidRPr="00462D1D">
        <w:rPr>
          <w:rFonts w:ascii="Arial" w:hAnsi="Arial" w:cs="Arial"/>
        </w:rPr>
        <w:t>Wednesday</w:t>
      </w:r>
      <w:proofErr w:type="gramEnd"/>
      <w:r w:rsidRPr="00462D1D">
        <w:rPr>
          <w:rFonts w:ascii="Arial" w:hAnsi="Arial" w:cs="Arial"/>
        </w:rPr>
        <w:t xml:space="preserve"> when Tuesday is an observed Holiday. </w:t>
      </w:r>
      <w:proofErr w:type="gramStart"/>
      <w:r w:rsidRPr="00462D1D">
        <w:rPr>
          <w:rFonts w:ascii="Arial" w:hAnsi="Arial" w:cs="Arial"/>
        </w:rPr>
        <w:t>In order to</w:t>
      </w:r>
      <w:proofErr w:type="gramEnd"/>
      <w:r w:rsidRPr="00462D1D">
        <w:rPr>
          <w:rFonts w:ascii="Arial" w:hAnsi="Arial" w:cs="Arial"/>
        </w:rPr>
        <w:t xml:space="preserve"> ensure a fair distribution of funds through the entire award year, the institution will make </w:t>
      </w:r>
      <w:r>
        <w:rPr>
          <w:rFonts w:ascii="Arial" w:hAnsi="Arial" w:cs="Arial"/>
        </w:rPr>
        <w:t xml:space="preserve">$400.00 </w:t>
      </w:r>
      <w:r w:rsidRPr="00462D1D">
        <w:rPr>
          <w:rFonts w:ascii="Arial" w:hAnsi="Arial" w:cs="Arial"/>
        </w:rPr>
        <w:t xml:space="preserve">SEOG awards using data from the year proceeding the current year, by using student enrollment, EFC and Pell Grant data to determine how to distribute the SEOG funds available. Based on last year’s data, the institution expects an enrollment of </w:t>
      </w:r>
      <w:r>
        <w:rPr>
          <w:rFonts w:ascii="Arial" w:hAnsi="Arial" w:cs="Arial"/>
        </w:rPr>
        <w:t>4</w:t>
      </w:r>
      <w:r w:rsidRPr="00462D1D">
        <w:rPr>
          <w:rFonts w:ascii="Arial" w:hAnsi="Arial" w:cs="Arial"/>
        </w:rPr>
        <w:t>0 new students meeting the “exceptional need” criteria to be enrolled during the 7/1/</w:t>
      </w:r>
      <w:r w:rsidR="00EE1CE0">
        <w:rPr>
          <w:rFonts w:ascii="Arial" w:hAnsi="Arial" w:cs="Arial"/>
        </w:rPr>
        <w:t>2022</w:t>
      </w:r>
      <w:r w:rsidRPr="00462D1D">
        <w:rPr>
          <w:rFonts w:ascii="Arial" w:hAnsi="Arial" w:cs="Arial"/>
        </w:rPr>
        <w:t xml:space="preserve"> to 6/30/</w:t>
      </w:r>
      <w:r w:rsidR="00EE1CE0">
        <w:rPr>
          <w:rFonts w:ascii="Arial" w:hAnsi="Arial" w:cs="Arial"/>
        </w:rPr>
        <w:t>2023</w:t>
      </w:r>
      <w:r w:rsidR="00F70724">
        <w:rPr>
          <w:rFonts w:ascii="Arial" w:hAnsi="Arial" w:cs="Arial"/>
        </w:rPr>
        <w:t xml:space="preserve"> </w:t>
      </w:r>
      <w:r w:rsidRPr="00462D1D">
        <w:rPr>
          <w:rFonts w:ascii="Arial" w:hAnsi="Arial" w:cs="Arial"/>
        </w:rPr>
        <w:t xml:space="preserve">period, the first selection of SEOG </w:t>
      </w:r>
      <w:r w:rsidRPr="00462D1D">
        <w:rPr>
          <w:rFonts w:ascii="Arial" w:hAnsi="Arial" w:cs="Arial"/>
        </w:rPr>
        <w:lastRenderedPageBreak/>
        <w:t>recipients will be made from students with “exceptional need”. Students with “exceptional need students” are defined by this institution as students that have an expected family contribution (EFC) of zero and that will otherwise be eligible for the FPELL Grant Program during the same award year.  If enrollment figures change, and/or additional funds become available to the institution, a second selection will be made from those students’ ineligible for the FPELL Grant Program with the lowest expected family contribution.</w:t>
      </w:r>
    </w:p>
    <w:p w14:paraId="3ED3E302" w14:textId="77777777" w:rsidR="0088272E" w:rsidRDefault="0088272E" w:rsidP="0088272E">
      <w:pPr>
        <w:rPr>
          <w:rFonts w:ascii="Arial" w:hAnsi="Arial" w:cs="Arial"/>
        </w:rPr>
      </w:pPr>
    </w:p>
    <w:p w14:paraId="18CAB349" w14:textId="5C4E31A8" w:rsidR="00E232C7" w:rsidRPr="00462D1D" w:rsidRDefault="00E232C7" w:rsidP="0088272E">
      <w:pPr>
        <w:rPr>
          <w:rFonts w:ascii="Arial" w:hAnsi="Arial" w:cs="Arial"/>
        </w:rPr>
      </w:pPr>
      <w:r w:rsidRPr="00462D1D">
        <w:rPr>
          <w:rFonts w:ascii="Arial" w:hAnsi="Arial" w:cs="Arial"/>
        </w:rPr>
        <w:t xml:space="preserve">Both selections will be made from students, whose file has been completed, with no issues pending regarding the students’ eligibility for Federal Aid. Incomplete files will not be considered in the selection criteria due to possible lack of documentation.  Awards will be made </w:t>
      </w:r>
      <w:proofErr w:type="gramStart"/>
      <w:r w:rsidRPr="00462D1D">
        <w:rPr>
          <w:rFonts w:ascii="Arial" w:hAnsi="Arial" w:cs="Arial"/>
        </w:rPr>
        <w:t>as long as</w:t>
      </w:r>
      <w:proofErr w:type="gramEnd"/>
      <w:r w:rsidRPr="00462D1D">
        <w:rPr>
          <w:rFonts w:ascii="Arial" w:hAnsi="Arial" w:cs="Arial"/>
        </w:rPr>
        <w:t xml:space="preserve"> funds are available throughout the award year.</w:t>
      </w:r>
    </w:p>
    <w:p w14:paraId="334CC333" w14:textId="77777777" w:rsidR="00E232C7" w:rsidRPr="00462D1D" w:rsidRDefault="00E232C7" w:rsidP="00E232C7">
      <w:pPr>
        <w:rPr>
          <w:rFonts w:ascii="Arial" w:hAnsi="Arial" w:cs="Arial"/>
        </w:rPr>
      </w:pPr>
    </w:p>
    <w:p w14:paraId="7C2A1AA4" w14:textId="19D14B09" w:rsidR="0088272E" w:rsidRPr="00B26EDD" w:rsidRDefault="0088272E" w:rsidP="00B26EDD">
      <w:pPr>
        <w:pStyle w:val="Heading1"/>
        <w:jc w:val="center"/>
        <w:rPr>
          <w:b/>
          <w:bCs/>
          <w:u w:val="single"/>
        </w:rPr>
      </w:pPr>
      <w:bookmarkStart w:id="570" w:name="_Toc122680266"/>
      <w:r w:rsidRPr="00B26EDD">
        <w:rPr>
          <w:b/>
          <w:bCs/>
          <w:u w:val="single"/>
        </w:rPr>
        <w:t>FEDERAL WILLIAM D. FORD DIRECT LOAN PROGRAM</w:t>
      </w:r>
      <w:bookmarkEnd w:id="570"/>
    </w:p>
    <w:p w14:paraId="764D081A" w14:textId="77777777" w:rsidR="0088272E" w:rsidRPr="00205A22" w:rsidRDefault="0088272E" w:rsidP="0088272E">
      <w:pPr>
        <w:ind w:left="720" w:hanging="360"/>
        <w:jc w:val="both"/>
        <w:rPr>
          <w:rFonts w:ascii="Arial" w:hAnsi="Arial" w:cs="Arial"/>
          <w:b/>
          <w:bCs/>
        </w:rPr>
      </w:pPr>
    </w:p>
    <w:p w14:paraId="043CB779" w14:textId="77777777" w:rsidR="0088272E" w:rsidRDefault="0088272E" w:rsidP="0088272E">
      <w:pPr>
        <w:jc w:val="both"/>
        <w:rPr>
          <w:rFonts w:ascii="Arial" w:hAnsi="Arial" w:cs="Arial"/>
        </w:rPr>
      </w:pPr>
      <w:r w:rsidRPr="00205A22">
        <w:rPr>
          <w:rFonts w:ascii="Arial" w:hAnsi="Arial" w:cs="Arial"/>
        </w:rPr>
        <w:t>Funds received from either of the loan programs are subjected to repayment from the student.</w:t>
      </w:r>
      <w:r>
        <w:rPr>
          <w:rFonts w:ascii="Arial" w:hAnsi="Arial" w:cs="Arial"/>
        </w:rPr>
        <w:t xml:space="preserve"> </w:t>
      </w:r>
      <w:r w:rsidRPr="00205A22">
        <w:rPr>
          <w:rFonts w:ascii="Arial" w:hAnsi="Arial" w:cs="Arial"/>
        </w:rPr>
        <w:t>Before a loan document is submitted to the USDE, students must be fully aware of the financial responsibilities under these loan programs, the rights that the student has under the individual loan program conditions, and the consequences of failing to meet the repayment obligations.</w:t>
      </w:r>
    </w:p>
    <w:p w14:paraId="28575155" w14:textId="77777777" w:rsidR="0088272E" w:rsidRPr="00205A22" w:rsidRDefault="0088272E" w:rsidP="0088272E">
      <w:pPr>
        <w:ind w:left="1080" w:hanging="360"/>
        <w:jc w:val="both"/>
        <w:rPr>
          <w:rFonts w:ascii="Arial" w:hAnsi="Arial" w:cs="Arial"/>
          <w:b/>
        </w:rPr>
      </w:pPr>
    </w:p>
    <w:p w14:paraId="7F9F357B" w14:textId="08CF7DFF" w:rsidR="0088272E" w:rsidRPr="00B26EDD" w:rsidRDefault="0088272E" w:rsidP="00B26EDD">
      <w:pPr>
        <w:pStyle w:val="Heading1"/>
        <w:jc w:val="center"/>
        <w:rPr>
          <w:b/>
          <w:bCs/>
          <w:u w:val="single"/>
        </w:rPr>
      </w:pPr>
      <w:bookmarkStart w:id="571" w:name="_Toc122680267"/>
      <w:r w:rsidRPr="00B26EDD">
        <w:rPr>
          <w:b/>
          <w:bCs/>
          <w:u w:val="single"/>
        </w:rPr>
        <w:t>FEDERAL DIRECT SUBSIDIZED LOAN</w:t>
      </w:r>
      <w:bookmarkEnd w:id="571"/>
    </w:p>
    <w:p w14:paraId="682F334C" w14:textId="77777777" w:rsidR="0088272E" w:rsidRDefault="0088272E" w:rsidP="0088272E">
      <w:pPr>
        <w:ind w:left="720"/>
        <w:jc w:val="both"/>
        <w:rPr>
          <w:rFonts w:ascii="Arial" w:hAnsi="Arial" w:cs="Arial"/>
          <w:b/>
          <w:bCs/>
        </w:rPr>
      </w:pPr>
    </w:p>
    <w:p w14:paraId="105AF4D0" w14:textId="19D3AA0B" w:rsidR="0088272E" w:rsidRPr="002670AB" w:rsidRDefault="0088272E" w:rsidP="0088272E">
      <w:pPr>
        <w:jc w:val="both"/>
        <w:rPr>
          <w:rFonts w:ascii="Arial" w:hAnsi="Arial" w:cs="Arial"/>
          <w:b/>
          <w:bCs/>
        </w:rPr>
      </w:pPr>
      <w:r w:rsidRPr="00205A22">
        <w:rPr>
          <w:rFonts w:ascii="Arial" w:hAnsi="Arial" w:cs="Arial"/>
        </w:rPr>
        <w:t>Federal Direct Subsidized Loans are made directly to st</w:t>
      </w:r>
      <w:r>
        <w:rPr>
          <w:rFonts w:ascii="Arial" w:hAnsi="Arial" w:cs="Arial"/>
        </w:rPr>
        <w:t>u</w:t>
      </w:r>
      <w:r w:rsidRPr="00205A22">
        <w:rPr>
          <w:rFonts w:ascii="Arial" w:hAnsi="Arial" w:cs="Arial"/>
        </w:rPr>
        <w:t>dents from the U.S. Department of Education. Subsidized loans are need based. Students may borrow up to the amount of the student’s cost of attendance less other expected financial assistance (not to exceed annual loan limits</w:t>
      </w:r>
      <w:r w:rsidRPr="00462D1D">
        <w:rPr>
          <w:rFonts w:ascii="Arial" w:hAnsi="Arial" w:cs="Arial"/>
        </w:rPr>
        <w:t>).</w:t>
      </w:r>
    </w:p>
    <w:p w14:paraId="7F364EB2" w14:textId="77777777" w:rsidR="0088272E" w:rsidRDefault="0088272E" w:rsidP="0088272E">
      <w:pPr>
        <w:rPr>
          <w:rFonts w:ascii="Arial" w:hAnsi="Arial" w:cs="Arial"/>
        </w:rPr>
      </w:pPr>
    </w:p>
    <w:p w14:paraId="08101803" w14:textId="05E00BEE" w:rsidR="0088272E" w:rsidRDefault="0088272E" w:rsidP="0088272E">
      <w:pPr>
        <w:rPr>
          <w:rFonts w:ascii="Arial" w:hAnsi="Arial" w:cs="Arial"/>
        </w:rPr>
      </w:pPr>
      <w:r w:rsidRPr="00462D1D">
        <w:rPr>
          <w:rFonts w:ascii="Arial" w:hAnsi="Arial" w:cs="Arial"/>
        </w:rPr>
        <w:t>The Federal Government pay interest subsidies while the student is enrolled or during</w:t>
      </w:r>
      <w:r>
        <w:rPr>
          <w:rFonts w:ascii="Arial" w:hAnsi="Arial" w:cs="Arial"/>
        </w:rPr>
        <w:t xml:space="preserve"> </w:t>
      </w:r>
      <w:r w:rsidRPr="00462D1D">
        <w:rPr>
          <w:rFonts w:ascii="Arial" w:hAnsi="Arial" w:cs="Arial"/>
        </w:rPr>
        <w:t>periods</w:t>
      </w:r>
      <w:r>
        <w:rPr>
          <w:rFonts w:ascii="Arial" w:hAnsi="Arial" w:cs="Arial"/>
        </w:rPr>
        <w:t xml:space="preserve"> o</w:t>
      </w:r>
      <w:r w:rsidRPr="00462D1D">
        <w:rPr>
          <w:rFonts w:ascii="Arial" w:hAnsi="Arial" w:cs="Arial"/>
        </w:rPr>
        <w:t>f deferment. Student would pay a combined origination/guaranty fee of a variable percentage but not to exceed 3% rebated directly to the U.S. Department of Education. Students may receive both subsidized and Unsubsidized loans provided the combined amount borrowed does not exceed applicable loan limits and that the student’s eligibility for a subsidized Federal Stafford Loan be determined prior to determining eligibility for the Unsubsidized loan. The law also stipulates that borrowers may apply for both subsidized and unsubsidized loans using a single application and that such borrowers must be given a single repayment schedule.</w:t>
      </w:r>
    </w:p>
    <w:p w14:paraId="063FA898" w14:textId="77777777" w:rsidR="00B26EDD" w:rsidRDefault="00B26EDD" w:rsidP="0088272E">
      <w:pPr>
        <w:rPr>
          <w:rFonts w:ascii="Arial" w:hAnsi="Arial" w:cs="Arial"/>
          <w:b/>
        </w:rPr>
      </w:pPr>
    </w:p>
    <w:p w14:paraId="6C75EFF2" w14:textId="4486E658" w:rsidR="0088272E" w:rsidRDefault="0088272E" w:rsidP="0088272E">
      <w:pPr>
        <w:rPr>
          <w:rFonts w:ascii="Arial" w:hAnsi="Arial" w:cs="Arial"/>
        </w:rPr>
      </w:pPr>
      <w:r w:rsidRPr="00462D1D">
        <w:rPr>
          <w:rFonts w:ascii="Arial" w:hAnsi="Arial" w:cs="Arial"/>
          <w:b/>
        </w:rPr>
        <w:t>Maximum Annual Award:</w:t>
      </w:r>
      <w:r w:rsidRPr="00462D1D">
        <w:rPr>
          <w:rFonts w:ascii="Arial" w:hAnsi="Arial" w:cs="Arial"/>
        </w:rPr>
        <w:t xml:space="preserve"> First level $3,500, Second level $4,500, Third level $5,500 (Max aggregate $23,000).  These loans are subject to a maximum eligibility of up to 150% of the length of the program of study.  Previous loans obtained could affect the student 150% eligibility.</w:t>
      </w:r>
    </w:p>
    <w:p w14:paraId="799AE39A" w14:textId="77777777" w:rsidR="0088272E" w:rsidRDefault="0088272E" w:rsidP="0088272E">
      <w:pPr>
        <w:jc w:val="center"/>
        <w:rPr>
          <w:rFonts w:ascii="Arial" w:hAnsi="Arial" w:cs="Arial"/>
          <w:b/>
          <w:bCs/>
          <w:u w:val="single"/>
        </w:rPr>
      </w:pPr>
    </w:p>
    <w:p w14:paraId="5B8DAEB8" w14:textId="77777777" w:rsidR="00F00BD4" w:rsidRDefault="00F00BD4" w:rsidP="0088272E">
      <w:pPr>
        <w:jc w:val="center"/>
        <w:rPr>
          <w:rFonts w:ascii="Arial" w:hAnsi="Arial" w:cs="Arial"/>
          <w:b/>
          <w:bCs/>
          <w:u w:val="single"/>
        </w:rPr>
      </w:pPr>
    </w:p>
    <w:p w14:paraId="4749DCF8" w14:textId="77777777" w:rsidR="00F00BD4" w:rsidRDefault="00F00BD4" w:rsidP="0088272E">
      <w:pPr>
        <w:jc w:val="center"/>
        <w:rPr>
          <w:rFonts w:ascii="Arial" w:hAnsi="Arial" w:cs="Arial"/>
          <w:b/>
          <w:bCs/>
          <w:u w:val="single"/>
        </w:rPr>
      </w:pPr>
    </w:p>
    <w:p w14:paraId="0DDE2E00" w14:textId="77777777" w:rsidR="00F00BD4" w:rsidRDefault="00F00BD4" w:rsidP="0088272E">
      <w:pPr>
        <w:jc w:val="center"/>
        <w:rPr>
          <w:rFonts w:ascii="Arial" w:hAnsi="Arial" w:cs="Arial"/>
          <w:b/>
          <w:bCs/>
          <w:u w:val="single"/>
        </w:rPr>
      </w:pPr>
    </w:p>
    <w:p w14:paraId="0D51CF08" w14:textId="77777777" w:rsidR="00F00BD4" w:rsidRDefault="00F00BD4" w:rsidP="0088272E">
      <w:pPr>
        <w:jc w:val="center"/>
        <w:rPr>
          <w:rFonts w:ascii="Arial" w:hAnsi="Arial" w:cs="Arial"/>
          <w:b/>
          <w:bCs/>
          <w:u w:val="single"/>
        </w:rPr>
      </w:pPr>
    </w:p>
    <w:p w14:paraId="4D20C1D7" w14:textId="6DE23D2C" w:rsidR="00F00BD4" w:rsidRDefault="00F00BD4" w:rsidP="0088272E">
      <w:pPr>
        <w:jc w:val="center"/>
        <w:rPr>
          <w:rFonts w:ascii="Arial" w:hAnsi="Arial" w:cs="Arial"/>
          <w:b/>
          <w:bCs/>
          <w:u w:val="single"/>
        </w:rPr>
      </w:pPr>
    </w:p>
    <w:p w14:paraId="1B51AE62" w14:textId="77777777" w:rsidR="00CF1C87" w:rsidRDefault="00CF1C87" w:rsidP="0088272E">
      <w:pPr>
        <w:jc w:val="center"/>
        <w:rPr>
          <w:rFonts w:ascii="Arial" w:hAnsi="Arial" w:cs="Arial"/>
          <w:b/>
          <w:bCs/>
          <w:u w:val="single"/>
        </w:rPr>
      </w:pPr>
    </w:p>
    <w:p w14:paraId="6761CA8D" w14:textId="77777777" w:rsidR="00F00BD4" w:rsidRDefault="00F00BD4" w:rsidP="0088272E">
      <w:pPr>
        <w:jc w:val="center"/>
        <w:rPr>
          <w:rFonts w:ascii="Arial" w:hAnsi="Arial" w:cs="Arial"/>
          <w:b/>
          <w:bCs/>
          <w:u w:val="single"/>
        </w:rPr>
      </w:pPr>
    </w:p>
    <w:p w14:paraId="708A7EB0" w14:textId="77777777" w:rsidR="00C70C5B" w:rsidRDefault="00C70C5B" w:rsidP="00B26EDD">
      <w:pPr>
        <w:pStyle w:val="Heading1"/>
        <w:jc w:val="center"/>
        <w:rPr>
          <w:b/>
          <w:bCs/>
          <w:u w:val="single"/>
        </w:rPr>
      </w:pPr>
    </w:p>
    <w:p w14:paraId="6F1AFC8C" w14:textId="77777777" w:rsidR="00C70C5B" w:rsidRDefault="00C70C5B" w:rsidP="00B26EDD">
      <w:pPr>
        <w:pStyle w:val="Heading1"/>
        <w:jc w:val="center"/>
        <w:rPr>
          <w:b/>
          <w:bCs/>
          <w:u w:val="single"/>
        </w:rPr>
      </w:pPr>
    </w:p>
    <w:p w14:paraId="56B05081" w14:textId="04B21230" w:rsidR="0088272E" w:rsidRPr="00B26EDD" w:rsidRDefault="0088272E" w:rsidP="00B26EDD">
      <w:pPr>
        <w:pStyle w:val="Heading1"/>
        <w:jc w:val="center"/>
        <w:rPr>
          <w:b/>
          <w:bCs/>
          <w:u w:val="single"/>
        </w:rPr>
      </w:pPr>
      <w:bookmarkStart w:id="572" w:name="_Toc122680268"/>
      <w:r w:rsidRPr="00B26EDD">
        <w:rPr>
          <w:b/>
          <w:bCs/>
          <w:u w:val="single"/>
        </w:rPr>
        <w:lastRenderedPageBreak/>
        <w:t>FEDERAL DIRECT STAFFORD UNSUBSIDIZED LOAN</w:t>
      </w:r>
      <w:bookmarkEnd w:id="572"/>
    </w:p>
    <w:p w14:paraId="5C17CE02" w14:textId="77777777" w:rsidR="0088272E" w:rsidRDefault="0088272E" w:rsidP="0088272E">
      <w:pPr>
        <w:pStyle w:val="BodyTextIndent3"/>
        <w:ind w:left="0"/>
        <w:rPr>
          <w:rFonts w:ascii="Arial" w:hAnsi="Arial" w:cs="Arial"/>
          <w:sz w:val="24"/>
          <w:szCs w:val="24"/>
        </w:rPr>
      </w:pPr>
    </w:p>
    <w:p w14:paraId="450D4B37" w14:textId="3268086B" w:rsidR="0088272E" w:rsidRPr="00462D1D" w:rsidRDefault="0088272E" w:rsidP="0088272E">
      <w:pPr>
        <w:pStyle w:val="BodyTextIndent3"/>
        <w:ind w:left="0"/>
        <w:rPr>
          <w:rFonts w:ascii="Arial" w:hAnsi="Arial" w:cs="Arial"/>
          <w:sz w:val="24"/>
          <w:szCs w:val="24"/>
        </w:rPr>
      </w:pPr>
      <w:r w:rsidRPr="00462D1D">
        <w:rPr>
          <w:rFonts w:ascii="Arial" w:hAnsi="Arial" w:cs="Arial"/>
          <w:sz w:val="24"/>
          <w:szCs w:val="24"/>
        </w:rPr>
        <w:t xml:space="preserve">These loans expand the ability of the U.S. Department of Education to make “Unsubsidized” Federal Stafford Loans to students. These loans carry many of the same terms and conditions associated with subsidized Federal Stafford Loans with the following two exceptions: </w:t>
      </w:r>
    </w:p>
    <w:p w14:paraId="2A0B5B77" w14:textId="77777777" w:rsidR="0088272E" w:rsidRPr="00462D1D" w:rsidRDefault="0088272E" w:rsidP="0088272E">
      <w:pPr>
        <w:ind w:left="1080" w:hanging="360"/>
        <w:jc w:val="both"/>
        <w:rPr>
          <w:rFonts w:ascii="Arial" w:hAnsi="Arial" w:cs="Arial"/>
        </w:rPr>
      </w:pPr>
      <w:r w:rsidRPr="00462D1D">
        <w:rPr>
          <w:rFonts w:ascii="Arial" w:hAnsi="Arial" w:cs="Arial"/>
        </w:rPr>
        <w:t>(1)</w:t>
      </w:r>
      <w:r w:rsidRPr="00462D1D">
        <w:rPr>
          <w:rFonts w:ascii="Arial" w:hAnsi="Arial" w:cs="Arial"/>
        </w:rPr>
        <w:tab/>
        <w:t>Unsubsidized loans are not need based. Students may borrow up to the amount of the student’s cost of attendance less other expected financial assistance (not to exceed annual loan limits).</w:t>
      </w:r>
    </w:p>
    <w:p w14:paraId="10C0BFF2" w14:textId="77777777" w:rsidR="0088272E" w:rsidRDefault="0088272E" w:rsidP="0088272E">
      <w:pPr>
        <w:ind w:left="1080" w:hanging="360"/>
        <w:jc w:val="both"/>
        <w:rPr>
          <w:rFonts w:ascii="Arial" w:hAnsi="Arial" w:cs="Arial"/>
        </w:rPr>
      </w:pPr>
      <w:r w:rsidRPr="00462D1D">
        <w:rPr>
          <w:rFonts w:ascii="Arial" w:hAnsi="Arial" w:cs="Arial"/>
        </w:rPr>
        <w:t>(2)</w:t>
      </w:r>
      <w:r w:rsidRPr="00462D1D">
        <w:rPr>
          <w:rFonts w:ascii="Arial" w:hAnsi="Arial" w:cs="Arial"/>
        </w:rPr>
        <w:tab/>
        <w:t>The Federal Government does not pay interest subsidies to the lender while the student is enrolled or during periods of deferment. Interest must be paid or capitalized, i.e., added to the principal.</w:t>
      </w:r>
    </w:p>
    <w:p w14:paraId="76C88312" w14:textId="77777777" w:rsidR="0088272E" w:rsidRDefault="0088272E" w:rsidP="0088272E">
      <w:pPr>
        <w:jc w:val="both"/>
        <w:rPr>
          <w:rFonts w:ascii="Arial" w:hAnsi="Arial" w:cs="Arial"/>
        </w:rPr>
      </w:pPr>
    </w:p>
    <w:p w14:paraId="37CB6A46" w14:textId="1846FF9A" w:rsidR="0088272E" w:rsidRDefault="0088272E" w:rsidP="0088272E">
      <w:pPr>
        <w:jc w:val="both"/>
        <w:rPr>
          <w:rFonts w:ascii="Arial" w:hAnsi="Arial" w:cs="Arial"/>
        </w:rPr>
      </w:pPr>
      <w:r w:rsidRPr="00462D1D">
        <w:rPr>
          <w:rFonts w:ascii="Arial" w:hAnsi="Arial" w:cs="Arial"/>
          <w:b/>
        </w:rPr>
        <w:t>Deadlines:</w:t>
      </w:r>
      <w:r w:rsidRPr="00462D1D">
        <w:rPr>
          <w:rFonts w:ascii="Arial" w:hAnsi="Arial" w:cs="Arial"/>
        </w:rPr>
        <w:t xml:space="preserve"> Applications need to be submitted at least 30 days before the end of the loan period for which the loan has been requested.</w:t>
      </w:r>
    </w:p>
    <w:p w14:paraId="11B8D706" w14:textId="77777777" w:rsidR="0088272E" w:rsidRPr="00462D1D" w:rsidRDefault="0088272E" w:rsidP="0088272E">
      <w:pPr>
        <w:ind w:left="1080" w:hanging="360"/>
        <w:jc w:val="both"/>
        <w:rPr>
          <w:rFonts w:ascii="Arial" w:hAnsi="Arial" w:cs="Arial"/>
          <w:b/>
        </w:rPr>
      </w:pPr>
    </w:p>
    <w:p w14:paraId="44EC0E2A" w14:textId="77777777" w:rsidR="0088272E" w:rsidRDefault="0088272E" w:rsidP="0088272E">
      <w:pPr>
        <w:jc w:val="both"/>
        <w:rPr>
          <w:rFonts w:ascii="Arial" w:hAnsi="Arial" w:cs="Arial"/>
        </w:rPr>
      </w:pPr>
      <w:r w:rsidRPr="00462D1D">
        <w:rPr>
          <w:rFonts w:ascii="Arial" w:hAnsi="Arial" w:cs="Arial"/>
          <w:b/>
        </w:rPr>
        <w:t>Maximum Annual Award:</w:t>
      </w:r>
    </w:p>
    <w:p w14:paraId="2EE84C68" w14:textId="77777777" w:rsidR="0088272E" w:rsidRPr="00462D1D" w:rsidRDefault="0088272E" w:rsidP="0088272E">
      <w:pPr>
        <w:ind w:left="1080" w:hanging="360"/>
        <w:jc w:val="both"/>
        <w:rPr>
          <w:rFonts w:ascii="Arial" w:hAnsi="Arial" w:cs="Arial"/>
        </w:rPr>
      </w:pPr>
    </w:p>
    <w:p w14:paraId="0CAE377B" w14:textId="77777777" w:rsidR="0088272E" w:rsidRDefault="0088272E" w:rsidP="006B4467">
      <w:pPr>
        <w:ind w:firstLine="720"/>
        <w:jc w:val="both"/>
        <w:rPr>
          <w:rFonts w:ascii="Arial" w:hAnsi="Arial" w:cs="Arial"/>
        </w:rPr>
      </w:pPr>
      <w:r w:rsidRPr="00462D1D">
        <w:rPr>
          <w:rFonts w:ascii="Arial" w:hAnsi="Arial" w:cs="Arial"/>
        </w:rPr>
        <w:t xml:space="preserve">Dependent student: </w:t>
      </w:r>
      <w:r w:rsidRPr="00462D1D">
        <w:rPr>
          <w:rFonts w:ascii="Arial" w:hAnsi="Arial" w:cs="Arial"/>
          <w:b/>
          <w:u w:val="single"/>
        </w:rPr>
        <w:t>with Parent</w:t>
      </w:r>
      <w:r w:rsidRPr="00462D1D">
        <w:rPr>
          <w:rFonts w:ascii="Arial" w:hAnsi="Arial" w:cs="Arial"/>
        </w:rPr>
        <w:t xml:space="preserve"> loan first year $2,000, second year $2,000, third</w:t>
      </w:r>
    </w:p>
    <w:p w14:paraId="17400D50" w14:textId="77777777" w:rsidR="0088272E" w:rsidRDefault="0088272E" w:rsidP="006B4467">
      <w:pPr>
        <w:ind w:firstLine="720"/>
        <w:jc w:val="both"/>
        <w:rPr>
          <w:rFonts w:ascii="Arial" w:hAnsi="Arial" w:cs="Arial"/>
        </w:rPr>
      </w:pPr>
      <w:r w:rsidRPr="00462D1D">
        <w:rPr>
          <w:rFonts w:ascii="Arial" w:hAnsi="Arial" w:cs="Arial"/>
        </w:rPr>
        <w:t>year and beyond undergraduates $2</w:t>
      </w:r>
      <w:r>
        <w:rPr>
          <w:rFonts w:ascii="Arial" w:hAnsi="Arial" w:cs="Arial"/>
        </w:rPr>
        <w:t>,</w:t>
      </w:r>
      <w:r w:rsidRPr="00462D1D">
        <w:rPr>
          <w:rFonts w:ascii="Arial" w:hAnsi="Arial" w:cs="Arial"/>
        </w:rPr>
        <w:t>000</w:t>
      </w:r>
      <w:r>
        <w:rPr>
          <w:rFonts w:ascii="Arial" w:hAnsi="Arial" w:cs="Arial"/>
        </w:rPr>
        <w:t>.</w:t>
      </w:r>
    </w:p>
    <w:p w14:paraId="20C801E2" w14:textId="632ED8CD" w:rsidR="0088272E" w:rsidRPr="00462D1D" w:rsidRDefault="0088272E" w:rsidP="0088272E">
      <w:pPr>
        <w:ind w:left="1440" w:hanging="360"/>
        <w:jc w:val="both"/>
        <w:rPr>
          <w:rFonts w:ascii="Arial" w:hAnsi="Arial" w:cs="Arial"/>
          <w:b/>
        </w:rPr>
      </w:pPr>
      <w:r w:rsidRPr="00462D1D">
        <w:rPr>
          <w:rFonts w:ascii="Arial" w:hAnsi="Arial" w:cs="Arial"/>
        </w:rPr>
        <w:t xml:space="preserve"> </w:t>
      </w:r>
    </w:p>
    <w:p w14:paraId="44A8D973" w14:textId="77777777" w:rsidR="00E43C6B" w:rsidRDefault="0088272E" w:rsidP="006B4467">
      <w:pPr>
        <w:ind w:firstLine="720"/>
        <w:jc w:val="both"/>
        <w:rPr>
          <w:rFonts w:ascii="Arial" w:hAnsi="Arial" w:cs="Arial"/>
        </w:rPr>
      </w:pPr>
      <w:r w:rsidRPr="00462D1D">
        <w:rPr>
          <w:rFonts w:ascii="Arial" w:hAnsi="Arial" w:cs="Arial"/>
        </w:rPr>
        <w:t xml:space="preserve">Dependent student </w:t>
      </w:r>
      <w:r w:rsidRPr="00462D1D">
        <w:rPr>
          <w:rFonts w:ascii="Arial" w:hAnsi="Arial" w:cs="Arial"/>
          <w:b/>
          <w:u w:val="single"/>
        </w:rPr>
        <w:t>without Parent</w:t>
      </w:r>
      <w:r w:rsidRPr="00462D1D">
        <w:rPr>
          <w:rFonts w:ascii="Arial" w:hAnsi="Arial" w:cs="Arial"/>
        </w:rPr>
        <w:t xml:space="preserve"> loan or </w:t>
      </w:r>
      <w:r w:rsidRPr="00462D1D">
        <w:rPr>
          <w:rFonts w:ascii="Arial" w:hAnsi="Arial" w:cs="Arial"/>
          <w:b/>
          <w:u w:val="single"/>
        </w:rPr>
        <w:t>independent</w:t>
      </w:r>
      <w:r w:rsidRPr="00462D1D">
        <w:rPr>
          <w:rFonts w:ascii="Arial" w:hAnsi="Arial" w:cs="Arial"/>
        </w:rPr>
        <w:t xml:space="preserve"> students: first year</w:t>
      </w:r>
    </w:p>
    <w:p w14:paraId="33FCF53F" w14:textId="610F0290" w:rsidR="0088272E" w:rsidRPr="00462D1D" w:rsidRDefault="0088272E" w:rsidP="006B4467">
      <w:pPr>
        <w:ind w:firstLine="720"/>
        <w:jc w:val="both"/>
        <w:rPr>
          <w:rFonts w:ascii="Arial" w:hAnsi="Arial" w:cs="Arial"/>
        </w:rPr>
      </w:pPr>
      <w:r w:rsidRPr="00462D1D">
        <w:rPr>
          <w:rFonts w:ascii="Arial" w:hAnsi="Arial" w:cs="Arial"/>
        </w:rPr>
        <w:t>$6,000, second year $6,000, third year and beyond undergraduates $7,000</w:t>
      </w:r>
      <w:r w:rsidR="00E43C6B">
        <w:rPr>
          <w:rFonts w:ascii="Arial" w:hAnsi="Arial" w:cs="Arial"/>
        </w:rPr>
        <w:t>.</w:t>
      </w:r>
    </w:p>
    <w:p w14:paraId="23B4D7BA" w14:textId="77777777" w:rsidR="0088272E" w:rsidRDefault="0088272E" w:rsidP="0088272E">
      <w:pPr>
        <w:rPr>
          <w:rFonts w:ascii="Arial" w:hAnsi="Arial" w:cs="Arial"/>
          <w:b/>
        </w:rPr>
      </w:pPr>
    </w:p>
    <w:p w14:paraId="0A5949EE" w14:textId="75172F4C" w:rsidR="0088272E" w:rsidRDefault="0088272E" w:rsidP="00FB66C9">
      <w:pPr>
        <w:ind w:left="720"/>
        <w:rPr>
          <w:rFonts w:ascii="Arial" w:hAnsi="Arial" w:cs="Arial"/>
          <w:b/>
        </w:rPr>
      </w:pPr>
      <w:r w:rsidRPr="00462D1D">
        <w:rPr>
          <w:rFonts w:ascii="Arial" w:hAnsi="Arial" w:cs="Arial"/>
          <w:b/>
        </w:rPr>
        <w:t>Aggregate Limits for Sub/Unsub Loans Subsidized Total (subsidized &amp; unsubsidized)</w:t>
      </w:r>
      <w:r w:rsidR="00E43C6B">
        <w:rPr>
          <w:rFonts w:ascii="Arial" w:hAnsi="Arial" w:cs="Arial"/>
          <w:b/>
        </w:rPr>
        <w:t>:</w:t>
      </w:r>
    </w:p>
    <w:p w14:paraId="157E643B" w14:textId="77777777" w:rsidR="006B4467" w:rsidRDefault="006B4467" w:rsidP="0088272E">
      <w:pPr>
        <w:rPr>
          <w:rFonts w:ascii="Arial" w:hAnsi="Arial" w:cs="Arial"/>
          <w:b/>
        </w:rPr>
      </w:pPr>
    </w:p>
    <w:p w14:paraId="2E05668A" w14:textId="65123394" w:rsidR="0088272E" w:rsidRDefault="006B4467" w:rsidP="006B4467">
      <w:pPr>
        <w:tabs>
          <w:tab w:val="left" w:pos="7200"/>
        </w:tabs>
        <w:jc w:val="both"/>
        <w:rPr>
          <w:rFonts w:ascii="Arial" w:hAnsi="Arial" w:cs="Arial"/>
        </w:rPr>
      </w:pPr>
      <w:r>
        <w:rPr>
          <w:rFonts w:ascii="Arial" w:hAnsi="Arial" w:cs="Arial"/>
        </w:rPr>
        <w:t xml:space="preserve">           De</w:t>
      </w:r>
      <w:r w:rsidR="0088272E" w:rsidRPr="00462D1D">
        <w:rPr>
          <w:rFonts w:ascii="Arial" w:hAnsi="Arial" w:cs="Arial"/>
        </w:rPr>
        <w:t>pendent Undergraduates (excluding those whose parents can’t borrow PLUS)</w:t>
      </w:r>
    </w:p>
    <w:p w14:paraId="203B815E" w14:textId="55CDAD09" w:rsidR="0088272E" w:rsidRPr="00462D1D" w:rsidRDefault="006B4467" w:rsidP="006B4467">
      <w:pPr>
        <w:tabs>
          <w:tab w:val="left" w:pos="7200"/>
          <w:tab w:val="left" w:pos="8910"/>
        </w:tabs>
        <w:jc w:val="both"/>
        <w:rPr>
          <w:rFonts w:ascii="Arial" w:hAnsi="Arial" w:cs="Arial"/>
        </w:rPr>
      </w:pPr>
      <w:r>
        <w:rPr>
          <w:rFonts w:ascii="Arial" w:hAnsi="Arial" w:cs="Arial"/>
        </w:rPr>
        <w:t xml:space="preserve">           </w:t>
      </w:r>
      <w:r w:rsidR="0088272E">
        <w:rPr>
          <w:rFonts w:ascii="Arial" w:hAnsi="Arial" w:cs="Arial"/>
        </w:rPr>
        <w:t>$23,000</w:t>
      </w:r>
      <w:r w:rsidR="00E43C6B">
        <w:rPr>
          <w:rFonts w:ascii="Arial" w:hAnsi="Arial" w:cs="Arial"/>
        </w:rPr>
        <w:t xml:space="preserve">      $</w:t>
      </w:r>
      <w:r w:rsidR="0088272E" w:rsidRPr="00462D1D">
        <w:rPr>
          <w:rFonts w:ascii="Arial" w:hAnsi="Arial" w:cs="Arial"/>
        </w:rPr>
        <w:t>31,000</w:t>
      </w:r>
    </w:p>
    <w:p w14:paraId="1E803B49" w14:textId="77777777" w:rsidR="00E43C6B" w:rsidRDefault="00E43C6B" w:rsidP="0088272E">
      <w:pPr>
        <w:ind w:left="360" w:firstLine="720"/>
        <w:rPr>
          <w:rFonts w:ascii="Arial" w:hAnsi="Arial" w:cs="Arial"/>
        </w:rPr>
      </w:pPr>
    </w:p>
    <w:p w14:paraId="25DEC6B2" w14:textId="15389FA2" w:rsidR="0088272E" w:rsidRDefault="006B4467" w:rsidP="006B4467">
      <w:pPr>
        <w:rPr>
          <w:rFonts w:ascii="Arial" w:hAnsi="Arial" w:cs="Arial"/>
        </w:rPr>
      </w:pPr>
      <w:r>
        <w:rPr>
          <w:rFonts w:ascii="Arial" w:hAnsi="Arial" w:cs="Arial"/>
        </w:rPr>
        <w:t xml:space="preserve">           </w:t>
      </w:r>
      <w:r w:rsidR="0088272E" w:rsidRPr="00462D1D">
        <w:rPr>
          <w:rFonts w:ascii="Arial" w:hAnsi="Arial" w:cs="Arial"/>
        </w:rPr>
        <w:t xml:space="preserve">Independent Undergrads &amp; Dependent Students whose </w:t>
      </w:r>
      <w:r w:rsidR="0088272E">
        <w:rPr>
          <w:rFonts w:ascii="Arial" w:hAnsi="Arial" w:cs="Arial"/>
        </w:rPr>
        <w:t>p</w:t>
      </w:r>
      <w:r w:rsidR="0088272E" w:rsidRPr="00462D1D">
        <w:rPr>
          <w:rFonts w:ascii="Arial" w:hAnsi="Arial" w:cs="Arial"/>
        </w:rPr>
        <w:t xml:space="preserve">arents can’t get </w:t>
      </w:r>
      <w:r w:rsidR="0088272E">
        <w:rPr>
          <w:rFonts w:ascii="Arial" w:hAnsi="Arial" w:cs="Arial"/>
        </w:rPr>
        <w:t>PLUS)</w:t>
      </w:r>
    </w:p>
    <w:p w14:paraId="6E796271" w14:textId="6550A40D" w:rsidR="0088272E" w:rsidRPr="00462D1D" w:rsidRDefault="006B4467" w:rsidP="006B4467">
      <w:pPr>
        <w:tabs>
          <w:tab w:val="left" w:pos="7200"/>
          <w:tab w:val="left" w:pos="8910"/>
        </w:tabs>
        <w:rPr>
          <w:rFonts w:ascii="Arial" w:hAnsi="Arial" w:cs="Arial"/>
          <w:b/>
        </w:rPr>
      </w:pPr>
      <w:r>
        <w:rPr>
          <w:rFonts w:ascii="Arial" w:hAnsi="Arial" w:cs="Arial"/>
        </w:rPr>
        <w:t xml:space="preserve">           </w:t>
      </w:r>
      <w:r w:rsidR="0088272E">
        <w:rPr>
          <w:rFonts w:ascii="Arial" w:hAnsi="Arial" w:cs="Arial"/>
        </w:rPr>
        <w:t>$</w:t>
      </w:r>
      <w:r w:rsidR="0088272E" w:rsidRPr="00462D1D">
        <w:rPr>
          <w:rFonts w:ascii="Arial" w:hAnsi="Arial" w:cs="Arial"/>
        </w:rPr>
        <w:t>23,000</w:t>
      </w:r>
      <w:r w:rsidR="00E43C6B">
        <w:rPr>
          <w:rFonts w:ascii="Arial" w:hAnsi="Arial" w:cs="Arial"/>
        </w:rPr>
        <w:t xml:space="preserve">     </w:t>
      </w:r>
      <w:r w:rsidR="0088272E" w:rsidRPr="00462D1D">
        <w:rPr>
          <w:rFonts w:ascii="Arial" w:hAnsi="Arial" w:cs="Arial"/>
        </w:rPr>
        <w:t>$57,500</w:t>
      </w:r>
    </w:p>
    <w:p w14:paraId="724E730C" w14:textId="77777777" w:rsidR="00E43C6B" w:rsidRDefault="00E43C6B" w:rsidP="0088272E">
      <w:pPr>
        <w:ind w:left="1080" w:hanging="360"/>
        <w:jc w:val="both"/>
        <w:rPr>
          <w:rFonts w:ascii="Arial" w:hAnsi="Arial" w:cs="Arial"/>
          <w:b/>
        </w:rPr>
      </w:pPr>
    </w:p>
    <w:p w14:paraId="41C289B4" w14:textId="23922E33" w:rsidR="0088272E" w:rsidRPr="00462D1D" w:rsidRDefault="0088272E" w:rsidP="00E43C6B">
      <w:pPr>
        <w:rPr>
          <w:rFonts w:ascii="Arial" w:hAnsi="Arial" w:cs="Arial"/>
          <w:b/>
          <w:bCs/>
        </w:rPr>
      </w:pPr>
      <w:r w:rsidRPr="00462D1D">
        <w:rPr>
          <w:rFonts w:ascii="Arial" w:hAnsi="Arial" w:cs="Arial"/>
          <w:b/>
        </w:rPr>
        <w:t xml:space="preserve">Disbursement: </w:t>
      </w:r>
      <w:r w:rsidRPr="00462D1D">
        <w:rPr>
          <w:rFonts w:ascii="Arial" w:hAnsi="Arial" w:cs="Arial"/>
        </w:rPr>
        <w:t xml:space="preserve">Checks are issued to the school and credited to the student’s tuition account. It is the student’s responsibility to submit all required forms and documentation to the financial aid office before disbursement. </w:t>
      </w:r>
      <w:r w:rsidRPr="00462D1D">
        <w:rPr>
          <w:rFonts w:ascii="Arial" w:hAnsi="Arial" w:cs="Arial"/>
          <w:b/>
          <w:bCs/>
        </w:rPr>
        <w:t>For additional information, read the pamphlet “Direct loan Entrance Counseling Guide</w:t>
      </w:r>
      <w:r w:rsidR="00E43C6B">
        <w:rPr>
          <w:rFonts w:ascii="Arial" w:hAnsi="Arial" w:cs="Arial"/>
          <w:b/>
          <w:bCs/>
        </w:rPr>
        <w:t>.</w:t>
      </w:r>
      <w:r w:rsidRPr="00462D1D">
        <w:rPr>
          <w:rFonts w:ascii="Arial" w:hAnsi="Arial" w:cs="Arial"/>
          <w:b/>
          <w:bCs/>
        </w:rPr>
        <w:t>”</w:t>
      </w:r>
    </w:p>
    <w:p w14:paraId="5F299395" w14:textId="77777777" w:rsidR="0088272E" w:rsidRDefault="0088272E" w:rsidP="00E43C6B">
      <w:pPr>
        <w:tabs>
          <w:tab w:val="left" w:pos="7920"/>
        </w:tabs>
        <w:rPr>
          <w:rFonts w:ascii="Arial" w:hAnsi="Arial" w:cs="Arial"/>
          <w:b/>
        </w:rPr>
      </w:pPr>
    </w:p>
    <w:p w14:paraId="23903EC7" w14:textId="40C6EDD2" w:rsidR="00E43C6B" w:rsidRPr="00895B1B" w:rsidRDefault="00E43C6B" w:rsidP="00895B1B">
      <w:pPr>
        <w:pStyle w:val="Heading1"/>
        <w:jc w:val="center"/>
        <w:rPr>
          <w:b/>
          <w:bCs/>
          <w:u w:val="single"/>
        </w:rPr>
      </w:pPr>
      <w:bookmarkStart w:id="573" w:name="_Toc122680269"/>
      <w:r w:rsidRPr="00895B1B">
        <w:rPr>
          <w:b/>
          <w:bCs/>
          <w:u w:val="single"/>
        </w:rPr>
        <w:t>APPLICATION DEADLINES</w:t>
      </w:r>
      <w:bookmarkEnd w:id="573"/>
    </w:p>
    <w:p w14:paraId="54D22A7C" w14:textId="77777777" w:rsidR="00E43C6B" w:rsidRDefault="00E43C6B" w:rsidP="0088272E">
      <w:pPr>
        <w:tabs>
          <w:tab w:val="left" w:pos="7920"/>
        </w:tabs>
        <w:rPr>
          <w:rFonts w:ascii="Arial" w:hAnsi="Arial" w:cs="Arial"/>
        </w:rPr>
      </w:pPr>
    </w:p>
    <w:p w14:paraId="1F752AFE" w14:textId="0CCE1343" w:rsidR="0088272E" w:rsidRPr="00514FDB" w:rsidRDefault="0088272E" w:rsidP="0088272E">
      <w:pPr>
        <w:tabs>
          <w:tab w:val="left" w:pos="7920"/>
        </w:tabs>
        <w:rPr>
          <w:rFonts w:ascii="Arial" w:hAnsi="Arial" w:cs="Arial"/>
        </w:rPr>
      </w:pPr>
      <w:r w:rsidRPr="00462D1D">
        <w:rPr>
          <w:rFonts w:ascii="Arial" w:hAnsi="Arial" w:cs="Arial"/>
        </w:rPr>
        <w:t>Applications need to be submitted at least 30 days before the end of the loan period for which</w:t>
      </w:r>
      <w:r>
        <w:rPr>
          <w:rFonts w:ascii="Arial" w:hAnsi="Arial" w:cs="Arial"/>
        </w:rPr>
        <w:t>:</w:t>
      </w:r>
    </w:p>
    <w:p w14:paraId="6CFF036D" w14:textId="37ED0665" w:rsidR="0088272E" w:rsidRPr="00E43C6B" w:rsidRDefault="0088272E" w:rsidP="00E43C6B">
      <w:pPr>
        <w:pStyle w:val="ListParagraph"/>
        <w:numPr>
          <w:ilvl w:val="0"/>
          <w:numId w:val="17"/>
        </w:numPr>
        <w:rPr>
          <w:rFonts w:ascii="Arial" w:hAnsi="Arial" w:cs="Arial"/>
        </w:rPr>
      </w:pPr>
      <w:r w:rsidRPr="00E43C6B">
        <w:rPr>
          <w:rFonts w:ascii="Arial" w:hAnsi="Arial" w:cs="Arial"/>
        </w:rPr>
        <w:t>Available to parents of dependent undergraduate students</w:t>
      </w:r>
    </w:p>
    <w:p w14:paraId="0E334C6F" w14:textId="77777777" w:rsidR="0088272E" w:rsidRPr="00E43C6B" w:rsidRDefault="0088272E" w:rsidP="00E43C6B">
      <w:pPr>
        <w:pStyle w:val="ListParagraph"/>
        <w:numPr>
          <w:ilvl w:val="0"/>
          <w:numId w:val="17"/>
        </w:numPr>
        <w:rPr>
          <w:rFonts w:ascii="Arial" w:hAnsi="Arial" w:cs="Arial"/>
        </w:rPr>
      </w:pPr>
      <w:r w:rsidRPr="00E43C6B">
        <w:rPr>
          <w:rFonts w:ascii="Arial" w:hAnsi="Arial" w:cs="Arial"/>
        </w:rPr>
        <w:t>Repayment starts after last disbursement in the award year</w:t>
      </w:r>
    </w:p>
    <w:p w14:paraId="6107FE16" w14:textId="77777777" w:rsidR="0088272E" w:rsidRPr="00E43C6B" w:rsidRDefault="0088272E" w:rsidP="00E43C6B">
      <w:pPr>
        <w:pStyle w:val="ListParagraph"/>
        <w:numPr>
          <w:ilvl w:val="0"/>
          <w:numId w:val="17"/>
        </w:numPr>
        <w:rPr>
          <w:rFonts w:ascii="Arial" w:hAnsi="Arial" w:cs="Arial"/>
        </w:rPr>
      </w:pPr>
      <w:r w:rsidRPr="00E43C6B">
        <w:rPr>
          <w:rFonts w:ascii="Arial" w:hAnsi="Arial" w:cs="Arial"/>
        </w:rPr>
        <w:t>Interest rate may not be higher than 8.5%</w:t>
      </w:r>
    </w:p>
    <w:p w14:paraId="0AAB81F0" w14:textId="77777777" w:rsidR="0088272E" w:rsidRPr="00E43C6B" w:rsidRDefault="0088272E" w:rsidP="00E43C6B">
      <w:pPr>
        <w:pStyle w:val="ListParagraph"/>
        <w:numPr>
          <w:ilvl w:val="0"/>
          <w:numId w:val="17"/>
        </w:numPr>
        <w:rPr>
          <w:rFonts w:ascii="Arial" w:hAnsi="Arial" w:cs="Arial"/>
        </w:rPr>
      </w:pPr>
      <w:r w:rsidRPr="00E43C6B">
        <w:rPr>
          <w:rFonts w:ascii="Arial" w:hAnsi="Arial" w:cs="Arial"/>
        </w:rPr>
        <w:t>Borrower credit must not have a negative credit report</w:t>
      </w:r>
    </w:p>
    <w:p w14:paraId="70A495E6" w14:textId="77777777" w:rsidR="0088272E" w:rsidRPr="00E43C6B" w:rsidRDefault="0088272E" w:rsidP="00E43C6B">
      <w:pPr>
        <w:pStyle w:val="ListParagraph"/>
        <w:numPr>
          <w:ilvl w:val="0"/>
          <w:numId w:val="17"/>
        </w:numPr>
        <w:rPr>
          <w:rFonts w:ascii="Arial" w:hAnsi="Arial" w:cs="Arial"/>
        </w:rPr>
      </w:pPr>
      <w:r w:rsidRPr="00E43C6B">
        <w:rPr>
          <w:rFonts w:ascii="Arial" w:hAnsi="Arial" w:cs="Arial"/>
        </w:rPr>
        <w:t>Limited to student cost of attendance minus any other aid</w:t>
      </w:r>
    </w:p>
    <w:p w14:paraId="75177DDB" w14:textId="7517CA7C" w:rsidR="0088272E" w:rsidRDefault="0088272E" w:rsidP="00E43C6B">
      <w:pPr>
        <w:pStyle w:val="ListParagraph"/>
        <w:numPr>
          <w:ilvl w:val="0"/>
          <w:numId w:val="17"/>
        </w:numPr>
        <w:rPr>
          <w:rFonts w:ascii="Arial" w:hAnsi="Arial" w:cs="Arial"/>
        </w:rPr>
      </w:pPr>
      <w:r w:rsidRPr="00E43C6B">
        <w:rPr>
          <w:rFonts w:ascii="Arial" w:hAnsi="Arial" w:cs="Arial"/>
        </w:rPr>
        <w:t>No minimum amount</w:t>
      </w:r>
    </w:p>
    <w:p w14:paraId="2CBFF72D" w14:textId="7BB45D0B" w:rsidR="00E43C6B" w:rsidRDefault="00E43C6B" w:rsidP="00E43C6B">
      <w:pPr>
        <w:rPr>
          <w:rFonts w:ascii="Arial" w:hAnsi="Arial" w:cs="Arial"/>
        </w:rPr>
      </w:pPr>
    </w:p>
    <w:p w14:paraId="29D79153" w14:textId="77777777" w:rsidR="00C70C5B" w:rsidRDefault="00C70C5B" w:rsidP="00E43C6B">
      <w:pPr>
        <w:pStyle w:val="Heading1"/>
        <w:jc w:val="center"/>
        <w:rPr>
          <w:b/>
          <w:u w:val="single"/>
        </w:rPr>
      </w:pPr>
      <w:bookmarkStart w:id="574" w:name="_Toc352853623"/>
    </w:p>
    <w:p w14:paraId="0C99500D" w14:textId="4CA8F7F1" w:rsidR="00E43C6B" w:rsidRDefault="00E43C6B" w:rsidP="00E43C6B">
      <w:pPr>
        <w:pStyle w:val="Heading1"/>
        <w:jc w:val="center"/>
      </w:pPr>
      <w:bookmarkStart w:id="575" w:name="_Toc122680270"/>
      <w:r w:rsidRPr="002670AB">
        <w:rPr>
          <w:b/>
          <w:u w:val="single"/>
        </w:rPr>
        <w:lastRenderedPageBreak/>
        <w:t>F</w:t>
      </w:r>
      <w:r>
        <w:rPr>
          <w:b/>
          <w:u w:val="single"/>
        </w:rPr>
        <w:t>INANCIAL AID DEFINITIONS</w:t>
      </w:r>
      <w:bookmarkEnd w:id="575"/>
      <w:r>
        <w:rPr>
          <w:b/>
          <w:u w:val="single"/>
        </w:rPr>
        <w:t xml:space="preserve">  </w:t>
      </w:r>
      <w:bookmarkEnd w:id="574"/>
    </w:p>
    <w:p w14:paraId="5E472D8C" w14:textId="77777777" w:rsidR="00E43C6B" w:rsidRDefault="00E43C6B" w:rsidP="00E43C6B">
      <w:pPr>
        <w:pStyle w:val="Heading1"/>
      </w:pPr>
    </w:p>
    <w:p w14:paraId="009E2A4A" w14:textId="70A0A783" w:rsidR="00E43C6B" w:rsidRPr="00462D1D" w:rsidRDefault="00E43C6B" w:rsidP="00E43C6B">
      <w:pPr>
        <w:pStyle w:val="Heading1"/>
      </w:pPr>
      <w:bookmarkStart w:id="576" w:name="_Toc57825910"/>
      <w:bookmarkStart w:id="577" w:name="_Toc57828534"/>
      <w:bookmarkStart w:id="578" w:name="_Toc57885783"/>
      <w:bookmarkStart w:id="579" w:name="_Toc58239551"/>
      <w:bookmarkStart w:id="580" w:name="_Toc58240745"/>
      <w:bookmarkStart w:id="581" w:name="_Toc69738092"/>
      <w:bookmarkStart w:id="582" w:name="_Toc75773102"/>
      <w:bookmarkStart w:id="583" w:name="_Toc117505311"/>
      <w:bookmarkStart w:id="584" w:name="_Toc120788082"/>
      <w:bookmarkStart w:id="585" w:name="_Toc122680271"/>
      <w:r w:rsidRPr="00462D1D">
        <w:t>The following definitions correspond to some common terms used within the financial aid terminology:</w:t>
      </w:r>
      <w:bookmarkEnd w:id="576"/>
      <w:bookmarkEnd w:id="577"/>
      <w:bookmarkEnd w:id="578"/>
      <w:bookmarkEnd w:id="579"/>
      <w:bookmarkEnd w:id="580"/>
      <w:bookmarkEnd w:id="581"/>
      <w:bookmarkEnd w:id="582"/>
      <w:bookmarkEnd w:id="583"/>
      <w:bookmarkEnd w:id="584"/>
      <w:bookmarkEnd w:id="585"/>
    </w:p>
    <w:p w14:paraId="65513CAE" w14:textId="77777777" w:rsidR="007C3CDD" w:rsidRDefault="007C3CDD" w:rsidP="007C3CDD">
      <w:pPr>
        <w:rPr>
          <w:rFonts w:ascii="Arial" w:hAnsi="Arial" w:cs="Arial"/>
          <w:b/>
          <w:bCs/>
        </w:rPr>
      </w:pPr>
    </w:p>
    <w:p w14:paraId="1A831CA8" w14:textId="7891C0B1" w:rsidR="00E43C6B" w:rsidRDefault="00E43C6B" w:rsidP="007C3CDD">
      <w:pPr>
        <w:rPr>
          <w:rFonts w:ascii="Arial" w:hAnsi="Arial" w:cs="Arial"/>
        </w:rPr>
      </w:pPr>
      <w:r>
        <w:rPr>
          <w:rFonts w:ascii="Arial" w:hAnsi="Arial" w:cs="Arial"/>
          <w:b/>
          <w:bCs/>
        </w:rPr>
        <w:t>Academic Year</w:t>
      </w:r>
      <w:r w:rsidRPr="00462D1D">
        <w:rPr>
          <w:rFonts w:ascii="Arial" w:hAnsi="Arial" w:cs="Arial"/>
          <w:b/>
          <w:bCs/>
        </w:rPr>
        <w:t xml:space="preserve">: </w:t>
      </w:r>
      <w:r w:rsidRPr="00462D1D">
        <w:rPr>
          <w:rFonts w:ascii="Arial" w:hAnsi="Arial" w:cs="Arial"/>
        </w:rPr>
        <w:t>Means a period of not less than 26 weeks of instructional time with a</w:t>
      </w:r>
    </w:p>
    <w:p w14:paraId="44651220" w14:textId="24E9F16D" w:rsidR="00E43C6B" w:rsidRDefault="00E43C6B" w:rsidP="007C3CDD">
      <w:pPr>
        <w:rPr>
          <w:rFonts w:ascii="Arial" w:hAnsi="Arial" w:cs="Arial"/>
        </w:rPr>
      </w:pPr>
      <w:r w:rsidRPr="00E43C6B">
        <w:rPr>
          <w:rFonts w:ascii="Arial" w:hAnsi="Arial" w:cs="Arial"/>
        </w:rPr>
        <w:t>mi</w:t>
      </w:r>
      <w:r w:rsidRPr="00462D1D">
        <w:rPr>
          <w:rFonts w:ascii="Arial" w:hAnsi="Arial" w:cs="Arial"/>
        </w:rPr>
        <w:t xml:space="preserve">nimum of 900 clock hours of instruction for a </w:t>
      </w:r>
      <w:r w:rsidR="00253EBF" w:rsidRPr="00462D1D">
        <w:rPr>
          <w:rFonts w:ascii="Arial" w:hAnsi="Arial" w:cs="Arial"/>
        </w:rPr>
        <w:t>full-time</w:t>
      </w:r>
      <w:r w:rsidRPr="00462D1D">
        <w:rPr>
          <w:rFonts w:ascii="Arial" w:hAnsi="Arial" w:cs="Arial"/>
        </w:rPr>
        <w:t xml:space="preserve"> student. The midpoint of the</w:t>
      </w:r>
    </w:p>
    <w:p w14:paraId="2205D3D8" w14:textId="77777777" w:rsidR="00E43C6B" w:rsidRDefault="00E43C6B" w:rsidP="007C3CDD">
      <w:pPr>
        <w:rPr>
          <w:rFonts w:ascii="Arial" w:hAnsi="Arial" w:cs="Arial"/>
        </w:rPr>
      </w:pPr>
      <w:r w:rsidRPr="00462D1D">
        <w:rPr>
          <w:rFonts w:ascii="Arial" w:hAnsi="Arial" w:cs="Arial"/>
        </w:rPr>
        <w:t>academic year shall be a minimum of 13 weeks and at least 450 clock hours. In effect,</w:t>
      </w:r>
    </w:p>
    <w:p w14:paraId="74201581" w14:textId="77777777" w:rsidR="00E43C6B" w:rsidRDefault="00E43C6B" w:rsidP="007C3CDD">
      <w:pPr>
        <w:rPr>
          <w:rFonts w:ascii="Arial" w:hAnsi="Arial" w:cs="Arial"/>
        </w:rPr>
      </w:pPr>
      <w:r w:rsidRPr="00462D1D">
        <w:rPr>
          <w:rFonts w:ascii="Arial" w:hAnsi="Arial" w:cs="Arial"/>
        </w:rPr>
        <w:t>all students enrolled in courses with an academic year schedule to be completed in</w:t>
      </w:r>
    </w:p>
    <w:p w14:paraId="4E8A3B16" w14:textId="77777777" w:rsidR="00E43C6B" w:rsidRDefault="00E43C6B" w:rsidP="007C3CDD">
      <w:pPr>
        <w:rPr>
          <w:rFonts w:ascii="Arial" w:hAnsi="Arial" w:cs="Arial"/>
        </w:rPr>
      </w:pPr>
      <w:r w:rsidRPr="00462D1D">
        <w:rPr>
          <w:rFonts w:ascii="Arial" w:hAnsi="Arial" w:cs="Arial"/>
        </w:rPr>
        <w:t>less than 26 weeks, regardless of the number of clock hours offered, would have aid</w:t>
      </w:r>
    </w:p>
    <w:p w14:paraId="0002A217" w14:textId="77777777" w:rsidR="00E43C6B" w:rsidRDefault="00E43C6B" w:rsidP="007C3CDD">
      <w:pPr>
        <w:rPr>
          <w:rFonts w:ascii="Arial" w:hAnsi="Arial" w:cs="Arial"/>
        </w:rPr>
      </w:pPr>
      <w:r w:rsidRPr="00462D1D">
        <w:rPr>
          <w:rFonts w:ascii="Arial" w:hAnsi="Arial" w:cs="Arial"/>
        </w:rPr>
        <w:t xml:space="preserve">eligibility reduced in proportion to the number of weeks and hours </w:t>
      </w:r>
      <w:proofErr w:type="gramStart"/>
      <w:r w:rsidRPr="00462D1D">
        <w:rPr>
          <w:rFonts w:ascii="Arial" w:hAnsi="Arial" w:cs="Arial"/>
        </w:rPr>
        <w:t>in the course of</w:t>
      </w:r>
      <w:proofErr w:type="gramEnd"/>
      <w:r w:rsidRPr="00462D1D">
        <w:rPr>
          <w:rFonts w:ascii="Arial" w:hAnsi="Arial" w:cs="Arial"/>
        </w:rPr>
        <w:t xml:space="preserve"> </w:t>
      </w:r>
    </w:p>
    <w:p w14:paraId="123C737A" w14:textId="1493AA8D" w:rsidR="00E43C6B" w:rsidRDefault="00E43C6B" w:rsidP="007C3CDD">
      <w:pPr>
        <w:rPr>
          <w:rFonts w:ascii="Arial" w:hAnsi="Arial" w:cs="Arial"/>
        </w:rPr>
      </w:pPr>
      <w:r w:rsidRPr="00462D1D">
        <w:rPr>
          <w:rFonts w:ascii="Arial" w:hAnsi="Arial" w:cs="Arial"/>
        </w:rPr>
        <w:t>study in relation to the academic year.</w:t>
      </w:r>
    </w:p>
    <w:p w14:paraId="3426CD83" w14:textId="77777777" w:rsidR="00E43C6B" w:rsidRPr="00517671" w:rsidRDefault="00E43C6B" w:rsidP="00E43C6B">
      <w:pPr>
        <w:ind w:left="720" w:hanging="360"/>
        <w:rPr>
          <w:rFonts w:ascii="Arial" w:hAnsi="Arial" w:cs="Arial"/>
        </w:rPr>
      </w:pPr>
    </w:p>
    <w:p w14:paraId="4FA6EB49" w14:textId="3BE097CA" w:rsidR="00E43C6B" w:rsidRDefault="007C3CDD" w:rsidP="007C3CDD">
      <w:pPr>
        <w:rPr>
          <w:rFonts w:ascii="Arial" w:hAnsi="Arial" w:cs="Arial"/>
        </w:rPr>
      </w:pPr>
      <w:r>
        <w:rPr>
          <w:rFonts w:ascii="Arial" w:hAnsi="Arial" w:cs="Arial"/>
          <w:b/>
          <w:bCs/>
        </w:rPr>
        <w:t>Clock Hour</w:t>
      </w:r>
      <w:r w:rsidR="00E43C6B" w:rsidRPr="00462D1D">
        <w:rPr>
          <w:rFonts w:ascii="Arial" w:hAnsi="Arial" w:cs="Arial"/>
          <w:b/>
          <w:bCs/>
        </w:rPr>
        <w:t>:</w:t>
      </w:r>
      <w:r w:rsidR="00E43C6B" w:rsidRPr="00462D1D">
        <w:rPr>
          <w:rFonts w:ascii="Arial" w:hAnsi="Arial" w:cs="Arial"/>
        </w:rPr>
        <w:t xml:space="preserve"> Means 50 to 60 minutes of supervised instruction during a 60</w:t>
      </w:r>
      <w:r w:rsidR="0059379A">
        <w:rPr>
          <w:rFonts w:ascii="Arial" w:hAnsi="Arial" w:cs="Arial"/>
        </w:rPr>
        <w:t>-</w:t>
      </w:r>
      <w:r w:rsidR="00E43C6B" w:rsidRPr="00462D1D">
        <w:rPr>
          <w:rFonts w:ascii="Arial" w:hAnsi="Arial" w:cs="Arial"/>
        </w:rPr>
        <w:t>minute period.</w:t>
      </w:r>
    </w:p>
    <w:p w14:paraId="519D4169" w14:textId="77777777" w:rsidR="00E43C6B" w:rsidRPr="00462D1D" w:rsidRDefault="00E43C6B" w:rsidP="00E43C6B">
      <w:pPr>
        <w:ind w:left="720" w:hanging="360"/>
        <w:rPr>
          <w:rFonts w:ascii="Arial" w:hAnsi="Arial" w:cs="Arial"/>
        </w:rPr>
      </w:pPr>
    </w:p>
    <w:p w14:paraId="18E33695" w14:textId="1E3757FC" w:rsidR="00E43C6B" w:rsidRDefault="007C3CDD" w:rsidP="007C3CDD">
      <w:pPr>
        <w:rPr>
          <w:rFonts w:ascii="Arial" w:hAnsi="Arial" w:cs="Arial"/>
        </w:rPr>
      </w:pPr>
      <w:r>
        <w:rPr>
          <w:rFonts w:ascii="Arial" w:hAnsi="Arial" w:cs="Arial"/>
          <w:b/>
          <w:bCs/>
        </w:rPr>
        <w:t>Credit Balance</w:t>
      </w:r>
      <w:r w:rsidR="00E43C6B" w:rsidRPr="00462D1D">
        <w:rPr>
          <w:rFonts w:ascii="Arial" w:hAnsi="Arial" w:cs="Arial"/>
          <w:b/>
          <w:bCs/>
        </w:rPr>
        <w:t>:</w:t>
      </w:r>
      <w:r w:rsidR="00E43C6B" w:rsidRPr="00462D1D">
        <w:rPr>
          <w:rFonts w:ascii="Arial" w:hAnsi="Arial" w:cs="Arial"/>
        </w:rPr>
        <w:t xml:space="preserve"> Means a credit balance occurs when tuition payments have been received by the institution </w:t>
      </w:r>
      <w:proofErr w:type="gramStart"/>
      <w:r w:rsidR="00E43C6B" w:rsidRPr="00462D1D">
        <w:rPr>
          <w:rFonts w:ascii="Arial" w:hAnsi="Arial" w:cs="Arial"/>
        </w:rPr>
        <w:t>in excess of</w:t>
      </w:r>
      <w:proofErr w:type="gramEnd"/>
      <w:r w:rsidR="00E43C6B" w:rsidRPr="00462D1D">
        <w:rPr>
          <w:rFonts w:ascii="Arial" w:hAnsi="Arial" w:cs="Arial"/>
        </w:rPr>
        <w:t xml:space="preserve"> the amount of charges assessed to the student. Credit balances are paid within 14 business days from the day the credit balance was generated. Students must be responsible for the budget of their own funds and for securing that the funds are used for education related expenses.</w:t>
      </w:r>
    </w:p>
    <w:p w14:paraId="5FB1B902" w14:textId="77777777" w:rsidR="00E43C6B" w:rsidRPr="00517671" w:rsidRDefault="00E43C6B" w:rsidP="00E43C6B">
      <w:pPr>
        <w:ind w:left="720" w:hanging="360"/>
        <w:rPr>
          <w:rFonts w:ascii="Arial" w:hAnsi="Arial" w:cs="Arial"/>
        </w:rPr>
      </w:pPr>
    </w:p>
    <w:p w14:paraId="40137B7C" w14:textId="3B6907AB" w:rsidR="00E43C6B" w:rsidRDefault="007C3CDD" w:rsidP="007C3CDD">
      <w:pPr>
        <w:rPr>
          <w:rFonts w:ascii="Arial" w:hAnsi="Arial" w:cs="Arial"/>
        </w:rPr>
      </w:pPr>
      <w:r>
        <w:rPr>
          <w:rFonts w:ascii="Arial" w:hAnsi="Arial" w:cs="Arial"/>
          <w:b/>
          <w:bCs/>
        </w:rPr>
        <w:t>Dependent Student</w:t>
      </w:r>
      <w:r w:rsidR="00E43C6B" w:rsidRPr="00462D1D">
        <w:rPr>
          <w:rFonts w:ascii="Arial" w:hAnsi="Arial" w:cs="Arial"/>
          <w:b/>
          <w:bCs/>
        </w:rPr>
        <w:t>:</w:t>
      </w:r>
      <w:r w:rsidR="00E43C6B" w:rsidRPr="00462D1D">
        <w:rPr>
          <w:rFonts w:ascii="Arial" w:hAnsi="Arial" w:cs="Arial"/>
        </w:rPr>
        <w:t xml:space="preserve"> is an individual that does not meet the independent student criteria. This student is required to submit with his/her application, student and parents’ income and assets data.</w:t>
      </w:r>
    </w:p>
    <w:p w14:paraId="46752441" w14:textId="77777777" w:rsidR="00E43C6B" w:rsidRPr="00517671" w:rsidRDefault="00E43C6B" w:rsidP="00E43C6B">
      <w:pPr>
        <w:ind w:left="720" w:hanging="360"/>
        <w:rPr>
          <w:rFonts w:ascii="Arial" w:hAnsi="Arial" w:cs="Arial"/>
        </w:rPr>
      </w:pPr>
    </w:p>
    <w:p w14:paraId="16FCB426" w14:textId="6A9B7A09" w:rsidR="00E43C6B" w:rsidRDefault="007C3CDD" w:rsidP="007C3CDD">
      <w:pPr>
        <w:rPr>
          <w:rFonts w:ascii="Arial" w:hAnsi="Arial" w:cs="Arial"/>
        </w:rPr>
      </w:pPr>
      <w:r>
        <w:rPr>
          <w:rFonts w:ascii="Arial" w:hAnsi="Arial" w:cs="Arial"/>
          <w:b/>
          <w:bCs/>
        </w:rPr>
        <w:t>Dependent</w:t>
      </w:r>
      <w:r w:rsidR="00E43C6B" w:rsidRPr="00462D1D">
        <w:rPr>
          <w:rFonts w:ascii="Arial" w:hAnsi="Arial" w:cs="Arial"/>
          <w:b/>
          <w:bCs/>
        </w:rPr>
        <w:t xml:space="preserve">: </w:t>
      </w:r>
      <w:r w:rsidR="00E43C6B" w:rsidRPr="00462D1D">
        <w:rPr>
          <w:rFonts w:ascii="Arial" w:hAnsi="Arial" w:cs="Arial"/>
        </w:rPr>
        <w:t xml:space="preserve">is an individual other than the spouse that has been supported and will continue to be supported (50% or more of those individual personal expenses) by the student and/or spouse. If that individual is and will continue to be supported by the student parent(s), that individual would be a dependent of the parent(s) </w:t>
      </w:r>
      <w:r w:rsidR="00E43C6B" w:rsidRPr="00462D1D">
        <w:rPr>
          <w:rFonts w:ascii="Arial" w:hAnsi="Arial" w:cs="Arial"/>
          <w:b/>
          <w:bCs/>
        </w:rPr>
        <w:t>NOT</w:t>
      </w:r>
      <w:r w:rsidR="00E43C6B" w:rsidRPr="00462D1D">
        <w:rPr>
          <w:rFonts w:ascii="Arial" w:hAnsi="Arial" w:cs="Arial"/>
        </w:rPr>
        <w:t xml:space="preserve"> a dependent of the student.</w:t>
      </w:r>
    </w:p>
    <w:p w14:paraId="7797C3CF" w14:textId="77777777" w:rsidR="00E43C6B" w:rsidRPr="00517671" w:rsidRDefault="00E43C6B" w:rsidP="00E43C6B">
      <w:pPr>
        <w:ind w:left="720" w:hanging="270"/>
        <w:rPr>
          <w:rFonts w:ascii="Arial" w:hAnsi="Arial" w:cs="Arial"/>
        </w:rPr>
      </w:pPr>
    </w:p>
    <w:p w14:paraId="48482390" w14:textId="58C59DD9" w:rsidR="006B4467" w:rsidRPr="00514FDB" w:rsidRDefault="007C3CDD" w:rsidP="007C3CDD">
      <w:pPr>
        <w:rPr>
          <w:rFonts w:ascii="Arial" w:hAnsi="Arial" w:cs="Arial"/>
        </w:rPr>
      </w:pPr>
      <w:r>
        <w:rPr>
          <w:rFonts w:ascii="Arial" w:hAnsi="Arial" w:cs="Arial"/>
          <w:b/>
          <w:bCs/>
        </w:rPr>
        <w:t xml:space="preserve">Family Contribution </w:t>
      </w:r>
      <w:r w:rsidR="00E43C6B" w:rsidRPr="00462D1D">
        <w:rPr>
          <w:rFonts w:ascii="Arial" w:hAnsi="Arial" w:cs="Arial"/>
          <w:b/>
          <w:bCs/>
        </w:rPr>
        <w:t>(EFC):</w:t>
      </w:r>
      <w:r w:rsidR="00E43C6B" w:rsidRPr="00462D1D">
        <w:rPr>
          <w:rFonts w:ascii="Arial" w:hAnsi="Arial" w:cs="Arial"/>
        </w:rPr>
        <w:t xml:space="preserve"> The calculated amount that a family contributes to offset the student cost of attendance.</w:t>
      </w:r>
    </w:p>
    <w:p w14:paraId="3138284A" w14:textId="77777777" w:rsidR="006B4467" w:rsidRDefault="006B4467" w:rsidP="007C3CDD">
      <w:pPr>
        <w:rPr>
          <w:rFonts w:ascii="Arial" w:hAnsi="Arial" w:cs="Arial"/>
          <w:b/>
          <w:bCs/>
        </w:rPr>
      </w:pPr>
    </w:p>
    <w:p w14:paraId="4D813E65" w14:textId="12891D5D" w:rsidR="00E43C6B" w:rsidRPr="00462D1D" w:rsidRDefault="007C3CDD" w:rsidP="007C3CDD">
      <w:pPr>
        <w:rPr>
          <w:rFonts w:ascii="Arial" w:hAnsi="Arial" w:cs="Arial"/>
        </w:rPr>
      </w:pPr>
      <w:r>
        <w:rPr>
          <w:rFonts w:ascii="Arial" w:hAnsi="Arial" w:cs="Arial"/>
          <w:b/>
          <w:bCs/>
        </w:rPr>
        <w:t>Financial Aid Eligibility Citizen/Eligible Non-Citizen</w:t>
      </w:r>
    </w:p>
    <w:p w14:paraId="724377C7" w14:textId="77777777" w:rsidR="00E43C6B" w:rsidRPr="00462D1D" w:rsidRDefault="00E43C6B" w:rsidP="00E43C6B">
      <w:pPr>
        <w:ind w:left="720"/>
        <w:rPr>
          <w:rFonts w:ascii="Arial" w:hAnsi="Arial" w:cs="Arial"/>
        </w:rPr>
      </w:pPr>
      <w:r w:rsidRPr="00462D1D">
        <w:rPr>
          <w:rFonts w:ascii="Arial" w:hAnsi="Arial" w:cs="Arial"/>
        </w:rPr>
        <w:t>You must be one of the following to receive federal student aid:</w:t>
      </w:r>
    </w:p>
    <w:p w14:paraId="2156EF9A" w14:textId="77777777" w:rsidR="00E43C6B" w:rsidRPr="00462D1D" w:rsidRDefault="00E43C6B" w:rsidP="00E43C6B">
      <w:pPr>
        <w:ind w:left="360" w:firstLine="720"/>
        <w:rPr>
          <w:rFonts w:ascii="Arial" w:hAnsi="Arial" w:cs="Arial"/>
        </w:rPr>
      </w:pPr>
      <w:r w:rsidRPr="00462D1D">
        <w:rPr>
          <w:rFonts w:ascii="Arial" w:hAnsi="Arial" w:cs="Arial"/>
        </w:rPr>
        <w:t>1.</w:t>
      </w:r>
      <w:r w:rsidRPr="00462D1D">
        <w:rPr>
          <w:rFonts w:ascii="Arial" w:hAnsi="Arial" w:cs="Arial"/>
        </w:rPr>
        <w:tab/>
        <w:t>U.S. Citizen</w:t>
      </w:r>
    </w:p>
    <w:p w14:paraId="1F32A669" w14:textId="77777777" w:rsidR="00E43C6B" w:rsidRPr="00462D1D" w:rsidRDefault="00E43C6B" w:rsidP="00E43C6B">
      <w:pPr>
        <w:ind w:left="1440" w:hanging="360"/>
        <w:rPr>
          <w:rFonts w:ascii="Arial" w:hAnsi="Arial" w:cs="Arial"/>
        </w:rPr>
      </w:pPr>
      <w:r w:rsidRPr="00462D1D">
        <w:rPr>
          <w:rFonts w:ascii="Arial" w:hAnsi="Arial" w:cs="Arial"/>
        </w:rPr>
        <w:t>2.</w:t>
      </w:r>
      <w:r w:rsidRPr="00462D1D">
        <w:rPr>
          <w:rFonts w:ascii="Arial" w:hAnsi="Arial" w:cs="Arial"/>
        </w:rPr>
        <w:tab/>
        <w:t>U.S. National</w:t>
      </w:r>
    </w:p>
    <w:p w14:paraId="7526DE36" w14:textId="77777777" w:rsidR="00E43C6B" w:rsidRPr="00462D1D" w:rsidRDefault="00E43C6B" w:rsidP="00E43C6B">
      <w:pPr>
        <w:ind w:left="1440" w:hanging="360"/>
        <w:rPr>
          <w:rFonts w:ascii="Arial" w:hAnsi="Arial" w:cs="Arial"/>
        </w:rPr>
      </w:pPr>
      <w:r w:rsidRPr="00462D1D">
        <w:rPr>
          <w:rFonts w:ascii="Arial" w:hAnsi="Arial" w:cs="Arial"/>
        </w:rPr>
        <w:t>3.</w:t>
      </w:r>
      <w:r w:rsidRPr="00462D1D">
        <w:rPr>
          <w:rFonts w:ascii="Arial" w:hAnsi="Arial" w:cs="Arial"/>
        </w:rPr>
        <w:tab/>
        <w:t>U.S. Permanent resident who has an I-151 or I-551 (Alien Registration receipt card)</w:t>
      </w:r>
    </w:p>
    <w:p w14:paraId="6F27B62D" w14:textId="77777777" w:rsidR="00E43C6B" w:rsidRPr="00517671" w:rsidRDefault="00E43C6B" w:rsidP="00E43C6B">
      <w:pPr>
        <w:ind w:left="1440" w:hanging="360"/>
        <w:rPr>
          <w:rFonts w:ascii="Arial" w:hAnsi="Arial" w:cs="Arial"/>
        </w:rPr>
      </w:pPr>
      <w:r w:rsidRPr="00462D1D">
        <w:rPr>
          <w:rFonts w:ascii="Arial" w:hAnsi="Arial" w:cs="Arial"/>
        </w:rPr>
        <w:t>4.</w:t>
      </w:r>
      <w:r w:rsidRPr="00462D1D">
        <w:rPr>
          <w:rFonts w:ascii="Arial" w:hAnsi="Arial" w:cs="Arial"/>
        </w:rPr>
        <w:tab/>
        <w:t>Departure Record (I-94) from the U.S. Immigration and Naturalization Service (INS) showing one of the following designations: Refugee; Asylum Granted Indefinite Parole and/or Humanitarian Parole Cuban-Haitian entrant</w:t>
      </w:r>
    </w:p>
    <w:p w14:paraId="6184C03A" w14:textId="1809F6B2" w:rsidR="00E43C6B" w:rsidRPr="00462D1D" w:rsidRDefault="007C3CDD" w:rsidP="007C3CDD">
      <w:pPr>
        <w:ind w:left="1080"/>
        <w:rPr>
          <w:rFonts w:ascii="Arial" w:hAnsi="Arial" w:cs="Arial"/>
          <w:b/>
          <w:bCs/>
        </w:rPr>
      </w:pPr>
      <w:r>
        <w:rPr>
          <w:rFonts w:ascii="Arial" w:hAnsi="Arial" w:cs="Arial"/>
          <w:b/>
          <w:bCs/>
        </w:rPr>
        <w:t>If you are in the U.S. under one of the following conditions, you are not eligible for Federal Aid:</w:t>
      </w:r>
    </w:p>
    <w:p w14:paraId="3CCF4FDB" w14:textId="77777777" w:rsidR="00E43C6B" w:rsidRPr="007C3CDD" w:rsidRDefault="00E43C6B" w:rsidP="007C3CDD">
      <w:pPr>
        <w:pStyle w:val="ListParagraph"/>
        <w:numPr>
          <w:ilvl w:val="0"/>
          <w:numId w:val="18"/>
        </w:numPr>
        <w:rPr>
          <w:rFonts w:ascii="Arial" w:hAnsi="Arial" w:cs="Arial"/>
        </w:rPr>
      </w:pPr>
      <w:r w:rsidRPr="007C3CDD">
        <w:rPr>
          <w:rFonts w:ascii="Arial" w:hAnsi="Arial" w:cs="Arial"/>
        </w:rPr>
        <w:t>F1 or F2 student visa</w:t>
      </w:r>
    </w:p>
    <w:p w14:paraId="783755C7" w14:textId="1BB62C58" w:rsidR="00E43C6B" w:rsidRDefault="00E43C6B" w:rsidP="007C3CDD">
      <w:pPr>
        <w:pStyle w:val="ListParagraph"/>
        <w:numPr>
          <w:ilvl w:val="0"/>
          <w:numId w:val="18"/>
        </w:numPr>
        <w:rPr>
          <w:rFonts w:ascii="Arial" w:hAnsi="Arial" w:cs="Arial"/>
        </w:rPr>
      </w:pPr>
      <w:r w:rsidRPr="007C3CDD">
        <w:rPr>
          <w:rFonts w:ascii="Arial" w:hAnsi="Arial" w:cs="Arial"/>
        </w:rPr>
        <w:t>J1 or J2 exchange visitor visa only</w:t>
      </w:r>
    </w:p>
    <w:p w14:paraId="36CFED15" w14:textId="77777777" w:rsidR="007C3CDD" w:rsidRPr="007C3CDD" w:rsidRDefault="007C3CDD" w:rsidP="007C3CDD">
      <w:pPr>
        <w:pStyle w:val="ListParagraph"/>
        <w:ind w:left="1800"/>
        <w:rPr>
          <w:rFonts w:ascii="Arial" w:hAnsi="Arial" w:cs="Arial"/>
        </w:rPr>
      </w:pPr>
    </w:p>
    <w:p w14:paraId="5E89F95D" w14:textId="77777777" w:rsidR="00C70C5B" w:rsidRDefault="00C70C5B" w:rsidP="007C3CDD">
      <w:pPr>
        <w:rPr>
          <w:rFonts w:ascii="Arial" w:hAnsi="Arial" w:cs="Arial"/>
          <w:b/>
          <w:bCs/>
        </w:rPr>
      </w:pPr>
    </w:p>
    <w:p w14:paraId="4FCD6488" w14:textId="77777777" w:rsidR="00C70C5B" w:rsidRDefault="00C70C5B" w:rsidP="007C3CDD">
      <w:pPr>
        <w:rPr>
          <w:rFonts w:ascii="Arial" w:hAnsi="Arial" w:cs="Arial"/>
          <w:b/>
          <w:bCs/>
        </w:rPr>
      </w:pPr>
    </w:p>
    <w:p w14:paraId="7DE2AF98" w14:textId="6E3058D9" w:rsidR="00E43C6B" w:rsidRPr="00462D1D" w:rsidRDefault="007C3CDD" w:rsidP="007C3CDD">
      <w:pPr>
        <w:rPr>
          <w:rFonts w:ascii="Arial" w:hAnsi="Arial" w:cs="Arial"/>
        </w:rPr>
      </w:pPr>
      <w:r>
        <w:rPr>
          <w:rFonts w:ascii="Arial" w:hAnsi="Arial" w:cs="Arial"/>
          <w:b/>
          <w:bCs/>
        </w:rPr>
        <w:lastRenderedPageBreak/>
        <w:t>Independent Student</w:t>
      </w:r>
      <w:r w:rsidR="00E43C6B" w:rsidRPr="00462D1D">
        <w:rPr>
          <w:rFonts w:ascii="Arial" w:hAnsi="Arial" w:cs="Arial"/>
          <w:b/>
          <w:bCs/>
        </w:rPr>
        <w:t>:</w:t>
      </w:r>
      <w:r w:rsidR="00E43C6B" w:rsidRPr="00462D1D">
        <w:rPr>
          <w:rFonts w:ascii="Arial" w:hAnsi="Arial" w:cs="Arial"/>
        </w:rPr>
        <w:t xml:space="preserve"> An individual who meets one of the following criteria:</w:t>
      </w:r>
    </w:p>
    <w:p w14:paraId="7C77679B" w14:textId="0FA54131" w:rsidR="00E43C6B" w:rsidRPr="00462D1D" w:rsidRDefault="00E43C6B" w:rsidP="00E43C6B">
      <w:pPr>
        <w:ind w:left="1440" w:hanging="360"/>
        <w:rPr>
          <w:rFonts w:ascii="Arial" w:hAnsi="Arial" w:cs="Arial"/>
        </w:rPr>
      </w:pPr>
      <w:r w:rsidRPr="00462D1D">
        <w:rPr>
          <w:rFonts w:ascii="Arial" w:hAnsi="Arial" w:cs="Arial"/>
        </w:rPr>
        <w:t>1.</w:t>
      </w:r>
      <w:r w:rsidRPr="00462D1D">
        <w:rPr>
          <w:rFonts w:ascii="Arial" w:hAnsi="Arial" w:cs="Arial"/>
        </w:rPr>
        <w:tab/>
        <w:t xml:space="preserve">Was born before </w:t>
      </w:r>
      <w:r w:rsidRPr="00EE1CE0">
        <w:rPr>
          <w:rFonts w:ascii="Arial" w:hAnsi="Arial" w:cs="Arial"/>
        </w:rPr>
        <w:t>January 1, 199</w:t>
      </w:r>
      <w:r w:rsidR="00EE1CE0" w:rsidRPr="00EE1CE0">
        <w:rPr>
          <w:rFonts w:ascii="Arial" w:hAnsi="Arial" w:cs="Arial"/>
        </w:rPr>
        <w:t>8</w:t>
      </w:r>
    </w:p>
    <w:p w14:paraId="0BCE9C39" w14:textId="77777777" w:rsidR="00E43C6B" w:rsidRPr="00462D1D" w:rsidRDefault="00E43C6B" w:rsidP="00E43C6B">
      <w:pPr>
        <w:ind w:left="1440" w:hanging="360"/>
        <w:rPr>
          <w:rFonts w:ascii="Arial" w:hAnsi="Arial" w:cs="Arial"/>
        </w:rPr>
      </w:pPr>
      <w:r w:rsidRPr="00462D1D">
        <w:rPr>
          <w:rFonts w:ascii="Arial" w:hAnsi="Arial" w:cs="Arial"/>
        </w:rPr>
        <w:t>2.</w:t>
      </w:r>
      <w:r w:rsidRPr="00462D1D">
        <w:rPr>
          <w:rFonts w:ascii="Arial" w:hAnsi="Arial" w:cs="Arial"/>
        </w:rPr>
        <w:tab/>
        <w:t>A graduate or professional student</w:t>
      </w:r>
    </w:p>
    <w:p w14:paraId="104BF460" w14:textId="77777777" w:rsidR="00E43C6B" w:rsidRPr="00462D1D" w:rsidRDefault="00E43C6B" w:rsidP="00E43C6B">
      <w:pPr>
        <w:ind w:left="1440" w:hanging="360"/>
        <w:rPr>
          <w:rFonts w:ascii="Arial" w:hAnsi="Arial" w:cs="Arial"/>
        </w:rPr>
      </w:pPr>
      <w:r w:rsidRPr="00462D1D">
        <w:rPr>
          <w:rFonts w:ascii="Arial" w:hAnsi="Arial" w:cs="Arial"/>
        </w:rPr>
        <w:t>3</w:t>
      </w:r>
      <w:r w:rsidRPr="00462D1D">
        <w:rPr>
          <w:rFonts w:ascii="Arial" w:hAnsi="Arial" w:cs="Arial"/>
        </w:rPr>
        <w:tab/>
        <w:t>Is Married (Separated but not divorced)</w:t>
      </w:r>
    </w:p>
    <w:p w14:paraId="4CEACD28" w14:textId="77777777" w:rsidR="00E43C6B" w:rsidRPr="00462D1D" w:rsidRDefault="00E43C6B" w:rsidP="00E43C6B">
      <w:pPr>
        <w:ind w:left="1440" w:hanging="360"/>
        <w:rPr>
          <w:rFonts w:ascii="Arial" w:hAnsi="Arial" w:cs="Arial"/>
        </w:rPr>
      </w:pPr>
      <w:r w:rsidRPr="00462D1D">
        <w:rPr>
          <w:rFonts w:ascii="Arial" w:hAnsi="Arial" w:cs="Arial"/>
        </w:rPr>
        <w:t>4</w:t>
      </w:r>
      <w:r w:rsidRPr="00462D1D">
        <w:rPr>
          <w:rFonts w:ascii="Arial" w:hAnsi="Arial" w:cs="Arial"/>
        </w:rPr>
        <w:tab/>
        <w:t>An individual with legal dependents other than a spouse. (As defined above)</w:t>
      </w:r>
    </w:p>
    <w:p w14:paraId="66CD5FE8" w14:textId="77777777" w:rsidR="00E43C6B" w:rsidRPr="00462D1D" w:rsidRDefault="00E43C6B" w:rsidP="00E43C6B">
      <w:pPr>
        <w:ind w:left="1440" w:hanging="360"/>
        <w:rPr>
          <w:rFonts w:ascii="Arial" w:hAnsi="Arial" w:cs="Arial"/>
        </w:rPr>
      </w:pPr>
      <w:r w:rsidRPr="00462D1D">
        <w:rPr>
          <w:rFonts w:ascii="Arial" w:hAnsi="Arial" w:cs="Arial"/>
        </w:rPr>
        <w:t>5</w:t>
      </w:r>
      <w:r w:rsidRPr="00462D1D">
        <w:rPr>
          <w:rFonts w:ascii="Arial" w:hAnsi="Arial" w:cs="Arial"/>
        </w:rPr>
        <w:tab/>
        <w:t>An orphan or ward of the court up to the age of 18</w:t>
      </w:r>
    </w:p>
    <w:p w14:paraId="6FE52217" w14:textId="77777777" w:rsidR="00E43C6B" w:rsidRPr="00462D1D" w:rsidRDefault="00E43C6B" w:rsidP="00E43C6B">
      <w:pPr>
        <w:tabs>
          <w:tab w:val="left" w:pos="720"/>
          <w:tab w:val="left" w:pos="1440"/>
          <w:tab w:val="left" w:pos="2160"/>
          <w:tab w:val="left" w:pos="2880"/>
          <w:tab w:val="left" w:pos="3600"/>
          <w:tab w:val="left" w:pos="4320"/>
          <w:tab w:val="left" w:pos="5040"/>
          <w:tab w:val="left" w:pos="5760"/>
          <w:tab w:val="left" w:pos="6480"/>
          <w:tab w:val="left" w:pos="8460"/>
        </w:tabs>
        <w:ind w:left="1440" w:hanging="360"/>
        <w:rPr>
          <w:rFonts w:ascii="Arial" w:hAnsi="Arial" w:cs="Arial"/>
        </w:rPr>
      </w:pPr>
      <w:r w:rsidRPr="00462D1D">
        <w:rPr>
          <w:rFonts w:ascii="Arial" w:hAnsi="Arial" w:cs="Arial"/>
        </w:rPr>
        <w:t>6.</w:t>
      </w:r>
      <w:r w:rsidRPr="00462D1D">
        <w:rPr>
          <w:rFonts w:ascii="Arial" w:hAnsi="Arial" w:cs="Arial"/>
        </w:rPr>
        <w:tab/>
        <w:t>Is a veteran of the armed forces of the United States</w:t>
      </w:r>
      <w:r>
        <w:rPr>
          <w:rFonts w:ascii="Arial" w:hAnsi="Arial" w:cs="Arial"/>
        </w:rPr>
        <w:tab/>
      </w:r>
    </w:p>
    <w:p w14:paraId="4459D241" w14:textId="12ACF7FB" w:rsidR="00E43C6B" w:rsidRDefault="007C3CDD" w:rsidP="007C3CDD">
      <w:pPr>
        <w:ind w:left="1080"/>
        <w:rPr>
          <w:rFonts w:ascii="Arial" w:hAnsi="Arial" w:cs="Arial"/>
        </w:rPr>
      </w:pPr>
      <w:r>
        <w:rPr>
          <w:rFonts w:ascii="Arial" w:hAnsi="Arial" w:cs="Arial"/>
          <w:b/>
          <w:bCs/>
        </w:rPr>
        <w:t>Parent(s)</w:t>
      </w:r>
      <w:r w:rsidR="00E43C6B" w:rsidRPr="00462D1D">
        <w:rPr>
          <w:rFonts w:ascii="Arial" w:hAnsi="Arial" w:cs="Arial"/>
          <w:b/>
          <w:bCs/>
        </w:rPr>
        <w:t>:</w:t>
      </w:r>
      <w:r w:rsidR="00E43C6B" w:rsidRPr="00462D1D">
        <w:rPr>
          <w:rFonts w:ascii="Arial" w:hAnsi="Arial" w:cs="Arial"/>
        </w:rPr>
        <w:t xml:space="preserve"> For the purposes of the financial aid programs, “a parent” is the mother and/or father or adoptive parents, </w:t>
      </w:r>
      <w:proofErr w:type="gramStart"/>
      <w:r w:rsidR="00E43C6B" w:rsidRPr="00462D1D">
        <w:rPr>
          <w:rFonts w:ascii="Arial" w:hAnsi="Arial" w:cs="Arial"/>
        </w:rPr>
        <w:t>stepparent</w:t>
      </w:r>
      <w:proofErr w:type="gramEnd"/>
      <w:r w:rsidR="00E43C6B" w:rsidRPr="00462D1D">
        <w:rPr>
          <w:rFonts w:ascii="Arial" w:hAnsi="Arial" w:cs="Arial"/>
        </w:rPr>
        <w:t xml:space="preserve"> or legal guardian - not foster parents.</w:t>
      </w:r>
    </w:p>
    <w:p w14:paraId="44E3D1DE" w14:textId="77777777" w:rsidR="00E43C6B" w:rsidRPr="00517671" w:rsidRDefault="00E43C6B" w:rsidP="00E43C6B">
      <w:pPr>
        <w:ind w:left="720"/>
        <w:rPr>
          <w:rFonts w:ascii="Arial" w:hAnsi="Arial" w:cs="Arial"/>
        </w:rPr>
      </w:pPr>
      <w:r>
        <w:rPr>
          <w:rFonts w:ascii="Arial" w:hAnsi="Arial" w:cs="Arial"/>
          <w:b/>
          <w:bCs/>
        </w:rPr>
        <w:tab/>
      </w:r>
      <w:r>
        <w:rPr>
          <w:rFonts w:ascii="Arial" w:hAnsi="Arial" w:cs="Arial"/>
          <w:b/>
          <w:bCs/>
        </w:rPr>
        <w:tab/>
      </w:r>
      <w:r>
        <w:rPr>
          <w:rFonts w:ascii="Arial" w:hAnsi="Arial" w:cs="Arial"/>
          <w:b/>
          <w:bCs/>
        </w:rPr>
        <w:tab/>
      </w:r>
    </w:p>
    <w:p w14:paraId="72F70BB6" w14:textId="24813DC2" w:rsidR="00E43C6B" w:rsidRPr="00462D1D" w:rsidRDefault="007C3CDD" w:rsidP="007C3CDD">
      <w:pPr>
        <w:rPr>
          <w:rFonts w:ascii="Arial" w:hAnsi="Arial" w:cs="Arial"/>
        </w:rPr>
      </w:pPr>
      <w:r>
        <w:rPr>
          <w:rFonts w:ascii="Arial" w:hAnsi="Arial" w:cs="Arial"/>
          <w:b/>
          <w:bCs/>
        </w:rPr>
        <w:t>Payment Period</w:t>
      </w:r>
      <w:r w:rsidR="00E43C6B" w:rsidRPr="00462D1D">
        <w:rPr>
          <w:rFonts w:ascii="Arial" w:hAnsi="Arial" w:cs="Arial"/>
          <w:b/>
          <w:bCs/>
        </w:rPr>
        <w:t>:</w:t>
      </w:r>
      <w:r w:rsidR="00E43C6B" w:rsidRPr="00462D1D">
        <w:rPr>
          <w:rFonts w:ascii="Arial" w:hAnsi="Arial" w:cs="Arial"/>
        </w:rPr>
        <w:t xml:space="preserve"> 450 hours and 13 weeks for courses of 900 clock hours or more. It is the mid-point of the program for courses of less than 900 hours and 26 weeks.</w:t>
      </w:r>
    </w:p>
    <w:p w14:paraId="0A892BB3" w14:textId="77777777" w:rsidR="00E43C6B" w:rsidRPr="00462D1D" w:rsidRDefault="00E43C6B" w:rsidP="00E43C6B">
      <w:pPr>
        <w:rPr>
          <w:rFonts w:ascii="Arial" w:hAnsi="Arial" w:cs="Arial"/>
          <w:b/>
          <w:bCs/>
        </w:rPr>
      </w:pPr>
    </w:p>
    <w:p w14:paraId="4B5E18C4" w14:textId="5D81F8FD" w:rsidR="00E43C6B" w:rsidRDefault="007C3CDD" w:rsidP="007C3CDD">
      <w:pPr>
        <w:rPr>
          <w:rFonts w:ascii="Arial" w:hAnsi="Arial" w:cs="Arial"/>
        </w:rPr>
      </w:pPr>
      <w:r>
        <w:rPr>
          <w:rFonts w:ascii="Arial" w:hAnsi="Arial" w:cs="Arial"/>
          <w:b/>
          <w:bCs/>
        </w:rPr>
        <w:t>Need</w:t>
      </w:r>
      <w:r w:rsidR="00E43C6B" w:rsidRPr="00462D1D">
        <w:rPr>
          <w:rFonts w:ascii="Arial" w:hAnsi="Arial" w:cs="Arial"/>
          <w:b/>
          <w:bCs/>
        </w:rPr>
        <w:t>:</w:t>
      </w:r>
      <w:r w:rsidR="00E43C6B" w:rsidRPr="00462D1D">
        <w:rPr>
          <w:rFonts w:ascii="Arial" w:hAnsi="Arial" w:cs="Arial"/>
        </w:rPr>
        <w:t xml:space="preserve"> Financial need is the amount left over after subtracting the expected family contribution from your cost of attendance.</w:t>
      </w:r>
    </w:p>
    <w:p w14:paraId="5E39DA19" w14:textId="77777777" w:rsidR="007C3CDD" w:rsidRPr="00517671" w:rsidRDefault="007C3CDD" w:rsidP="007C3CDD">
      <w:pPr>
        <w:rPr>
          <w:rFonts w:ascii="Arial" w:hAnsi="Arial" w:cs="Arial"/>
        </w:rPr>
      </w:pPr>
    </w:p>
    <w:p w14:paraId="73E8ED85" w14:textId="12F6C227" w:rsidR="00E43C6B" w:rsidRPr="00821907" w:rsidRDefault="007C3CDD" w:rsidP="007C3CDD">
      <w:pPr>
        <w:rPr>
          <w:rFonts w:ascii="Arial" w:hAnsi="Arial" w:cs="Arial"/>
        </w:rPr>
      </w:pPr>
      <w:r>
        <w:rPr>
          <w:rFonts w:ascii="Arial" w:hAnsi="Arial" w:cs="Arial"/>
          <w:b/>
          <w:bCs/>
        </w:rPr>
        <w:t>Withdrawals</w:t>
      </w:r>
      <w:r w:rsidR="00E43C6B" w:rsidRPr="00462D1D">
        <w:rPr>
          <w:rFonts w:ascii="Arial" w:hAnsi="Arial" w:cs="Arial"/>
          <w:b/>
          <w:bCs/>
        </w:rPr>
        <w:t>:</w:t>
      </w:r>
      <w:r w:rsidR="00E43C6B" w:rsidRPr="00462D1D">
        <w:rPr>
          <w:rFonts w:ascii="Arial" w:hAnsi="Arial" w:cs="Arial"/>
        </w:rPr>
        <w:t xml:space="preserve"> Students are officially withdrawn on date of notification, date terminated by the institution, date of three consecutive weeks of absences or date when the student failed to return from an approved leave of absence.  Official withdrawal date may not be more than 14 calendar days from last physical day of attendance.</w:t>
      </w:r>
    </w:p>
    <w:p w14:paraId="60853217" w14:textId="77777777" w:rsidR="007C3CDD" w:rsidRDefault="007C3CDD" w:rsidP="007C3CDD">
      <w:pPr>
        <w:pStyle w:val="Heading1"/>
        <w:rPr>
          <w:b/>
          <w:u w:val="single"/>
        </w:rPr>
      </w:pPr>
      <w:bookmarkStart w:id="586" w:name="_Toc352853624"/>
    </w:p>
    <w:p w14:paraId="20F67CBA" w14:textId="6E19FECA" w:rsidR="00E43C6B" w:rsidRPr="007C3CDD" w:rsidRDefault="00E43C6B" w:rsidP="007C3CDD">
      <w:pPr>
        <w:pStyle w:val="Heading1"/>
        <w:rPr>
          <w:b/>
          <w:bCs/>
        </w:rPr>
      </w:pPr>
      <w:bookmarkStart w:id="587" w:name="_Toc57828535"/>
      <w:bookmarkStart w:id="588" w:name="_Toc57885784"/>
      <w:bookmarkStart w:id="589" w:name="_Toc58239552"/>
      <w:bookmarkStart w:id="590" w:name="_Toc58240746"/>
      <w:bookmarkStart w:id="591" w:name="_Toc69738093"/>
      <w:bookmarkStart w:id="592" w:name="_Toc75773103"/>
      <w:bookmarkStart w:id="593" w:name="_Toc117505312"/>
      <w:bookmarkStart w:id="594" w:name="_Toc120788083"/>
      <w:bookmarkStart w:id="595" w:name="_Toc122680272"/>
      <w:r w:rsidRPr="007C3CDD">
        <w:rPr>
          <w:b/>
        </w:rPr>
        <w:t>Recoveries</w:t>
      </w:r>
      <w:bookmarkEnd w:id="586"/>
      <w:r w:rsidR="007C3CDD">
        <w:rPr>
          <w:b/>
        </w:rPr>
        <w:t xml:space="preserve">:  </w:t>
      </w:r>
      <w:r w:rsidR="007C3CDD" w:rsidRPr="007C3CDD">
        <w:rPr>
          <w:bCs/>
        </w:rPr>
        <w:t>R</w:t>
      </w:r>
      <w:r w:rsidRPr="00462D1D">
        <w:t xml:space="preserve">ecoveries resulting from unearned Title IV funds due from the student must be paid in accordance </w:t>
      </w:r>
      <w:r w:rsidR="00253EBF" w:rsidRPr="00462D1D">
        <w:t>with</w:t>
      </w:r>
      <w:r w:rsidRPr="00462D1D">
        <w:t xml:space="preserve"> the terms stated in the promissory note of the student loans.  If funds from the grants programs still due from the student, those funds are payable at the rate of 50%.  Grant funds due from the student must be repaid within 45 days from the student's withdrawal date.  Students may make repayment arrangements with the U.S. Department of Education within the 45 days and present proof of such arrangements to the institution.  If no repayment is received nor arrangements are presented, the institution will refer the debt to the U.S. Department of Education.  The student will no longer be eligible for aid until informed by the U.S. Department of Education.</w:t>
      </w:r>
      <w:bookmarkEnd w:id="587"/>
      <w:bookmarkEnd w:id="588"/>
      <w:bookmarkEnd w:id="589"/>
      <w:bookmarkEnd w:id="590"/>
      <w:bookmarkEnd w:id="591"/>
      <w:bookmarkEnd w:id="592"/>
      <w:bookmarkEnd w:id="593"/>
      <w:bookmarkEnd w:id="594"/>
      <w:bookmarkEnd w:id="595"/>
    </w:p>
    <w:p w14:paraId="2B1BAF28" w14:textId="77777777" w:rsidR="00E43C6B" w:rsidRPr="00462D1D" w:rsidRDefault="00E43C6B" w:rsidP="00E43C6B">
      <w:pPr>
        <w:ind w:left="720"/>
        <w:rPr>
          <w:rFonts w:ascii="Arial" w:hAnsi="Arial" w:cs="Arial"/>
        </w:rPr>
      </w:pPr>
    </w:p>
    <w:p w14:paraId="160737CB" w14:textId="1F46D62A" w:rsidR="00E43C6B" w:rsidRPr="00321985" w:rsidRDefault="00E43C6B" w:rsidP="00321985">
      <w:pPr>
        <w:pStyle w:val="Heading1"/>
        <w:tabs>
          <w:tab w:val="left" w:pos="630"/>
        </w:tabs>
        <w:rPr>
          <w:b/>
          <w:bCs/>
        </w:rPr>
      </w:pPr>
      <w:bookmarkStart w:id="596" w:name="_Toc352853625"/>
      <w:bookmarkStart w:id="597" w:name="_Toc57828536"/>
      <w:bookmarkStart w:id="598" w:name="_Toc57885785"/>
      <w:bookmarkStart w:id="599" w:name="_Toc58239553"/>
      <w:bookmarkStart w:id="600" w:name="_Toc58240747"/>
      <w:bookmarkStart w:id="601" w:name="_Toc69738094"/>
      <w:bookmarkStart w:id="602" w:name="_Toc75773104"/>
      <w:bookmarkStart w:id="603" w:name="_Toc117505313"/>
      <w:bookmarkStart w:id="604" w:name="_Toc120788084"/>
      <w:bookmarkStart w:id="605" w:name="_Toc122680273"/>
      <w:r w:rsidRPr="00321985">
        <w:rPr>
          <w:b/>
        </w:rPr>
        <w:t>Refunds</w:t>
      </w:r>
      <w:bookmarkEnd w:id="596"/>
      <w:r w:rsidR="00321985">
        <w:rPr>
          <w:b/>
        </w:rPr>
        <w:t xml:space="preserve">:  </w:t>
      </w:r>
      <w:r w:rsidRPr="00462D1D">
        <w:t>In any case where a refund is due to the Title IV Programs, the payment of the refund must be received within 45 days from the official withdrawal date in the following order: FPELL, FSEOG, other sources and to the student. This order will be applied providing the student received funds from that program and in amounts not to exceed the amounts originally paid from each program.</w:t>
      </w:r>
      <w:bookmarkEnd w:id="597"/>
      <w:bookmarkEnd w:id="598"/>
      <w:bookmarkEnd w:id="599"/>
      <w:bookmarkEnd w:id="600"/>
      <w:bookmarkEnd w:id="601"/>
      <w:bookmarkEnd w:id="602"/>
      <w:bookmarkEnd w:id="603"/>
      <w:bookmarkEnd w:id="604"/>
      <w:bookmarkEnd w:id="605"/>
    </w:p>
    <w:p w14:paraId="2DF4126E" w14:textId="49CC80F2" w:rsidR="00E43C6B" w:rsidRDefault="00E43C6B" w:rsidP="00E43C6B">
      <w:pPr>
        <w:ind w:left="720"/>
        <w:rPr>
          <w:rFonts w:ascii="Arial" w:hAnsi="Arial" w:cs="Arial"/>
        </w:rPr>
      </w:pPr>
    </w:p>
    <w:p w14:paraId="4BF61D49" w14:textId="33E66904" w:rsidR="0097113A" w:rsidRDefault="0097113A" w:rsidP="0097113A">
      <w:pPr>
        <w:pStyle w:val="Heading1"/>
        <w:rPr>
          <w:b/>
          <w:bCs/>
          <w:u w:val="single"/>
        </w:rPr>
      </w:pPr>
      <w:bookmarkStart w:id="606" w:name="_Toc352853627"/>
      <w:bookmarkStart w:id="607" w:name="_Toc69738095"/>
      <w:bookmarkStart w:id="608" w:name="_Toc75773105"/>
      <w:bookmarkStart w:id="609" w:name="_Toc117505314"/>
      <w:bookmarkStart w:id="610" w:name="_Toc120788085"/>
      <w:bookmarkStart w:id="611" w:name="_Toc122680274"/>
      <w:r w:rsidRPr="00BF560E">
        <w:rPr>
          <w:b/>
          <w:bCs/>
          <w:u w:val="single"/>
        </w:rPr>
        <w:t>V</w:t>
      </w:r>
      <w:r>
        <w:rPr>
          <w:b/>
          <w:bCs/>
          <w:u w:val="single"/>
        </w:rPr>
        <w:t xml:space="preserve">erification Process for </w:t>
      </w:r>
      <w:r w:rsidRPr="00EE1CE0">
        <w:rPr>
          <w:b/>
          <w:bCs/>
          <w:u w:val="single"/>
        </w:rPr>
        <w:t>the 20</w:t>
      </w:r>
      <w:r w:rsidR="00EE1CE0" w:rsidRPr="00EE1CE0">
        <w:rPr>
          <w:b/>
          <w:bCs/>
          <w:u w:val="single"/>
        </w:rPr>
        <w:t>22</w:t>
      </w:r>
      <w:r w:rsidRPr="00EE1CE0">
        <w:rPr>
          <w:b/>
          <w:bCs/>
          <w:u w:val="single"/>
        </w:rPr>
        <w:t>-202</w:t>
      </w:r>
      <w:r w:rsidR="00EE1CE0" w:rsidRPr="00EE1CE0">
        <w:rPr>
          <w:b/>
          <w:bCs/>
          <w:u w:val="single"/>
        </w:rPr>
        <w:t>3</w:t>
      </w:r>
      <w:r w:rsidRPr="00EE1CE0">
        <w:rPr>
          <w:b/>
          <w:bCs/>
          <w:u w:val="single"/>
        </w:rPr>
        <w:t xml:space="preserve"> Award Year:</w:t>
      </w:r>
      <w:bookmarkEnd w:id="606"/>
      <w:bookmarkEnd w:id="607"/>
      <w:bookmarkEnd w:id="608"/>
      <w:bookmarkEnd w:id="609"/>
      <w:bookmarkEnd w:id="610"/>
      <w:bookmarkEnd w:id="611"/>
    </w:p>
    <w:p w14:paraId="3BCE4679" w14:textId="77777777" w:rsidR="0097113A" w:rsidRPr="002C786C" w:rsidRDefault="0097113A" w:rsidP="0097113A"/>
    <w:p w14:paraId="73725856" w14:textId="7A63C671" w:rsidR="0097113A" w:rsidRPr="00462D1D" w:rsidRDefault="0097113A" w:rsidP="0097113A">
      <w:pPr>
        <w:ind w:left="360"/>
        <w:rPr>
          <w:rFonts w:ascii="Arial" w:hAnsi="Arial" w:cs="Arial"/>
        </w:rPr>
      </w:pPr>
      <w:r w:rsidRPr="00BF560E">
        <w:rPr>
          <w:rFonts w:ascii="Arial" w:hAnsi="Arial" w:cs="Arial"/>
        </w:rPr>
        <w:t xml:space="preserve">Federal regulations 34 C.F.R. Part 668, Subpart E, dated March 14, </w:t>
      </w:r>
      <w:r w:rsidR="0075796B" w:rsidRPr="00BF560E">
        <w:rPr>
          <w:rFonts w:ascii="Arial" w:hAnsi="Arial" w:cs="Arial"/>
        </w:rPr>
        <w:t>1986,</w:t>
      </w:r>
      <w:r w:rsidRPr="00BF560E">
        <w:rPr>
          <w:rFonts w:ascii="Arial" w:hAnsi="Arial" w:cs="Arial"/>
        </w:rPr>
        <w:t xml:space="preserve"> April 29, 1994,</w:t>
      </w:r>
      <w:r w:rsidRPr="00462D1D">
        <w:rPr>
          <w:rFonts w:ascii="Arial" w:hAnsi="Arial" w:cs="Arial"/>
        </w:rPr>
        <w:t xml:space="preserve"> November 29, 1994 - executing legislation 20 U.S.C. 1094 governing the title IV programs require schools to be sure of certain applicant-reported data. These regulations require schools to develop written policies and procedures for verification. The school is required to make these policies available to all applicants for financial aid, as well as prospective students upon request. This procedure is part of the Admissions and Counseling process. To follow the regulations and achieve consistency governing this process, the following verification policies apply to all applicants for Title IV programs. Under the regulations, the sc</w:t>
      </w:r>
      <w:r>
        <w:rPr>
          <w:rFonts w:ascii="Arial" w:hAnsi="Arial" w:cs="Arial"/>
        </w:rPr>
        <w:t>hool will not disburse FPELL, FSEOG, and Loans</w:t>
      </w:r>
      <w:r w:rsidRPr="00462D1D">
        <w:rPr>
          <w:rFonts w:ascii="Arial" w:hAnsi="Arial" w:cs="Arial"/>
        </w:rPr>
        <w:t xml:space="preserve"> Campus-Based aid until completion of verification process.</w:t>
      </w:r>
    </w:p>
    <w:p w14:paraId="04B3C6EB" w14:textId="77777777" w:rsidR="0097113A" w:rsidRPr="00462D1D" w:rsidRDefault="0097113A" w:rsidP="0097113A">
      <w:pPr>
        <w:ind w:left="1080"/>
        <w:rPr>
          <w:rFonts w:ascii="Arial" w:hAnsi="Arial" w:cs="Arial"/>
          <w:b/>
          <w:bCs/>
        </w:rPr>
      </w:pPr>
    </w:p>
    <w:p w14:paraId="7FE2D998" w14:textId="77777777" w:rsidR="0097113A" w:rsidRPr="00462D1D" w:rsidRDefault="0097113A" w:rsidP="0097113A">
      <w:pPr>
        <w:ind w:left="1080"/>
        <w:rPr>
          <w:rFonts w:ascii="Arial" w:hAnsi="Arial" w:cs="Arial"/>
        </w:rPr>
      </w:pPr>
      <w:r w:rsidRPr="00462D1D">
        <w:rPr>
          <w:rFonts w:ascii="Arial" w:hAnsi="Arial" w:cs="Arial"/>
          <w:b/>
          <w:bCs/>
        </w:rPr>
        <w:t>WHO MUST BE VERIFIED:</w:t>
      </w:r>
      <w:r w:rsidRPr="00462D1D">
        <w:rPr>
          <w:rFonts w:ascii="Arial" w:hAnsi="Arial" w:cs="Arial"/>
        </w:rPr>
        <w:t xml:space="preserve"> The policy of this school shall be to verify those students selected by the need analysis (ISIR) system for verification.</w:t>
      </w:r>
    </w:p>
    <w:p w14:paraId="3CC28D36" w14:textId="77777777" w:rsidR="0097113A" w:rsidRPr="00462D1D" w:rsidRDefault="0097113A" w:rsidP="0097113A">
      <w:pPr>
        <w:ind w:left="1800" w:hanging="360"/>
        <w:rPr>
          <w:rFonts w:ascii="Arial" w:hAnsi="Arial" w:cs="Arial"/>
          <w:b/>
          <w:bCs/>
        </w:rPr>
      </w:pPr>
      <w:r w:rsidRPr="00462D1D">
        <w:rPr>
          <w:rFonts w:ascii="Arial" w:hAnsi="Arial" w:cs="Arial"/>
          <w:b/>
          <w:bCs/>
        </w:rPr>
        <w:t>Verification tracking groups</w:t>
      </w:r>
    </w:p>
    <w:p w14:paraId="0EB0272A" w14:textId="77777777" w:rsidR="0097113A" w:rsidRPr="00462D1D" w:rsidRDefault="0097113A" w:rsidP="0097113A">
      <w:pPr>
        <w:ind w:left="2160" w:hanging="360"/>
        <w:rPr>
          <w:rFonts w:ascii="Arial" w:hAnsi="Arial" w:cs="Arial"/>
          <w:bCs/>
        </w:rPr>
      </w:pPr>
      <w:r w:rsidRPr="00462D1D">
        <w:rPr>
          <w:rFonts w:ascii="Arial" w:hAnsi="Arial" w:cs="Arial"/>
          <w:bCs/>
        </w:rPr>
        <w:t>Students who are selected for verification will be placed in one of the following groups to determine which FAFSA information must be verified.</w:t>
      </w:r>
    </w:p>
    <w:p w14:paraId="16DB21DE" w14:textId="77777777" w:rsidR="0097113A" w:rsidRPr="00462D1D" w:rsidRDefault="0097113A" w:rsidP="0097113A">
      <w:pPr>
        <w:ind w:left="2520" w:hanging="360"/>
        <w:rPr>
          <w:rFonts w:ascii="Arial" w:hAnsi="Arial" w:cs="Arial"/>
          <w:bCs/>
        </w:rPr>
      </w:pPr>
      <w:r w:rsidRPr="00462D1D">
        <w:rPr>
          <w:rFonts w:ascii="Arial" w:hAnsi="Arial" w:cs="Arial"/>
          <w:bCs/>
        </w:rPr>
        <w:t xml:space="preserve">VI, V4, </w:t>
      </w:r>
      <w:r>
        <w:rPr>
          <w:rFonts w:ascii="Arial" w:hAnsi="Arial" w:cs="Arial"/>
          <w:bCs/>
        </w:rPr>
        <w:t>and V5</w:t>
      </w:r>
    </w:p>
    <w:p w14:paraId="6FAF108C" w14:textId="77777777" w:rsidR="0097113A" w:rsidRPr="00DB7BD1" w:rsidRDefault="0097113A" w:rsidP="0097113A">
      <w:pPr>
        <w:ind w:left="2520" w:hanging="360"/>
        <w:rPr>
          <w:rFonts w:ascii="Arial" w:hAnsi="Arial" w:cs="Arial"/>
          <w:bCs/>
        </w:rPr>
      </w:pPr>
      <w:r w:rsidRPr="00462D1D">
        <w:rPr>
          <w:rFonts w:ascii="Arial" w:hAnsi="Arial" w:cs="Arial"/>
          <w:bCs/>
        </w:rPr>
        <w:t>Each group will require different items from the FAFSA would be selected</w:t>
      </w:r>
    </w:p>
    <w:p w14:paraId="2A1AAEF7" w14:textId="77777777" w:rsidR="0097113A" w:rsidRPr="00462D1D" w:rsidRDefault="0097113A" w:rsidP="0097113A">
      <w:pPr>
        <w:ind w:left="1080"/>
        <w:rPr>
          <w:rFonts w:ascii="Arial" w:hAnsi="Arial" w:cs="Arial"/>
        </w:rPr>
      </w:pPr>
      <w:r w:rsidRPr="00462D1D">
        <w:rPr>
          <w:rFonts w:ascii="Arial" w:hAnsi="Arial" w:cs="Arial"/>
          <w:b/>
          <w:bCs/>
        </w:rPr>
        <w:t>VERIFICATION EXCLUSIONS:</w:t>
      </w:r>
      <w:r w:rsidRPr="00462D1D">
        <w:rPr>
          <w:rFonts w:ascii="Arial" w:hAnsi="Arial" w:cs="Arial"/>
        </w:rPr>
        <w:t xml:space="preserve"> Applicants excluded from verification include:</w:t>
      </w:r>
    </w:p>
    <w:p w14:paraId="5CB706FB" w14:textId="77777777" w:rsidR="0097113A" w:rsidRPr="00462D1D" w:rsidRDefault="0097113A" w:rsidP="0097113A">
      <w:pPr>
        <w:widowControl w:val="0"/>
        <w:tabs>
          <w:tab w:val="left" w:pos="1800"/>
        </w:tabs>
        <w:autoSpaceDE w:val="0"/>
        <w:autoSpaceDN w:val="0"/>
        <w:adjustRightInd w:val="0"/>
        <w:ind w:left="1800" w:hanging="360"/>
        <w:rPr>
          <w:rFonts w:ascii="Arial" w:hAnsi="Arial" w:cs="Arial"/>
        </w:rPr>
      </w:pPr>
      <w:r w:rsidRPr="00462D1D">
        <w:rPr>
          <w:rFonts w:ascii="Arial" w:hAnsi="Arial" w:cs="Arial"/>
        </w:rPr>
        <w:t>Death- Applicant dies during the award year or before the deadline for completing the verification.</w:t>
      </w:r>
    </w:p>
    <w:p w14:paraId="7493AF6F" w14:textId="63452927" w:rsidR="0097113A" w:rsidRPr="00462D1D" w:rsidRDefault="0097113A" w:rsidP="0097113A">
      <w:pPr>
        <w:widowControl w:val="0"/>
        <w:tabs>
          <w:tab w:val="left" w:pos="1800"/>
        </w:tabs>
        <w:autoSpaceDE w:val="0"/>
        <w:autoSpaceDN w:val="0"/>
        <w:adjustRightInd w:val="0"/>
        <w:ind w:left="1800" w:hanging="360"/>
        <w:rPr>
          <w:rFonts w:ascii="Arial" w:hAnsi="Arial" w:cs="Arial"/>
        </w:rPr>
      </w:pPr>
      <w:r w:rsidRPr="00462D1D">
        <w:rPr>
          <w:rFonts w:ascii="Arial" w:hAnsi="Arial" w:cs="Arial"/>
        </w:rPr>
        <w:t xml:space="preserve">Not an Aid recipient – Student not receiving </w:t>
      </w:r>
      <w:r w:rsidR="0075796B" w:rsidRPr="00462D1D">
        <w:rPr>
          <w:rFonts w:ascii="Arial" w:hAnsi="Arial" w:cs="Arial"/>
        </w:rPr>
        <w:t>need-based</w:t>
      </w:r>
      <w:r w:rsidRPr="00462D1D">
        <w:rPr>
          <w:rFonts w:ascii="Arial" w:hAnsi="Arial" w:cs="Arial"/>
        </w:rPr>
        <w:t xml:space="preserve"> Aid (Pell, SEOG And subsidized loan)</w:t>
      </w:r>
    </w:p>
    <w:p w14:paraId="60BE36E0" w14:textId="77777777" w:rsidR="0097113A" w:rsidRPr="00462D1D" w:rsidRDefault="0097113A" w:rsidP="0097113A">
      <w:pPr>
        <w:widowControl w:val="0"/>
        <w:tabs>
          <w:tab w:val="left" w:pos="1800"/>
        </w:tabs>
        <w:autoSpaceDE w:val="0"/>
        <w:autoSpaceDN w:val="0"/>
        <w:adjustRightInd w:val="0"/>
        <w:ind w:left="1800" w:hanging="360"/>
        <w:rPr>
          <w:rFonts w:ascii="Arial" w:hAnsi="Arial" w:cs="Arial"/>
        </w:rPr>
      </w:pPr>
      <w:r w:rsidRPr="00462D1D">
        <w:rPr>
          <w:rFonts w:ascii="Arial" w:hAnsi="Arial" w:cs="Arial"/>
        </w:rPr>
        <w:t>Only eligible for Unsubsidized or PLUS loans.</w:t>
      </w:r>
    </w:p>
    <w:p w14:paraId="7C4C0B75" w14:textId="77777777" w:rsidR="0097113A" w:rsidRPr="00462D1D" w:rsidRDefault="0097113A" w:rsidP="0097113A">
      <w:pPr>
        <w:widowControl w:val="0"/>
        <w:tabs>
          <w:tab w:val="left" w:pos="1800"/>
        </w:tabs>
        <w:autoSpaceDE w:val="0"/>
        <w:autoSpaceDN w:val="0"/>
        <w:adjustRightInd w:val="0"/>
        <w:ind w:left="1800" w:hanging="360"/>
        <w:rPr>
          <w:rFonts w:ascii="Arial" w:hAnsi="Arial" w:cs="Arial"/>
        </w:rPr>
      </w:pPr>
      <w:r w:rsidRPr="00462D1D">
        <w:rPr>
          <w:rFonts w:ascii="Arial" w:hAnsi="Arial" w:cs="Arial"/>
        </w:rPr>
        <w:t>Completed the Verification process at prior school. (For same year and same data)</w:t>
      </w:r>
    </w:p>
    <w:p w14:paraId="0C6090C7" w14:textId="77777777" w:rsidR="0097113A" w:rsidRPr="00462D1D" w:rsidRDefault="0097113A" w:rsidP="0097113A">
      <w:pPr>
        <w:widowControl w:val="0"/>
        <w:tabs>
          <w:tab w:val="left" w:pos="1800"/>
        </w:tabs>
        <w:autoSpaceDE w:val="0"/>
        <w:autoSpaceDN w:val="0"/>
        <w:adjustRightInd w:val="0"/>
        <w:ind w:left="1800" w:hanging="360"/>
        <w:rPr>
          <w:rFonts w:ascii="Arial" w:hAnsi="Arial" w:cs="Arial"/>
        </w:rPr>
      </w:pPr>
      <w:r w:rsidRPr="00462D1D">
        <w:rPr>
          <w:rFonts w:ascii="Arial" w:hAnsi="Arial" w:cs="Arial"/>
        </w:rPr>
        <w:t>Selected for verification after official wi</w:t>
      </w:r>
      <w:r>
        <w:rPr>
          <w:rFonts w:ascii="Arial" w:hAnsi="Arial" w:cs="Arial"/>
        </w:rPr>
        <w:t>th</w:t>
      </w:r>
      <w:r w:rsidRPr="00462D1D">
        <w:rPr>
          <w:rFonts w:ascii="Arial" w:hAnsi="Arial" w:cs="Arial"/>
        </w:rPr>
        <w:t>drawal date.</w:t>
      </w:r>
    </w:p>
    <w:p w14:paraId="6F9ECCC6" w14:textId="77777777" w:rsidR="0097113A" w:rsidRDefault="0097113A" w:rsidP="0097113A">
      <w:pPr>
        <w:widowControl w:val="0"/>
        <w:tabs>
          <w:tab w:val="left" w:pos="1620"/>
        </w:tabs>
        <w:autoSpaceDE w:val="0"/>
        <w:autoSpaceDN w:val="0"/>
        <w:adjustRightInd w:val="0"/>
        <w:rPr>
          <w:rFonts w:ascii="Arial" w:hAnsi="Arial" w:cs="Arial"/>
        </w:rPr>
      </w:pPr>
    </w:p>
    <w:p w14:paraId="3A22C7C2" w14:textId="77777777" w:rsidR="0097113A" w:rsidRPr="00462D1D" w:rsidRDefault="0097113A" w:rsidP="0097113A">
      <w:pPr>
        <w:widowControl w:val="0"/>
        <w:tabs>
          <w:tab w:val="left" w:pos="1620"/>
        </w:tabs>
        <w:autoSpaceDE w:val="0"/>
        <w:autoSpaceDN w:val="0"/>
        <w:adjustRightInd w:val="0"/>
        <w:ind w:left="1620" w:hanging="540"/>
        <w:rPr>
          <w:rFonts w:ascii="Arial" w:hAnsi="Arial" w:cs="Arial"/>
        </w:rPr>
      </w:pPr>
      <w:r w:rsidRPr="00462D1D">
        <w:rPr>
          <w:rFonts w:ascii="Arial" w:hAnsi="Arial" w:cs="Arial"/>
        </w:rPr>
        <w:t xml:space="preserve">Parents of a dependent student are excluded if: </w:t>
      </w:r>
    </w:p>
    <w:p w14:paraId="635632D1" w14:textId="77777777" w:rsidR="0097113A" w:rsidRPr="00462D1D" w:rsidRDefault="0097113A" w:rsidP="0097113A">
      <w:pPr>
        <w:widowControl w:val="0"/>
        <w:tabs>
          <w:tab w:val="left" w:pos="1800"/>
        </w:tabs>
        <w:autoSpaceDE w:val="0"/>
        <w:autoSpaceDN w:val="0"/>
        <w:adjustRightInd w:val="0"/>
        <w:ind w:left="1800" w:hanging="360"/>
        <w:rPr>
          <w:rFonts w:ascii="Arial" w:hAnsi="Arial" w:cs="Arial"/>
        </w:rPr>
      </w:pPr>
      <w:r w:rsidRPr="00462D1D">
        <w:rPr>
          <w:rFonts w:ascii="Arial" w:hAnsi="Arial" w:cs="Arial"/>
        </w:rPr>
        <w:t xml:space="preserve">Both parents </w:t>
      </w:r>
      <w:proofErr w:type="gramStart"/>
      <w:r w:rsidRPr="00462D1D">
        <w:rPr>
          <w:rFonts w:ascii="Arial" w:hAnsi="Arial" w:cs="Arial"/>
        </w:rPr>
        <w:t>or</w:t>
      </w:r>
      <w:proofErr w:type="gramEnd"/>
      <w:r w:rsidRPr="00462D1D">
        <w:rPr>
          <w:rFonts w:ascii="Arial" w:hAnsi="Arial" w:cs="Arial"/>
        </w:rPr>
        <w:t xml:space="preserve"> custodial parents have died</w:t>
      </w:r>
    </w:p>
    <w:p w14:paraId="7CE877DB" w14:textId="77777777" w:rsidR="0097113A" w:rsidRPr="00462D1D" w:rsidRDefault="0097113A" w:rsidP="0097113A">
      <w:pPr>
        <w:widowControl w:val="0"/>
        <w:tabs>
          <w:tab w:val="left" w:pos="1800"/>
        </w:tabs>
        <w:autoSpaceDE w:val="0"/>
        <w:autoSpaceDN w:val="0"/>
        <w:adjustRightInd w:val="0"/>
        <w:ind w:left="1800" w:hanging="360"/>
        <w:rPr>
          <w:rFonts w:ascii="Arial" w:hAnsi="Arial" w:cs="Arial"/>
        </w:rPr>
      </w:pPr>
      <w:r w:rsidRPr="00462D1D">
        <w:rPr>
          <w:rFonts w:ascii="Arial" w:hAnsi="Arial" w:cs="Arial"/>
        </w:rPr>
        <w:t>Both parents are mentally incapacitated</w:t>
      </w:r>
    </w:p>
    <w:p w14:paraId="7D4AF707" w14:textId="77777777" w:rsidR="0097113A" w:rsidRPr="00462D1D" w:rsidRDefault="0097113A" w:rsidP="0097113A">
      <w:pPr>
        <w:widowControl w:val="0"/>
        <w:tabs>
          <w:tab w:val="left" w:pos="1800"/>
        </w:tabs>
        <w:autoSpaceDE w:val="0"/>
        <w:autoSpaceDN w:val="0"/>
        <w:adjustRightInd w:val="0"/>
        <w:ind w:left="1800" w:hanging="360"/>
        <w:rPr>
          <w:rFonts w:ascii="Arial" w:hAnsi="Arial" w:cs="Arial"/>
        </w:rPr>
      </w:pPr>
      <w:r w:rsidRPr="00462D1D">
        <w:rPr>
          <w:rFonts w:ascii="Arial" w:hAnsi="Arial" w:cs="Arial"/>
        </w:rPr>
        <w:t>Both parents live away from USA and cannot be contacted by normal means</w:t>
      </w:r>
    </w:p>
    <w:p w14:paraId="3FF3CC17" w14:textId="77777777" w:rsidR="0097113A" w:rsidRPr="00462D1D" w:rsidRDefault="0097113A" w:rsidP="0097113A">
      <w:pPr>
        <w:widowControl w:val="0"/>
        <w:tabs>
          <w:tab w:val="left" w:pos="1800"/>
        </w:tabs>
        <w:autoSpaceDE w:val="0"/>
        <w:autoSpaceDN w:val="0"/>
        <w:adjustRightInd w:val="0"/>
        <w:ind w:left="1800" w:hanging="360"/>
        <w:rPr>
          <w:rFonts w:ascii="Arial" w:hAnsi="Arial" w:cs="Arial"/>
        </w:rPr>
      </w:pPr>
      <w:r w:rsidRPr="00462D1D">
        <w:rPr>
          <w:rFonts w:ascii="Arial" w:hAnsi="Arial" w:cs="Arial"/>
        </w:rPr>
        <w:t>Student cannot contact them</w:t>
      </w:r>
    </w:p>
    <w:p w14:paraId="06E974A3" w14:textId="77777777" w:rsidR="0097113A" w:rsidRDefault="0097113A" w:rsidP="0097113A">
      <w:pPr>
        <w:ind w:left="1440" w:hanging="360"/>
        <w:rPr>
          <w:rFonts w:ascii="Arial" w:hAnsi="Arial" w:cs="Arial"/>
          <w:b/>
          <w:bCs/>
        </w:rPr>
      </w:pPr>
    </w:p>
    <w:p w14:paraId="452C425E" w14:textId="1EF08604" w:rsidR="0097113A" w:rsidRPr="00462D1D" w:rsidRDefault="0097113A" w:rsidP="0097113A">
      <w:pPr>
        <w:ind w:left="1440" w:hanging="360"/>
        <w:rPr>
          <w:rFonts w:ascii="Arial" w:hAnsi="Arial" w:cs="Arial"/>
        </w:rPr>
      </w:pPr>
      <w:r w:rsidRPr="00462D1D">
        <w:rPr>
          <w:rFonts w:ascii="Arial" w:hAnsi="Arial" w:cs="Arial"/>
          <w:b/>
          <w:bCs/>
        </w:rPr>
        <w:t>REQUIRED VERIFICATION ITEMS:</w:t>
      </w:r>
      <w:r w:rsidRPr="00462D1D">
        <w:rPr>
          <w:rFonts w:ascii="Arial" w:hAnsi="Arial" w:cs="Arial"/>
        </w:rPr>
        <w:t xml:space="preserve">  Examine the data items listed in 34 C.F.R. 668.56. Different data items apply to different applicants depending upon student dependency status, tax filer status, Title IV programs </w:t>
      </w:r>
      <w:r w:rsidR="0075796B" w:rsidRPr="00462D1D">
        <w:rPr>
          <w:rFonts w:ascii="Arial" w:hAnsi="Arial" w:cs="Arial"/>
        </w:rPr>
        <w:t>used,</w:t>
      </w:r>
      <w:r w:rsidRPr="00462D1D">
        <w:rPr>
          <w:rFonts w:ascii="Arial" w:hAnsi="Arial" w:cs="Arial"/>
        </w:rPr>
        <w:t xml:space="preserve"> and the group assigned during the verification process.</w:t>
      </w:r>
    </w:p>
    <w:p w14:paraId="4DFAEFFB" w14:textId="77777777" w:rsidR="0097113A" w:rsidRPr="00462D1D" w:rsidRDefault="0097113A" w:rsidP="0097113A">
      <w:pPr>
        <w:ind w:left="2160" w:hanging="360"/>
        <w:rPr>
          <w:rFonts w:ascii="Arial" w:hAnsi="Arial" w:cs="Arial"/>
          <w:b/>
          <w:bCs/>
        </w:rPr>
      </w:pPr>
      <w:r w:rsidRPr="00462D1D">
        <w:rPr>
          <w:rFonts w:ascii="Arial" w:hAnsi="Arial" w:cs="Arial"/>
          <w:b/>
          <w:bCs/>
        </w:rPr>
        <w:t>Data items include:</w:t>
      </w:r>
    </w:p>
    <w:p w14:paraId="2ED5563D" w14:textId="0DFCACA0" w:rsidR="0097113A" w:rsidRPr="00462D1D" w:rsidRDefault="0097113A" w:rsidP="0097113A">
      <w:pPr>
        <w:ind w:left="2340" w:hanging="360"/>
        <w:rPr>
          <w:rFonts w:ascii="Arial" w:hAnsi="Arial" w:cs="Arial"/>
          <w:b/>
          <w:bCs/>
        </w:rPr>
      </w:pPr>
      <w:r w:rsidRPr="00462D1D">
        <w:rPr>
          <w:rFonts w:ascii="Arial" w:hAnsi="Arial" w:cs="Arial"/>
        </w:rPr>
        <w:t>Adjusted gross income (AGI) or adjusted gross family incom</w:t>
      </w:r>
      <w:r>
        <w:rPr>
          <w:rFonts w:ascii="Arial" w:hAnsi="Arial" w:cs="Arial"/>
        </w:rPr>
        <w:t>e (AGFI) for the base year (20</w:t>
      </w:r>
      <w:r w:rsidR="00EE1CE0">
        <w:rPr>
          <w:rFonts w:ascii="Arial" w:hAnsi="Arial" w:cs="Arial"/>
        </w:rPr>
        <w:t>20</w:t>
      </w:r>
      <w:r w:rsidRPr="00462D1D">
        <w:rPr>
          <w:rFonts w:ascii="Arial" w:hAnsi="Arial" w:cs="Arial"/>
        </w:rPr>
        <w:t>).</w:t>
      </w:r>
    </w:p>
    <w:p w14:paraId="495A24C5" w14:textId="04D2BCDE" w:rsidR="0097113A" w:rsidRPr="00462D1D" w:rsidRDefault="0097113A" w:rsidP="0097113A">
      <w:pPr>
        <w:ind w:left="2340" w:hanging="360"/>
        <w:rPr>
          <w:rFonts w:ascii="Arial" w:hAnsi="Arial" w:cs="Arial"/>
          <w:b/>
          <w:bCs/>
        </w:rPr>
      </w:pPr>
      <w:r w:rsidRPr="00462D1D">
        <w:rPr>
          <w:rFonts w:ascii="Arial" w:hAnsi="Arial" w:cs="Arial"/>
        </w:rPr>
        <w:t xml:space="preserve">U.S. income </w:t>
      </w:r>
      <w:r>
        <w:rPr>
          <w:rFonts w:ascii="Arial" w:hAnsi="Arial" w:cs="Arial"/>
        </w:rPr>
        <w:t>tax paid for the base year (20</w:t>
      </w:r>
      <w:r w:rsidR="00EE1CE0">
        <w:rPr>
          <w:rFonts w:ascii="Arial" w:hAnsi="Arial" w:cs="Arial"/>
        </w:rPr>
        <w:t>20</w:t>
      </w:r>
      <w:r w:rsidRPr="00462D1D">
        <w:rPr>
          <w:rFonts w:ascii="Arial" w:hAnsi="Arial" w:cs="Arial"/>
        </w:rPr>
        <w:t>).</w:t>
      </w:r>
    </w:p>
    <w:p w14:paraId="224185C4" w14:textId="77777777" w:rsidR="0097113A" w:rsidRPr="00462D1D" w:rsidRDefault="0097113A" w:rsidP="0097113A">
      <w:pPr>
        <w:ind w:left="2340" w:hanging="360"/>
        <w:rPr>
          <w:rFonts w:ascii="Arial" w:hAnsi="Arial" w:cs="Arial"/>
          <w:bCs/>
        </w:rPr>
      </w:pPr>
      <w:r w:rsidRPr="00462D1D">
        <w:rPr>
          <w:rFonts w:ascii="Arial" w:hAnsi="Arial" w:cs="Arial"/>
          <w:bCs/>
        </w:rPr>
        <w:t>Education Credits</w:t>
      </w:r>
    </w:p>
    <w:p w14:paraId="46B56EC5" w14:textId="77777777" w:rsidR="0097113A" w:rsidRPr="00462D1D" w:rsidRDefault="0097113A" w:rsidP="0097113A">
      <w:pPr>
        <w:ind w:left="2340" w:hanging="360"/>
        <w:rPr>
          <w:rFonts w:ascii="Arial" w:hAnsi="Arial" w:cs="Arial"/>
          <w:bCs/>
        </w:rPr>
      </w:pPr>
      <w:r w:rsidRPr="00462D1D">
        <w:rPr>
          <w:rFonts w:ascii="Arial" w:hAnsi="Arial" w:cs="Arial"/>
        </w:rPr>
        <w:t>Untaxed IRA distributions</w:t>
      </w:r>
    </w:p>
    <w:p w14:paraId="396748BE" w14:textId="77777777" w:rsidR="0097113A" w:rsidRPr="00462D1D" w:rsidRDefault="0097113A" w:rsidP="0097113A">
      <w:pPr>
        <w:ind w:left="2340" w:hanging="360"/>
        <w:rPr>
          <w:rFonts w:ascii="Arial" w:hAnsi="Arial" w:cs="Arial"/>
          <w:bCs/>
        </w:rPr>
      </w:pPr>
      <w:r w:rsidRPr="00462D1D">
        <w:rPr>
          <w:rFonts w:ascii="Arial" w:hAnsi="Arial" w:cs="Arial"/>
          <w:bCs/>
        </w:rPr>
        <w:t>Untaxed Pensions</w:t>
      </w:r>
    </w:p>
    <w:p w14:paraId="4A5E7E4F" w14:textId="77777777" w:rsidR="0097113A" w:rsidRPr="00462D1D" w:rsidRDefault="0097113A" w:rsidP="0097113A">
      <w:pPr>
        <w:ind w:left="2340" w:hanging="360"/>
        <w:rPr>
          <w:rFonts w:ascii="Arial" w:hAnsi="Arial" w:cs="Arial"/>
          <w:bCs/>
        </w:rPr>
      </w:pPr>
      <w:r w:rsidRPr="00462D1D">
        <w:rPr>
          <w:rFonts w:ascii="Arial" w:hAnsi="Arial" w:cs="Arial"/>
          <w:bCs/>
        </w:rPr>
        <w:t>IRA deductions and payments</w:t>
      </w:r>
    </w:p>
    <w:p w14:paraId="26207C03" w14:textId="77777777" w:rsidR="0097113A" w:rsidRPr="00462D1D" w:rsidRDefault="0097113A" w:rsidP="0097113A">
      <w:pPr>
        <w:ind w:left="2340" w:hanging="360"/>
        <w:rPr>
          <w:rFonts w:ascii="Arial" w:hAnsi="Arial" w:cs="Arial"/>
          <w:bCs/>
        </w:rPr>
      </w:pPr>
      <w:r w:rsidRPr="00462D1D">
        <w:rPr>
          <w:rFonts w:ascii="Arial" w:hAnsi="Arial" w:cs="Arial"/>
          <w:bCs/>
        </w:rPr>
        <w:t>Tax exempt interest</w:t>
      </w:r>
    </w:p>
    <w:p w14:paraId="4742345D" w14:textId="77777777" w:rsidR="0097113A" w:rsidRPr="00462D1D" w:rsidRDefault="0097113A" w:rsidP="0097113A">
      <w:pPr>
        <w:ind w:left="2340" w:hanging="360"/>
        <w:rPr>
          <w:rFonts w:ascii="Arial" w:hAnsi="Arial" w:cs="Arial"/>
          <w:bCs/>
        </w:rPr>
      </w:pPr>
      <w:r w:rsidRPr="00462D1D">
        <w:rPr>
          <w:rFonts w:ascii="Arial" w:hAnsi="Arial" w:cs="Arial"/>
          <w:bCs/>
        </w:rPr>
        <w:t>Other untaxed income</w:t>
      </w:r>
    </w:p>
    <w:p w14:paraId="51DFB33E" w14:textId="77777777" w:rsidR="0097113A" w:rsidRPr="00462D1D" w:rsidRDefault="0097113A" w:rsidP="0097113A">
      <w:pPr>
        <w:ind w:left="2340" w:hanging="360"/>
        <w:rPr>
          <w:rFonts w:ascii="Arial" w:hAnsi="Arial" w:cs="Arial"/>
          <w:bCs/>
        </w:rPr>
      </w:pPr>
      <w:r w:rsidRPr="00462D1D">
        <w:rPr>
          <w:rFonts w:ascii="Arial" w:hAnsi="Arial" w:cs="Arial"/>
          <w:bCs/>
        </w:rPr>
        <w:t>Income earned from work</w:t>
      </w:r>
    </w:p>
    <w:p w14:paraId="0DEC3B1A" w14:textId="77777777" w:rsidR="0097113A" w:rsidRPr="00462D1D" w:rsidRDefault="0097113A" w:rsidP="0097113A">
      <w:pPr>
        <w:ind w:left="2340" w:hanging="360"/>
        <w:rPr>
          <w:rFonts w:ascii="Arial" w:hAnsi="Arial" w:cs="Arial"/>
          <w:bCs/>
        </w:rPr>
      </w:pPr>
      <w:r w:rsidRPr="00462D1D">
        <w:rPr>
          <w:rFonts w:ascii="Arial" w:hAnsi="Arial" w:cs="Arial"/>
          <w:bCs/>
        </w:rPr>
        <w:t>Household size</w:t>
      </w:r>
    </w:p>
    <w:p w14:paraId="3AA4054D" w14:textId="77777777" w:rsidR="0097113A" w:rsidRPr="00462D1D" w:rsidRDefault="0097113A" w:rsidP="0097113A">
      <w:pPr>
        <w:ind w:left="2340" w:hanging="360"/>
        <w:rPr>
          <w:rFonts w:ascii="Arial" w:hAnsi="Arial" w:cs="Arial"/>
          <w:bCs/>
        </w:rPr>
      </w:pPr>
      <w:r w:rsidRPr="00462D1D">
        <w:rPr>
          <w:rFonts w:ascii="Arial" w:hAnsi="Arial" w:cs="Arial"/>
          <w:bCs/>
        </w:rPr>
        <w:t>Number in college</w:t>
      </w:r>
    </w:p>
    <w:p w14:paraId="416C1EEF" w14:textId="77777777" w:rsidR="0097113A" w:rsidRPr="00462D1D" w:rsidRDefault="0097113A" w:rsidP="0097113A">
      <w:pPr>
        <w:ind w:left="2340" w:hanging="360"/>
        <w:rPr>
          <w:rFonts w:ascii="Arial" w:hAnsi="Arial" w:cs="Arial"/>
          <w:bCs/>
        </w:rPr>
      </w:pPr>
      <w:r w:rsidRPr="00462D1D">
        <w:rPr>
          <w:rFonts w:ascii="Arial" w:hAnsi="Arial" w:cs="Arial"/>
          <w:bCs/>
        </w:rPr>
        <w:t>Supplemental Nutrition Assistance program (SNAP) Benefits</w:t>
      </w:r>
    </w:p>
    <w:p w14:paraId="6BEB86FF" w14:textId="77777777" w:rsidR="0097113A" w:rsidRPr="00462D1D" w:rsidRDefault="0097113A" w:rsidP="0097113A">
      <w:pPr>
        <w:ind w:left="2340" w:hanging="360"/>
        <w:rPr>
          <w:rFonts w:ascii="Arial" w:hAnsi="Arial" w:cs="Arial"/>
          <w:bCs/>
        </w:rPr>
      </w:pPr>
      <w:r w:rsidRPr="00462D1D">
        <w:rPr>
          <w:rFonts w:ascii="Arial" w:hAnsi="Arial" w:cs="Arial"/>
          <w:bCs/>
        </w:rPr>
        <w:t>Child support paid</w:t>
      </w:r>
    </w:p>
    <w:p w14:paraId="45A6CC1D" w14:textId="77777777" w:rsidR="0097113A" w:rsidRPr="00462D1D" w:rsidRDefault="0097113A" w:rsidP="0097113A">
      <w:pPr>
        <w:ind w:left="2340" w:hanging="360"/>
        <w:rPr>
          <w:rFonts w:ascii="Arial" w:hAnsi="Arial" w:cs="Arial"/>
          <w:bCs/>
        </w:rPr>
      </w:pPr>
      <w:r w:rsidRPr="00462D1D">
        <w:rPr>
          <w:rFonts w:ascii="Arial" w:hAnsi="Arial" w:cs="Arial"/>
          <w:bCs/>
        </w:rPr>
        <w:t>High school completion status</w:t>
      </w:r>
    </w:p>
    <w:p w14:paraId="2AF14888" w14:textId="77777777" w:rsidR="0097113A" w:rsidRDefault="0097113A" w:rsidP="0097113A">
      <w:pPr>
        <w:ind w:left="2340" w:hanging="360"/>
        <w:rPr>
          <w:rFonts w:ascii="Arial" w:hAnsi="Arial" w:cs="Arial"/>
          <w:bCs/>
        </w:rPr>
      </w:pPr>
      <w:r w:rsidRPr="00462D1D">
        <w:rPr>
          <w:rFonts w:ascii="Arial" w:hAnsi="Arial" w:cs="Arial"/>
          <w:bCs/>
        </w:rPr>
        <w:t>Identity/Statement of educational purpose</w:t>
      </w:r>
    </w:p>
    <w:p w14:paraId="057854A3" w14:textId="77777777" w:rsidR="0097113A" w:rsidRPr="00462D1D" w:rsidRDefault="0097113A" w:rsidP="0097113A">
      <w:pPr>
        <w:ind w:left="2340" w:hanging="360"/>
        <w:rPr>
          <w:rFonts w:ascii="Arial" w:hAnsi="Arial" w:cs="Arial"/>
          <w:bCs/>
        </w:rPr>
      </w:pPr>
    </w:p>
    <w:p w14:paraId="7453B2C6" w14:textId="77777777" w:rsidR="0097113A" w:rsidRPr="00462D1D" w:rsidRDefault="0097113A" w:rsidP="0097113A">
      <w:pPr>
        <w:widowControl w:val="0"/>
        <w:autoSpaceDE w:val="0"/>
        <w:autoSpaceDN w:val="0"/>
        <w:adjustRightInd w:val="0"/>
        <w:ind w:left="1080" w:firstLine="720"/>
        <w:rPr>
          <w:rFonts w:ascii="Arial" w:hAnsi="Arial" w:cs="Arial"/>
        </w:rPr>
      </w:pPr>
      <w:r w:rsidRPr="00462D1D">
        <w:rPr>
          <w:rFonts w:ascii="Arial" w:hAnsi="Arial" w:cs="Arial"/>
        </w:rPr>
        <w:t>The school shall resolve inconsistent application information for all applicants, in agreement with requirements of 34 C.F.R. Part 688.16(f)</w:t>
      </w:r>
    </w:p>
    <w:p w14:paraId="49FE53A9" w14:textId="77777777" w:rsidR="0097113A" w:rsidRPr="00462D1D" w:rsidRDefault="0097113A" w:rsidP="0097113A">
      <w:pPr>
        <w:widowControl w:val="0"/>
        <w:autoSpaceDE w:val="0"/>
        <w:autoSpaceDN w:val="0"/>
        <w:adjustRightInd w:val="0"/>
        <w:ind w:left="1080" w:firstLine="720"/>
        <w:rPr>
          <w:rFonts w:ascii="Arial" w:hAnsi="Arial" w:cs="Arial"/>
        </w:rPr>
      </w:pPr>
    </w:p>
    <w:p w14:paraId="3CDC4C71" w14:textId="77777777" w:rsidR="0097113A" w:rsidRPr="00462D1D" w:rsidRDefault="0097113A" w:rsidP="0097113A">
      <w:pPr>
        <w:ind w:left="1440" w:hanging="360"/>
        <w:rPr>
          <w:rFonts w:ascii="Arial" w:hAnsi="Arial" w:cs="Arial"/>
        </w:rPr>
      </w:pPr>
      <w:r w:rsidRPr="00462D1D">
        <w:rPr>
          <w:rFonts w:ascii="Arial" w:hAnsi="Arial" w:cs="Arial"/>
          <w:b/>
          <w:bCs/>
        </w:rPr>
        <w:lastRenderedPageBreak/>
        <w:t>DOCUMENTATION REQUIRED:</w:t>
      </w:r>
      <w:r w:rsidRPr="00462D1D">
        <w:rPr>
          <w:rFonts w:ascii="Arial" w:hAnsi="Arial" w:cs="Arial"/>
        </w:rPr>
        <w:t xml:space="preserve">  Student, spouse and/or parents (as applicable) </w:t>
      </w:r>
      <w:r w:rsidRPr="00462D1D">
        <w:rPr>
          <w:rFonts w:ascii="Arial" w:hAnsi="Arial" w:cs="Arial"/>
          <w:b/>
          <w:bCs/>
        </w:rPr>
        <w:t>signed</w:t>
      </w:r>
      <w:r w:rsidRPr="00462D1D">
        <w:rPr>
          <w:rFonts w:ascii="Arial" w:hAnsi="Arial" w:cs="Arial"/>
        </w:rPr>
        <w:t xml:space="preserve"> income tax forms (IRS 1040, 1040A, or 1040EZ and W-2 forms). Applicants shall complete the appropriate sections</w:t>
      </w:r>
      <w:r>
        <w:rPr>
          <w:rFonts w:ascii="Arial" w:hAnsi="Arial" w:cs="Arial"/>
        </w:rPr>
        <w:t xml:space="preserve"> of the Verification Worksheets.</w:t>
      </w:r>
      <w:r w:rsidRPr="00462D1D">
        <w:rPr>
          <w:rFonts w:ascii="Arial" w:hAnsi="Arial" w:cs="Arial"/>
        </w:rPr>
        <w:t xml:space="preserve"> The school’s financial aid officer may require/provide other appropriate forms.</w:t>
      </w:r>
    </w:p>
    <w:p w14:paraId="6A6D60EB" w14:textId="77777777" w:rsidR="0097113A" w:rsidRPr="00462D1D" w:rsidRDefault="0097113A" w:rsidP="0097113A">
      <w:pPr>
        <w:ind w:left="360" w:firstLine="720"/>
        <w:rPr>
          <w:rFonts w:ascii="Arial" w:hAnsi="Arial" w:cs="Arial"/>
        </w:rPr>
      </w:pPr>
      <w:r w:rsidRPr="00462D1D">
        <w:rPr>
          <w:rFonts w:ascii="Arial" w:hAnsi="Arial" w:cs="Arial"/>
          <w:b/>
          <w:bCs/>
        </w:rPr>
        <w:t>TIME PERIOD FOR PROVIDING DOCUMENTATION</w:t>
      </w:r>
      <w:r w:rsidRPr="00462D1D">
        <w:rPr>
          <w:rFonts w:ascii="Arial" w:hAnsi="Arial" w:cs="Arial"/>
        </w:rPr>
        <w:t>:</w:t>
      </w:r>
    </w:p>
    <w:p w14:paraId="012BF75C" w14:textId="77777777" w:rsidR="0097113A" w:rsidRDefault="0097113A" w:rsidP="0097113A">
      <w:pPr>
        <w:ind w:left="1440" w:hanging="360"/>
        <w:rPr>
          <w:rFonts w:ascii="Arial" w:hAnsi="Arial" w:cs="Arial"/>
        </w:rPr>
      </w:pPr>
      <w:r w:rsidRPr="00462D1D">
        <w:rPr>
          <w:rFonts w:ascii="Arial" w:hAnsi="Arial" w:cs="Arial"/>
        </w:rPr>
        <w:t xml:space="preserve">      Applicants must provide the required documentation within 60 days from the </w:t>
      </w:r>
      <w:r>
        <w:rPr>
          <w:rFonts w:ascii="Arial" w:hAnsi="Arial" w:cs="Arial"/>
        </w:rPr>
        <w:t xml:space="preserve">last day of </w:t>
      </w:r>
      <w:r w:rsidRPr="00EE1CE0">
        <w:rPr>
          <w:rFonts w:ascii="Arial" w:hAnsi="Arial" w:cs="Arial"/>
        </w:rPr>
        <w:t>attendance or May 31, 2020,</w:t>
      </w:r>
      <w:r w:rsidRPr="00462D1D">
        <w:rPr>
          <w:rFonts w:ascii="Arial" w:hAnsi="Arial" w:cs="Arial"/>
        </w:rPr>
        <w:t xml:space="preserve"> whichever is earlier.</w:t>
      </w:r>
    </w:p>
    <w:p w14:paraId="0EBD2BB0" w14:textId="77777777" w:rsidR="0097113A" w:rsidRPr="00462D1D" w:rsidRDefault="0097113A" w:rsidP="0097113A">
      <w:pPr>
        <w:ind w:left="1440" w:hanging="360"/>
        <w:rPr>
          <w:rFonts w:ascii="Arial" w:hAnsi="Arial" w:cs="Arial"/>
        </w:rPr>
      </w:pPr>
    </w:p>
    <w:p w14:paraId="0A41B950" w14:textId="77777777" w:rsidR="0097113A" w:rsidRPr="00462D1D" w:rsidRDefault="0097113A" w:rsidP="0097113A">
      <w:pPr>
        <w:ind w:left="1440" w:hanging="360"/>
        <w:rPr>
          <w:rFonts w:ascii="Arial" w:hAnsi="Arial" w:cs="Arial"/>
        </w:rPr>
      </w:pPr>
      <w:r w:rsidRPr="00462D1D">
        <w:rPr>
          <w:rFonts w:ascii="Arial" w:hAnsi="Arial" w:cs="Arial"/>
          <w:b/>
          <w:bCs/>
        </w:rPr>
        <w:t>APPLICANT RESPONSIBILITIES:</w:t>
      </w:r>
    </w:p>
    <w:p w14:paraId="166EDDC9" w14:textId="77777777" w:rsidR="0097113A" w:rsidRPr="00462D1D" w:rsidRDefault="0097113A" w:rsidP="0097113A">
      <w:pPr>
        <w:ind w:left="1440"/>
        <w:rPr>
          <w:rFonts w:ascii="Arial" w:hAnsi="Arial" w:cs="Arial"/>
        </w:rPr>
      </w:pPr>
      <w:r w:rsidRPr="00462D1D">
        <w:rPr>
          <w:rFonts w:ascii="Arial" w:hAnsi="Arial" w:cs="Arial"/>
        </w:rPr>
        <w:t xml:space="preserve">To be eligible to receive Title IV funds, we require applicants to provide requested information during the </w:t>
      </w:r>
      <w:proofErr w:type="gramStart"/>
      <w:r w:rsidRPr="00462D1D">
        <w:rPr>
          <w:rFonts w:ascii="Arial" w:hAnsi="Arial" w:cs="Arial"/>
        </w:rPr>
        <w:t>time period</w:t>
      </w:r>
      <w:proofErr w:type="gramEnd"/>
      <w:r w:rsidRPr="00462D1D">
        <w:rPr>
          <w:rFonts w:ascii="Arial" w:hAnsi="Arial" w:cs="Arial"/>
        </w:rPr>
        <w:t>(s) specified in these policies. Applicants must certify that the data required by each group have been addressed and resolved to the satisfaction of the financial aid office of the institution.</w:t>
      </w:r>
    </w:p>
    <w:p w14:paraId="363F2E31" w14:textId="77777777" w:rsidR="0097113A" w:rsidRPr="00462D1D" w:rsidRDefault="0097113A" w:rsidP="0097113A">
      <w:pPr>
        <w:ind w:left="1710"/>
        <w:rPr>
          <w:rFonts w:ascii="Arial" w:hAnsi="Arial" w:cs="Arial"/>
        </w:rPr>
      </w:pPr>
    </w:p>
    <w:p w14:paraId="30DBD88B" w14:textId="28FFBAF2" w:rsidR="0097113A" w:rsidRPr="002C786C" w:rsidRDefault="0097113A" w:rsidP="0097113A">
      <w:pPr>
        <w:ind w:left="1710" w:hanging="270"/>
        <w:rPr>
          <w:rFonts w:ascii="Arial" w:hAnsi="Arial" w:cs="Arial"/>
        </w:rPr>
      </w:pPr>
      <w:r w:rsidRPr="00462D1D">
        <w:rPr>
          <w:rFonts w:ascii="Arial" w:hAnsi="Arial" w:cs="Arial"/>
        </w:rPr>
        <w:tab/>
        <w:t xml:space="preserve">Federal PELL </w:t>
      </w:r>
      <w:r w:rsidR="0075796B" w:rsidRPr="00462D1D">
        <w:rPr>
          <w:rFonts w:ascii="Arial" w:hAnsi="Arial" w:cs="Arial"/>
        </w:rPr>
        <w:t>Grant’s</w:t>
      </w:r>
      <w:r w:rsidRPr="00462D1D">
        <w:rPr>
          <w:rFonts w:ascii="Arial" w:hAnsi="Arial" w:cs="Arial"/>
        </w:rPr>
        <w:t xml:space="preserve"> applicants whose dependency status changes during the Award Year must file a correction application. This process does not apply if the change occurs due to marriage. Campus-based applicants whose dependency status changes during the Award Year must have their FC re-calculated. This process does not apply if the change occurs due to marriage.  The applicant must repay any over award, or any award, discovered during verification, for which he/she was not eligible.</w:t>
      </w:r>
    </w:p>
    <w:p w14:paraId="7D0F1A45" w14:textId="77777777" w:rsidR="0097113A" w:rsidRPr="00462D1D" w:rsidRDefault="0097113A" w:rsidP="0097113A">
      <w:pPr>
        <w:ind w:left="1080"/>
        <w:rPr>
          <w:rFonts w:ascii="Arial" w:hAnsi="Arial" w:cs="Arial"/>
        </w:rPr>
      </w:pPr>
      <w:r w:rsidRPr="00462D1D">
        <w:rPr>
          <w:rFonts w:ascii="Arial" w:hAnsi="Arial" w:cs="Arial"/>
          <w:b/>
          <w:bCs/>
        </w:rPr>
        <w:t>CONSEQUENCES OF FAILURE TO PROVIDE DOCUMENTING WITHIN THE SPECIFIED TIME PERIOD(S):</w:t>
      </w:r>
      <w:r w:rsidRPr="00462D1D">
        <w:rPr>
          <w:rFonts w:ascii="Arial" w:hAnsi="Arial" w:cs="Arial"/>
        </w:rPr>
        <w:t xml:space="preserve">  If the student cannot provide all required documentation, the school cannot complete the verification process within 60 days from the date of the request. The school must then advise applicants that they are not eligible for financial aid funds. The school then gives the applicants the following options:</w:t>
      </w:r>
    </w:p>
    <w:p w14:paraId="476FB7BC" w14:textId="77777777" w:rsidR="0097113A" w:rsidRPr="00462D1D" w:rsidRDefault="0097113A" w:rsidP="0097113A">
      <w:pPr>
        <w:ind w:left="1710"/>
        <w:rPr>
          <w:rFonts w:ascii="Arial" w:hAnsi="Arial" w:cs="Arial"/>
        </w:rPr>
      </w:pPr>
      <w:r w:rsidRPr="00462D1D">
        <w:rPr>
          <w:rFonts w:ascii="Arial" w:hAnsi="Arial" w:cs="Arial"/>
        </w:rPr>
        <w:t>*</w:t>
      </w:r>
      <w:r w:rsidRPr="00462D1D">
        <w:rPr>
          <w:rFonts w:ascii="Arial" w:hAnsi="Arial" w:cs="Arial"/>
        </w:rPr>
        <w:tab/>
        <w:t>The student may continue training on a cash payment basis.</w:t>
      </w:r>
    </w:p>
    <w:p w14:paraId="23E88C14" w14:textId="070EABF3" w:rsidR="0097113A" w:rsidRPr="00462D1D" w:rsidRDefault="0097113A" w:rsidP="0097113A">
      <w:pPr>
        <w:ind w:left="2160" w:hanging="450"/>
        <w:rPr>
          <w:rFonts w:ascii="Arial" w:hAnsi="Arial" w:cs="Arial"/>
        </w:rPr>
      </w:pPr>
      <w:r w:rsidRPr="00462D1D">
        <w:rPr>
          <w:rFonts w:ascii="Arial" w:hAnsi="Arial" w:cs="Arial"/>
        </w:rPr>
        <w:t>*</w:t>
      </w:r>
      <w:r w:rsidRPr="00462D1D">
        <w:rPr>
          <w:rFonts w:ascii="Arial" w:hAnsi="Arial" w:cs="Arial"/>
        </w:rPr>
        <w:tab/>
        <w:t xml:space="preserve">The student may </w:t>
      </w:r>
      <w:r w:rsidR="0075796B" w:rsidRPr="00462D1D">
        <w:rPr>
          <w:rFonts w:ascii="Arial" w:hAnsi="Arial" w:cs="Arial"/>
        </w:rPr>
        <w:t>withdraw and</w:t>
      </w:r>
      <w:r w:rsidRPr="00462D1D">
        <w:rPr>
          <w:rFonts w:ascii="Arial" w:hAnsi="Arial" w:cs="Arial"/>
        </w:rPr>
        <w:t xml:space="preserve"> re-enroll at no additional charge. There will be no loss of credit earned, when the student provides all proof, and verification is complete.</w:t>
      </w:r>
    </w:p>
    <w:p w14:paraId="2B529A82" w14:textId="77777777" w:rsidR="0097113A" w:rsidRPr="00462D1D" w:rsidRDefault="0097113A" w:rsidP="0097113A">
      <w:pPr>
        <w:ind w:left="2160" w:hanging="450"/>
        <w:rPr>
          <w:rFonts w:ascii="Arial" w:hAnsi="Arial" w:cs="Arial"/>
        </w:rPr>
      </w:pPr>
      <w:r w:rsidRPr="00462D1D">
        <w:rPr>
          <w:rFonts w:ascii="Arial" w:hAnsi="Arial" w:cs="Arial"/>
        </w:rPr>
        <w:t>*</w:t>
      </w:r>
      <w:r w:rsidRPr="00462D1D">
        <w:rPr>
          <w:rFonts w:ascii="Arial" w:hAnsi="Arial" w:cs="Arial"/>
        </w:rPr>
        <w:tab/>
        <w:t>The applicant must repay any over award or any award for which he/she was not eligible, discovered during verification.</w:t>
      </w:r>
    </w:p>
    <w:p w14:paraId="1AFE2C65" w14:textId="77777777" w:rsidR="0097113A" w:rsidRPr="002C786C" w:rsidRDefault="0097113A" w:rsidP="0097113A">
      <w:pPr>
        <w:ind w:left="1440" w:hanging="360"/>
        <w:rPr>
          <w:rFonts w:ascii="Arial" w:hAnsi="Arial" w:cs="Arial"/>
        </w:rPr>
      </w:pPr>
      <w:r w:rsidRPr="00462D1D">
        <w:rPr>
          <w:rFonts w:ascii="Arial" w:hAnsi="Arial" w:cs="Arial"/>
          <w:b/>
          <w:bCs/>
        </w:rPr>
        <w:t>INTERIM DISBURSEMENTS:</w:t>
      </w:r>
      <w:r w:rsidRPr="00462D1D">
        <w:rPr>
          <w:rFonts w:ascii="Arial" w:hAnsi="Arial" w:cs="Arial"/>
        </w:rPr>
        <w:t xml:space="preserve"> The school does not make any interim disbursements. The student must complete verification before disbursement of any Title IV funds.</w:t>
      </w:r>
    </w:p>
    <w:p w14:paraId="23F9D6E4" w14:textId="77777777" w:rsidR="0097113A" w:rsidRPr="00462D1D" w:rsidRDefault="0097113A" w:rsidP="0097113A">
      <w:pPr>
        <w:ind w:left="1440" w:hanging="360"/>
        <w:rPr>
          <w:rFonts w:ascii="Arial" w:hAnsi="Arial" w:cs="Arial"/>
        </w:rPr>
      </w:pPr>
      <w:r w:rsidRPr="00462D1D">
        <w:rPr>
          <w:rFonts w:ascii="Arial" w:hAnsi="Arial" w:cs="Arial"/>
          <w:b/>
          <w:bCs/>
        </w:rPr>
        <w:t>NOTIFICATION OF RESULTS OF VERIFICATION:</w:t>
      </w:r>
      <w:r w:rsidRPr="00462D1D">
        <w:rPr>
          <w:rFonts w:ascii="Arial" w:hAnsi="Arial" w:cs="Arial"/>
        </w:rPr>
        <w:t xml:space="preserve"> The school shall notify the applicant of the results of the verification process within 30 days of the student’s submission.</w:t>
      </w:r>
    </w:p>
    <w:p w14:paraId="42B5A525" w14:textId="77777777" w:rsidR="0097113A" w:rsidRPr="00462D1D" w:rsidRDefault="0097113A" w:rsidP="0097113A">
      <w:pPr>
        <w:rPr>
          <w:rFonts w:ascii="Arial" w:hAnsi="Arial" w:cs="Arial"/>
          <w:b/>
          <w:bCs/>
        </w:rPr>
      </w:pPr>
    </w:p>
    <w:p w14:paraId="4D8D5EBF" w14:textId="77777777" w:rsidR="0097113A" w:rsidRDefault="0097113A" w:rsidP="0097113A">
      <w:pPr>
        <w:ind w:left="360"/>
        <w:rPr>
          <w:rFonts w:ascii="Arial" w:hAnsi="Arial" w:cs="Arial"/>
        </w:rPr>
      </w:pPr>
      <w:r w:rsidRPr="00462D1D">
        <w:rPr>
          <w:rFonts w:ascii="Arial" w:hAnsi="Arial" w:cs="Arial"/>
          <w:b/>
          <w:bCs/>
        </w:rPr>
        <w:t>REFERRAL PROCEDURE:</w:t>
      </w:r>
      <w:r w:rsidRPr="00462D1D">
        <w:rPr>
          <w:rFonts w:ascii="Arial" w:hAnsi="Arial" w:cs="Arial"/>
        </w:rPr>
        <w:t xml:space="preserve"> The school shall forward to the </w:t>
      </w:r>
      <w:r>
        <w:rPr>
          <w:rFonts w:ascii="Arial" w:hAnsi="Arial" w:cs="Arial"/>
        </w:rPr>
        <w:t>Office of Inspector General of Department of Education</w:t>
      </w:r>
      <w:r w:rsidRPr="00462D1D">
        <w:rPr>
          <w:rFonts w:ascii="Arial" w:hAnsi="Arial" w:cs="Arial"/>
        </w:rPr>
        <w:t>, referral of fraud cases.</w:t>
      </w:r>
    </w:p>
    <w:p w14:paraId="63E4D2DE" w14:textId="3D0D6E6F" w:rsidR="0097113A" w:rsidRDefault="0097113A" w:rsidP="00E43C6B">
      <w:pPr>
        <w:ind w:left="720"/>
        <w:rPr>
          <w:rFonts w:ascii="Arial" w:hAnsi="Arial" w:cs="Arial"/>
        </w:rPr>
      </w:pPr>
    </w:p>
    <w:p w14:paraId="4752790E" w14:textId="14312A94" w:rsidR="0097113A" w:rsidRDefault="0097113A" w:rsidP="00E43C6B">
      <w:pPr>
        <w:ind w:left="720"/>
        <w:rPr>
          <w:rFonts w:ascii="Arial" w:hAnsi="Arial" w:cs="Arial"/>
        </w:rPr>
      </w:pPr>
    </w:p>
    <w:p w14:paraId="3D3B1E12" w14:textId="28441CF9" w:rsidR="0097113A" w:rsidRDefault="0097113A" w:rsidP="00E43C6B">
      <w:pPr>
        <w:ind w:left="720"/>
        <w:rPr>
          <w:rFonts w:ascii="Arial" w:hAnsi="Arial" w:cs="Arial"/>
        </w:rPr>
      </w:pPr>
    </w:p>
    <w:p w14:paraId="5818327B" w14:textId="176A6112" w:rsidR="0097113A" w:rsidRDefault="0097113A" w:rsidP="00E43C6B">
      <w:pPr>
        <w:ind w:left="720"/>
        <w:rPr>
          <w:rFonts w:ascii="Arial" w:hAnsi="Arial" w:cs="Arial"/>
        </w:rPr>
      </w:pPr>
    </w:p>
    <w:p w14:paraId="671AB346" w14:textId="55A02C74" w:rsidR="0097113A" w:rsidRDefault="0097113A" w:rsidP="00E43C6B">
      <w:pPr>
        <w:ind w:left="720"/>
        <w:rPr>
          <w:rFonts w:ascii="Arial" w:hAnsi="Arial" w:cs="Arial"/>
        </w:rPr>
      </w:pPr>
    </w:p>
    <w:p w14:paraId="7CD64457" w14:textId="3778B8EF" w:rsidR="0097113A" w:rsidRDefault="0097113A" w:rsidP="00E43C6B">
      <w:pPr>
        <w:ind w:left="720"/>
        <w:rPr>
          <w:rFonts w:ascii="Arial" w:hAnsi="Arial" w:cs="Arial"/>
        </w:rPr>
      </w:pPr>
    </w:p>
    <w:p w14:paraId="2D5B6B83" w14:textId="13EF0230" w:rsidR="0097113A" w:rsidRDefault="0097113A" w:rsidP="00E43C6B">
      <w:pPr>
        <w:ind w:left="720"/>
        <w:rPr>
          <w:rFonts w:ascii="Arial" w:hAnsi="Arial" w:cs="Arial"/>
        </w:rPr>
      </w:pPr>
    </w:p>
    <w:p w14:paraId="5333A8A7" w14:textId="546D66CE" w:rsidR="0097113A" w:rsidRDefault="0097113A" w:rsidP="00E43C6B">
      <w:pPr>
        <w:ind w:left="720"/>
        <w:rPr>
          <w:rFonts w:ascii="Arial" w:hAnsi="Arial" w:cs="Arial"/>
        </w:rPr>
      </w:pPr>
    </w:p>
    <w:p w14:paraId="758CB269" w14:textId="7AED2EA4" w:rsidR="00CA4C61" w:rsidRPr="0048201A" w:rsidRDefault="00CA4C61" w:rsidP="0048201A">
      <w:pPr>
        <w:pStyle w:val="Heading1"/>
        <w:jc w:val="center"/>
        <w:rPr>
          <w:b/>
          <w:bCs/>
          <w:u w:val="single"/>
        </w:rPr>
      </w:pPr>
      <w:bookmarkStart w:id="612" w:name="_Toc122680275"/>
      <w:r w:rsidRPr="0048201A">
        <w:rPr>
          <w:b/>
          <w:bCs/>
          <w:u w:val="single"/>
        </w:rPr>
        <w:lastRenderedPageBreak/>
        <w:t>SCHOOL RULES AND REGULATIONS</w:t>
      </w:r>
      <w:bookmarkEnd w:id="612"/>
    </w:p>
    <w:p w14:paraId="78B406A8" w14:textId="77777777" w:rsidR="00F04B74" w:rsidRDefault="00F04B74" w:rsidP="00F04B74">
      <w:pPr>
        <w:ind w:left="720"/>
        <w:rPr>
          <w:rFonts w:ascii="Arial" w:hAnsi="Arial" w:cs="Arial"/>
          <w:sz w:val="20"/>
          <w:szCs w:val="20"/>
        </w:rPr>
      </w:pPr>
    </w:p>
    <w:p w14:paraId="30DE5B75" w14:textId="41691E16" w:rsidR="00CA4C61" w:rsidRPr="00C70C5B" w:rsidRDefault="00CA4C61" w:rsidP="00CA4C61">
      <w:pPr>
        <w:numPr>
          <w:ilvl w:val="0"/>
          <w:numId w:val="25"/>
        </w:numPr>
        <w:rPr>
          <w:rFonts w:ascii="Arial" w:hAnsi="Arial" w:cs="Arial"/>
          <w:sz w:val="20"/>
          <w:szCs w:val="20"/>
        </w:rPr>
      </w:pPr>
      <w:r w:rsidRPr="00C70C5B">
        <w:rPr>
          <w:rFonts w:ascii="Arial" w:hAnsi="Arial" w:cs="Arial"/>
          <w:sz w:val="20"/>
          <w:szCs w:val="20"/>
        </w:rPr>
        <w:t xml:space="preserve">School hours are Monday through Friday 9:00am – 10:00pm Breaks Accordingly </w:t>
      </w:r>
    </w:p>
    <w:p w14:paraId="5D6767FA" w14:textId="3777A7CA" w:rsidR="00CA4C61" w:rsidRPr="00C70C5B" w:rsidRDefault="0075796B" w:rsidP="00CA4C61">
      <w:pPr>
        <w:numPr>
          <w:ilvl w:val="0"/>
          <w:numId w:val="25"/>
        </w:numPr>
        <w:rPr>
          <w:rFonts w:ascii="Arial" w:hAnsi="Arial" w:cs="Arial"/>
          <w:sz w:val="20"/>
          <w:szCs w:val="20"/>
        </w:rPr>
      </w:pPr>
      <w:r w:rsidRPr="00C70C5B">
        <w:rPr>
          <w:rFonts w:ascii="Arial" w:hAnsi="Arial" w:cs="Arial"/>
          <w:sz w:val="20"/>
          <w:szCs w:val="20"/>
        </w:rPr>
        <w:t>Timecards</w:t>
      </w:r>
      <w:r w:rsidR="00CA4C61" w:rsidRPr="00C70C5B">
        <w:rPr>
          <w:rFonts w:ascii="Arial" w:hAnsi="Arial" w:cs="Arial"/>
          <w:sz w:val="20"/>
          <w:szCs w:val="20"/>
        </w:rPr>
        <w:t xml:space="preserve"> and signatures must be clearly legible. Students MUST clock and enter their own times of attendance. </w:t>
      </w:r>
    </w:p>
    <w:p w14:paraId="630CBECE" w14:textId="5CA390B5" w:rsidR="00CA4C61" w:rsidRPr="00C70C5B" w:rsidRDefault="00CA4C61" w:rsidP="00CA4C61">
      <w:pPr>
        <w:numPr>
          <w:ilvl w:val="0"/>
          <w:numId w:val="25"/>
        </w:numPr>
        <w:rPr>
          <w:rFonts w:ascii="Arial" w:hAnsi="Arial" w:cs="Arial"/>
          <w:sz w:val="20"/>
          <w:szCs w:val="20"/>
        </w:rPr>
      </w:pPr>
      <w:r w:rsidRPr="00C70C5B">
        <w:rPr>
          <w:rFonts w:ascii="Arial" w:hAnsi="Arial" w:cs="Arial"/>
          <w:sz w:val="20"/>
          <w:szCs w:val="20"/>
        </w:rPr>
        <w:t xml:space="preserve">A student MUST use the time clock and biometric machine to CLOCK IN when entering and OUT when leaving for lunch or at the end of the day. Students that fail to do so will only receive hours noted on their </w:t>
      </w:r>
      <w:r w:rsidR="0075796B" w:rsidRPr="00C70C5B">
        <w:rPr>
          <w:rFonts w:ascii="Arial" w:hAnsi="Arial" w:cs="Arial"/>
          <w:sz w:val="20"/>
          <w:szCs w:val="20"/>
        </w:rPr>
        <w:t>timecards</w:t>
      </w:r>
      <w:r w:rsidRPr="00C70C5B">
        <w:rPr>
          <w:rFonts w:ascii="Arial" w:hAnsi="Arial" w:cs="Arial"/>
          <w:sz w:val="20"/>
          <w:szCs w:val="20"/>
        </w:rPr>
        <w:t xml:space="preserve"> time stamp. You are required to clock out and in on the back of your timecard when you take your breaks. NO student is allowed to clock in or out for another student. You may NOT clock out and leave the building during the hours in school without </w:t>
      </w:r>
      <w:r w:rsidR="0075796B" w:rsidRPr="00C70C5B">
        <w:rPr>
          <w:rFonts w:ascii="Arial" w:hAnsi="Arial" w:cs="Arial"/>
          <w:sz w:val="20"/>
          <w:szCs w:val="20"/>
        </w:rPr>
        <w:t>Instructor’s</w:t>
      </w:r>
      <w:r w:rsidRPr="00C70C5B">
        <w:rPr>
          <w:rFonts w:ascii="Arial" w:hAnsi="Arial" w:cs="Arial"/>
          <w:sz w:val="20"/>
          <w:szCs w:val="20"/>
        </w:rPr>
        <w:t xml:space="preserve"> permission. </w:t>
      </w:r>
      <w:r w:rsidR="0075796B" w:rsidRPr="00C70C5B">
        <w:rPr>
          <w:rFonts w:ascii="Arial" w:hAnsi="Arial" w:cs="Arial"/>
          <w:sz w:val="20"/>
          <w:szCs w:val="20"/>
        </w:rPr>
        <w:t>Timecards</w:t>
      </w:r>
      <w:r w:rsidRPr="00C70C5B">
        <w:rPr>
          <w:rFonts w:ascii="Arial" w:hAnsi="Arial" w:cs="Arial"/>
          <w:sz w:val="20"/>
          <w:szCs w:val="20"/>
        </w:rPr>
        <w:t xml:space="preserve"> are to ALWAYS stay in the school when you leave the buildings premises. </w:t>
      </w:r>
    </w:p>
    <w:p w14:paraId="7B00CEA2" w14:textId="50B0A7CA" w:rsidR="00CA4C61" w:rsidRPr="00C70C5B" w:rsidRDefault="00CA4C61" w:rsidP="00CA4C61">
      <w:pPr>
        <w:numPr>
          <w:ilvl w:val="0"/>
          <w:numId w:val="25"/>
        </w:numPr>
        <w:rPr>
          <w:rFonts w:ascii="Arial" w:hAnsi="Arial" w:cs="Arial"/>
          <w:sz w:val="20"/>
          <w:szCs w:val="20"/>
        </w:rPr>
      </w:pPr>
      <w:r w:rsidRPr="00C70C5B">
        <w:rPr>
          <w:rFonts w:ascii="Arial" w:hAnsi="Arial" w:cs="Arial"/>
          <w:sz w:val="20"/>
          <w:szCs w:val="20"/>
        </w:rPr>
        <w:t>In case of illness or emergency, the students must call in by 8:45a.m, to report his/her absence.</w:t>
      </w:r>
    </w:p>
    <w:p w14:paraId="690408F9" w14:textId="77777777" w:rsidR="00CA4C61" w:rsidRPr="00C70C5B" w:rsidRDefault="00CA4C61" w:rsidP="00CA4C61">
      <w:pPr>
        <w:numPr>
          <w:ilvl w:val="0"/>
          <w:numId w:val="25"/>
        </w:numPr>
        <w:rPr>
          <w:rFonts w:ascii="Arial" w:hAnsi="Arial" w:cs="Arial"/>
          <w:sz w:val="20"/>
          <w:szCs w:val="20"/>
        </w:rPr>
      </w:pPr>
      <w:r w:rsidRPr="00C70C5B">
        <w:rPr>
          <w:rFonts w:ascii="Arial" w:hAnsi="Arial" w:cs="Arial"/>
          <w:sz w:val="20"/>
          <w:szCs w:val="20"/>
        </w:rPr>
        <w:t xml:space="preserve">Students are required to be in class for roll call at the start of the scheduled class in clean prescribed uniform attire: female and male students must wear a clean and neat Uniform and clean black or white pants. There should be nothing on your pants, short can be worn to the knee. They must be long pants. No open toed shoes, clogs, wooden sole shoes, heels, your shoes must COVER your WHOLE foot.   </w:t>
      </w:r>
    </w:p>
    <w:p w14:paraId="5AD9167E" w14:textId="4DB695C1" w:rsidR="00CA4C61" w:rsidRPr="00C70C5B" w:rsidRDefault="00CA4C61" w:rsidP="00CA4C61">
      <w:pPr>
        <w:numPr>
          <w:ilvl w:val="0"/>
          <w:numId w:val="25"/>
        </w:numPr>
        <w:rPr>
          <w:rFonts w:ascii="Arial" w:hAnsi="Arial" w:cs="Arial"/>
          <w:sz w:val="20"/>
          <w:szCs w:val="20"/>
        </w:rPr>
      </w:pPr>
      <w:r w:rsidRPr="00C70C5B">
        <w:rPr>
          <w:rFonts w:ascii="Arial" w:hAnsi="Arial" w:cs="Arial"/>
          <w:sz w:val="20"/>
          <w:szCs w:val="20"/>
        </w:rPr>
        <w:t xml:space="preserve">NO smoking is allowed at </w:t>
      </w:r>
      <w:r w:rsidR="00B87627" w:rsidRPr="00C70C5B">
        <w:rPr>
          <w:rFonts w:ascii="Arial" w:hAnsi="Arial" w:cs="Arial"/>
          <w:sz w:val="20"/>
          <w:szCs w:val="20"/>
        </w:rPr>
        <w:t xml:space="preserve">Modern Beauty </w:t>
      </w:r>
      <w:r w:rsidRPr="00C70C5B">
        <w:rPr>
          <w:rFonts w:ascii="Arial" w:hAnsi="Arial" w:cs="Arial"/>
          <w:sz w:val="20"/>
          <w:szCs w:val="20"/>
        </w:rPr>
        <w:t xml:space="preserve">Academy at any time. </w:t>
      </w:r>
    </w:p>
    <w:p w14:paraId="5540B80A" w14:textId="5535BF92" w:rsidR="00CA4C61" w:rsidRPr="00C70C5B" w:rsidRDefault="00CA4C61" w:rsidP="00CA4C61">
      <w:pPr>
        <w:numPr>
          <w:ilvl w:val="0"/>
          <w:numId w:val="25"/>
        </w:numPr>
        <w:rPr>
          <w:rFonts w:ascii="Arial" w:hAnsi="Arial" w:cs="Arial"/>
          <w:sz w:val="20"/>
          <w:szCs w:val="20"/>
        </w:rPr>
      </w:pPr>
      <w:r w:rsidRPr="00C70C5B">
        <w:rPr>
          <w:rFonts w:ascii="Arial" w:hAnsi="Arial" w:cs="Arial"/>
          <w:sz w:val="20"/>
          <w:szCs w:val="20"/>
        </w:rPr>
        <w:t xml:space="preserve">No food allowed on the clinic </w:t>
      </w:r>
      <w:r w:rsidR="0075796B" w:rsidRPr="00C70C5B">
        <w:rPr>
          <w:rFonts w:ascii="Arial" w:hAnsi="Arial" w:cs="Arial"/>
          <w:sz w:val="20"/>
          <w:szCs w:val="20"/>
        </w:rPr>
        <w:t>floor;</w:t>
      </w:r>
      <w:r w:rsidRPr="00C70C5B">
        <w:rPr>
          <w:rFonts w:ascii="Arial" w:hAnsi="Arial" w:cs="Arial"/>
          <w:sz w:val="20"/>
          <w:szCs w:val="20"/>
        </w:rPr>
        <w:t xml:space="preserve"> no student is allowed to loiter around the clinic areas. </w:t>
      </w:r>
    </w:p>
    <w:p w14:paraId="2EE1306D" w14:textId="77777777" w:rsidR="00CA4C61" w:rsidRPr="00C70C5B" w:rsidRDefault="00CA4C61" w:rsidP="00CA4C61">
      <w:pPr>
        <w:numPr>
          <w:ilvl w:val="0"/>
          <w:numId w:val="25"/>
        </w:numPr>
        <w:rPr>
          <w:rFonts w:ascii="Arial" w:hAnsi="Arial" w:cs="Arial"/>
          <w:sz w:val="20"/>
          <w:szCs w:val="20"/>
        </w:rPr>
      </w:pPr>
      <w:r w:rsidRPr="00C70C5B">
        <w:rPr>
          <w:rFonts w:ascii="Arial" w:hAnsi="Arial" w:cs="Arial"/>
          <w:sz w:val="20"/>
          <w:szCs w:val="20"/>
        </w:rPr>
        <w:t xml:space="preserve">No visitors are permitted in the classrooms, student lounge or clinic floor areas. </w:t>
      </w:r>
    </w:p>
    <w:p w14:paraId="100B8271" w14:textId="77777777" w:rsidR="00CA4C61" w:rsidRPr="00C70C5B" w:rsidRDefault="00CA4C61" w:rsidP="00CA4C61">
      <w:pPr>
        <w:numPr>
          <w:ilvl w:val="0"/>
          <w:numId w:val="25"/>
        </w:numPr>
        <w:rPr>
          <w:rFonts w:ascii="Arial" w:hAnsi="Arial" w:cs="Arial"/>
          <w:sz w:val="20"/>
          <w:szCs w:val="20"/>
        </w:rPr>
      </w:pPr>
      <w:r w:rsidRPr="00C70C5B">
        <w:rPr>
          <w:rFonts w:ascii="Arial" w:hAnsi="Arial" w:cs="Arial"/>
          <w:sz w:val="20"/>
          <w:szCs w:val="20"/>
        </w:rPr>
        <w:t xml:space="preserve">Student clean-up assignments are done on a rotation basis and posted in the facilities. </w:t>
      </w:r>
    </w:p>
    <w:p w14:paraId="2497EF69" w14:textId="36D458EF" w:rsidR="00CA4C61" w:rsidRPr="00C70C5B" w:rsidRDefault="00CA4C61" w:rsidP="00CA4C61">
      <w:pPr>
        <w:numPr>
          <w:ilvl w:val="0"/>
          <w:numId w:val="25"/>
        </w:numPr>
        <w:rPr>
          <w:rFonts w:ascii="Arial" w:hAnsi="Arial" w:cs="Arial"/>
          <w:sz w:val="20"/>
          <w:szCs w:val="20"/>
        </w:rPr>
      </w:pPr>
      <w:r w:rsidRPr="00C70C5B">
        <w:rPr>
          <w:rFonts w:ascii="Arial" w:hAnsi="Arial" w:cs="Arial"/>
          <w:sz w:val="20"/>
          <w:szCs w:val="20"/>
        </w:rPr>
        <w:t xml:space="preserve">Students MUST </w:t>
      </w:r>
      <w:proofErr w:type="gramStart"/>
      <w:r w:rsidRPr="00C70C5B">
        <w:rPr>
          <w:rFonts w:ascii="Arial" w:hAnsi="Arial" w:cs="Arial"/>
          <w:sz w:val="20"/>
          <w:szCs w:val="20"/>
        </w:rPr>
        <w:t xml:space="preserve">keep their </w:t>
      </w:r>
      <w:r w:rsidR="0075796B" w:rsidRPr="00C70C5B">
        <w:rPr>
          <w:rFonts w:ascii="Arial" w:hAnsi="Arial" w:cs="Arial"/>
          <w:sz w:val="20"/>
          <w:szCs w:val="20"/>
        </w:rPr>
        <w:t>workstations</w:t>
      </w:r>
      <w:r w:rsidRPr="00C70C5B">
        <w:rPr>
          <w:rFonts w:ascii="Arial" w:hAnsi="Arial" w:cs="Arial"/>
          <w:sz w:val="20"/>
          <w:szCs w:val="20"/>
        </w:rPr>
        <w:t xml:space="preserve"> in class and on the clinic floor clean and sanitary at all times</w:t>
      </w:r>
      <w:proofErr w:type="gramEnd"/>
      <w:r w:rsidRPr="00C70C5B">
        <w:rPr>
          <w:rFonts w:ascii="Arial" w:hAnsi="Arial" w:cs="Arial"/>
          <w:sz w:val="20"/>
          <w:szCs w:val="20"/>
        </w:rPr>
        <w:t xml:space="preserve">. There shouldn’t be anything on your stations after you leave school. </w:t>
      </w:r>
    </w:p>
    <w:p w14:paraId="73C8581F" w14:textId="77777777" w:rsidR="00CA4C61" w:rsidRPr="00C70C5B" w:rsidRDefault="00CA4C61" w:rsidP="00CA4C61">
      <w:pPr>
        <w:numPr>
          <w:ilvl w:val="0"/>
          <w:numId w:val="25"/>
        </w:numPr>
        <w:rPr>
          <w:rFonts w:ascii="Arial" w:hAnsi="Arial" w:cs="Arial"/>
          <w:sz w:val="20"/>
          <w:szCs w:val="20"/>
        </w:rPr>
      </w:pPr>
      <w:r w:rsidRPr="00C70C5B">
        <w:rPr>
          <w:rFonts w:ascii="Arial" w:hAnsi="Arial" w:cs="Arial"/>
          <w:sz w:val="20"/>
          <w:szCs w:val="20"/>
        </w:rPr>
        <w:t xml:space="preserve">All students serving the public MUST be courteous and pleasant, if difficulties arise, please call for an instructor. Students must take all APPOINTMENTS assigned to the student. Failure to take a patron is grounds for suspension. </w:t>
      </w:r>
    </w:p>
    <w:p w14:paraId="67E99A51" w14:textId="77777777" w:rsidR="00CA4C61" w:rsidRPr="00C70C5B" w:rsidRDefault="00CA4C61" w:rsidP="00CA4C61">
      <w:pPr>
        <w:numPr>
          <w:ilvl w:val="0"/>
          <w:numId w:val="25"/>
        </w:numPr>
        <w:rPr>
          <w:rFonts w:ascii="Arial" w:hAnsi="Arial" w:cs="Arial"/>
          <w:sz w:val="20"/>
          <w:szCs w:val="20"/>
        </w:rPr>
      </w:pPr>
      <w:r w:rsidRPr="00C70C5B">
        <w:rPr>
          <w:rFonts w:ascii="Arial" w:hAnsi="Arial" w:cs="Arial"/>
          <w:sz w:val="20"/>
          <w:szCs w:val="20"/>
        </w:rPr>
        <w:t xml:space="preserve">No student may leave a patron while doing a chemical service, except in an emergency and if he/she is excused by an instructor. </w:t>
      </w:r>
    </w:p>
    <w:p w14:paraId="07D1F56A" w14:textId="77777777" w:rsidR="00CA4C61" w:rsidRPr="00C70C5B" w:rsidRDefault="00CA4C61" w:rsidP="00CA4C61">
      <w:pPr>
        <w:numPr>
          <w:ilvl w:val="0"/>
          <w:numId w:val="25"/>
        </w:numPr>
        <w:rPr>
          <w:rFonts w:ascii="Arial" w:hAnsi="Arial" w:cs="Arial"/>
          <w:sz w:val="20"/>
          <w:szCs w:val="20"/>
        </w:rPr>
      </w:pPr>
      <w:r w:rsidRPr="00C70C5B">
        <w:rPr>
          <w:rFonts w:ascii="Arial" w:hAnsi="Arial" w:cs="Arial"/>
          <w:sz w:val="20"/>
          <w:szCs w:val="20"/>
        </w:rPr>
        <w:t xml:space="preserve">Students are not allowed to give services or materials other than what is called for on the service ticket. Students violating this rule will be disciplined accordingly. </w:t>
      </w:r>
    </w:p>
    <w:p w14:paraId="1CC08AC6" w14:textId="77777777" w:rsidR="00CA4C61" w:rsidRPr="00C70C5B" w:rsidRDefault="00CA4C61" w:rsidP="00CA4C61">
      <w:pPr>
        <w:numPr>
          <w:ilvl w:val="0"/>
          <w:numId w:val="25"/>
        </w:numPr>
        <w:rPr>
          <w:rFonts w:ascii="Arial" w:hAnsi="Arial" w:cs="Arial"/>
          <w:sz w:val="20"/>
          <w:szCs w:val="20"/>
        </w:rPr>
      </w:pPr>
      <w:r w:rsidRPr="00C70C5B">
        <w:rPr>
          <w:rFonts w:ascii="Arial" w:hAnsi="Arial" w:cs="Arial"/>
          <w:sz w:val="20"/>
          <w:szCs w:val="20"/>
        </w:rPr>
        <w:t xml:space="preserve">Students must not gather around the receptionist desk, congregate in the offices, or visit with another student who is busy with a patron. All appointments must be made by the receptionist and no changes are to be made by the students. </w:t>
      </w:r>
    </w:p>
    <w:p w14:paraId="2198884D" w14:textId="77777777" w:rsidR="00CA4C61" w:rsidRPr="00C70C5B" w:rsidRDefault="00CA4C61" w:rsidP="00CA4C61">
      <w:pPr>
        <w:numPr>
          <w:ilvl w:val="0"/>
          <w:numId w:val="25"/>
        </w:numPr>
        <w:rPr>
          <w:rFonts w:ascii="Arial" w:hAnsi="Arial" w:cs="Arial"/>
          <w:sz w:val="20"/>
          <w:szCs w:val="20"/>
        </w:rPr>
      </w:pPr>
      <w:r w:rsidRPr="00C70C5B">
        <w:rPr>
          <w:rFonts w:ascii="Arial" w:hAnsi="Arial" w:cs="Arial"/>
          <w:sz w:val="20"/>
          <w:szCs w:val="20"/>
        </w:rPr>
        <w:t xml:space="preserve">Students </w:t>
      </w:r>
      <w:proofErr w:type="gramStart"/>
      <w:r w:rsidRPr="00C70C5B">
        <w:rPr>
          <w:rFonts w:ascii="Arial" w:hAnsi="Arial" w:cs="Arial"/>
          <w:sz w:val="20"/>
          <w:szCs w:val="20"/>
        </w:rPr>
        <w:t>have the privilege at all times</w:t>
      </w:r>
      <w:proofErr w:type="gramEnd"/>
      <w:r w:rsidRPr="00C70C5B">
        <w:rPr>
          <w:rFonts w:ascii="Arial" w:hAnsi="Arial" w:cs="Arial"/>
          <w:sz w:val="20"/>
          <w:szCs w:val="20"/>
        </w:rPr>
        <w:t xml:space="preserve"> to consult the management on personal problems. The academy positively reserves the right to suspend or expel a student who gossips, uses vulgar language, makes racial, ethnic, or sexual slurs, or causes discord in school. </w:t>
      </w:r>
    </w:p>
    <w:p w14:paraId="73B1B88D" w14:textId="77777777" w:rsidR="00CA4C61" w:rsidRPr="00C70C5B" w:rsidRDefault="00CA4C61" w:rsidP="00CA4C61">
      <w:pPr>
        <w:numPr>
          <w:ilvl w:val="0"/>
          <w:numId w:val="25"/>
        </w:numPr>
        <w:rPr>
          <w:rFonts w:ascii="Arial" w:hAnsi="Arial" w:cs="Arial"/>
          <w:sz w:val="20"/>
          <w:szCs w:val="20"/>
        </w:rPr>
      </w:pPr>
      <w:r w:rsidRPr="00C70C5B">
        <w:rPr>
          <w:rFonts w:ascii="Arial" w:hAnsi="Arial" w:cs="Arial"/>
          <w:sz w:val="20"/>
          <w:szCs w:val="20"/>
        </w:rPr>
        <w:t xml:space="preserve">The college will not tolerate the use of smoking, </w:t>
      </w:r>
      <w:proofErr w:type="gramStart"/>
      <w:r w:rsidRPr="00C70C5B">
        <w:rPr>
          <w:rFonts w:ascii="Arial" w:hAnsi="Arial" w:cs="Arial"/>
          <w:sz w:val="20"/>
          <w:szCs w:val="20"/>
        </w:rPr>
        <w:t>alcohol</w:t>
      </w:r>
      <w:proofErr w:type="gramEnd"/>
      <w:r w:rsidRPr="00C70C5B">
        <w:rPr>
          <w:rFonts w:ascii="Arial" w:hAnsi="Arial" w:cs="Arial"/>
          <w:sz w:val="20"/>
          <w:szCs w:val="20"/>
        </w:rPr>
        <w:t xml:space="preserve"> or drugs. </w:t>
      </w:r>
    </w:p>
    <w:p w14:paraId="0401FD7A" w14:textId="623F68DF" w:rsidR="00CA4C61" w:rsidRPr="00C70C5B" w:rsidRDefault="00CA4C61" w:rsidP="00CA4C61">
      <w:pPr>
        <w:numPr>
          <w:ilvl w:val="0"/>
          <w:numId w:val="25"/>
        </w:numPr>
        <w:rPr>
          <w:rFonts w:ascii="Arial" w:hAnsi="Arial" w:cs="Arial"/>
          <w:sz w:val="20"/>
          <w:szCs w:val="20"/>
        </w:rPr>
      </w:pPr>
      <w:r w:rsidRPr="00C70C5B">
        <w:rPr>
          <w:rFonts w:ascii="Arial" w:hAnsi="Arial" w:cs="Arial"/>
          <w:sz w:val="20"/>
          <w:szCs w:val="20"/>
        </w:rPr>
        <w:t xml:space="preserve">Students must keep a record of hours and services each day as required on the student’s daily record of applied effort. Daily timecards will be audited by the school administrators, credit will be given for applied effort continuously engaged in training and study of the branch of </w:t>
      </w:r>
      <w:r w:rsidR="004232A8" w:rsidRPr="00C70C5B">
        <w:rPr>
          <w:rFonts w:ascii="Arial" w:hAnsi="Arial" w:cs="Arial"/>
          <w:sz w:val="20"/>
          <w:szCs w:val="20"/>
        </w:rPr>
        <w:t>C</w:t>
      </w:r>
      <w:r w:rsidRPr="00C70C5B">
        <w:rPr>
          <w:rFonts w:ascii="Arial" w:hAnsi="Arial" w:cs="Arial"/>
          <w:sz w:val="20"/>
          <w:szCs w:val="20"/>
        </w:rPr>
        <w:t>osmetology, Manicur</w:t>
      </w:r>
      <w:r w:rsidR="004232A8" w:rsidRPr="00C70C5B">
        <w:rPr>
          <w:rFonts w:ascii="Arial" w:hAnsi="Arial" w:cs="Arial"/>
          <w:sz w:val="20"/>
          <w:szCs w:val="20"/>
        </w:rPr>
        <w:t>ing/Nail Care</w:t>
      </w:r>
      <w:r w:rsidRPr="00C70C5B">
        <w:rPr>
          <w:rFonts w:ascii="Arial" w:hAnsi="Arial" w:cs="Arial"/>
          <w:sz w:val="20"/>
          <w:szCs w:val="20"/>
        </w:rPr>
        <w:t xml:space="preserve"> and Barbering, the student is enrolled. All work must be checked by an instructor or credit will not be given. Recording of hours and operations on the timecard must be clear and readable.</w:t>
      </w:r>
    </w:p>
    <w:p w14:paraId="5B65D55C" w14:textId="099211EE" w:rsidR="00CA4C61" w:rsidRPr="00C70C5B" w:rsidRDefault="00CA4C61" w:rsidP="00CA4C61">
      <w:pPr>
        <w:numPr>
          <w:ilvl w:val="0"/>
          <w:numId w:val="25"/>
        </w:numPr>
        <w:rPr>
          <w:rFonts w:ascii="Arial" w:hAnsi="Arial" w:cs="Arial"/>
          <w:sz w:val="20"/>
          <w:szCs w:val="20"/>
        </w:rPr>
      </w:pPr>
      <w:r w:rsidRPr="00C70C5B">
        <w:rPr>
          <w:rFonts w:ascii="Arial" w:hAnsi="Arial" w:cs="Arial"/>
          <w:sz w:val="20"/>
          <w:szCs w:val="20"/>
        </w:rPr>
        <w:t xml:space="preserve">All students will be expected to maintain an average of 70% in theory and in all practical subjects. </w:t>
      </w:r>
      <w:r w:rsidR="00137A6A" w:rsidRPr="00C70C5B">
        <w:rPr>
          <w:rFonts w:ascii="Arial" w:hAnsi="Arial" w:cs="Arial"/>
          <w:sz w:val="20"/>
          <w:szCs w:val="20"/>
        </w:rPr>
        <w:t>Students failing to meet the 70% requirement will be given a warning notification to improve grades.  If student fails to improve to the 70% requirement during the warning period, the student will then be put on p</w:t>
      </w:r>
      <w:r w:rsidRPr="00C70C5B">
        <w:rPr>
          <w:rFonts w:ascii="Arial" w:hAnsi="Arial" w:cs="Arial"/>
          <w:sz w:val="20"/>
          <w:szCs w:val="20"/>
        </w:rPr>
        <w:t>robationary status</w:t>
      </w:r>
      <w:r w:rsidR="00137A6A" w:rsidRPr="00C70C5B">
        <w:rPr>
          <w:rFonts w:ascii="Arial" w:hAnsi="Arial" w:cs="Arial"/>
          <w:sz w:val="20"/>
          <w:szCs w:val="20"/>
        </w:rPr>
        <w:t>.</w:t>
      </w:r>
    </w:p>
    <w:p w14:paraId="6CB7126C" w14:textId="77777777" w:rsidR="00CA4C61" w:rsidRPr="00C70C5B" w:rsidRDefault="00CA4C61" w:rsidP="00CA4C61">
      <w:pPr>
        <w:numPr>
          <w:ilvl w:val="0"/>
          <w:numId w:val="25"/>
        </w:numPr>
        <w:rPr>
          <w:rFonts w:ascii="Arial" w:hAnsi="Arial" w:cs="Arial"/>
          <w:sz w:val="20"/>
          <w:szCs w:val="20"/>
        </w:rPr>
      </w:pPr>
      <w:r w:rsidRPr="00C70C5B">
        <w:rPr>
          <w:rFonts w:ascii="Arial" w:hAnsi="Arial" w:cs="Arial"/>
          <w:sz w:val="20"/>
          <w:szCs w:val="20"/>
        </w:rPr>
        <w:t xml:space="preserve">Students must comply with all instructions and directions given by authorized personnel relative to school activities. No insubordination will be tolerated. </w:t>
      </w:r>
    </w:p>
    <w:p w14:paraId="464A9792" w14:textId="77777777" w:rsidR="00CA4C61" w:rsidRPr="00C70C5B" w:rsidRDefault="00CA4C61" w:rsidP="00CA4C61">
      <w:pPr>
        <w:numPr>
          <w:ilvl w:val="0"/>
          <w:numId w:val="25"/>
        </w:numPr>
        <w:rPr>
          <w:rFonts w:ascii="Arial" w:hAnsi="Arial" w:cs="Arial"/>
          <w:sz w:val="20"/>
          <w:szCs w:val="20"/>
        </w:rPr>
      </w:pPr>
      <w:r w:rsidRPr="00C70C5B">
        <w:rPr>
          <w:rFonts w:ascii="Arial" w:hAnsi="Arial" w:cs="Arial"/>
          <w:sz w:val="20"/>
          <w:szCs w:val="20"/>
        </w:rPr>
        <w:t xml:space="preserve">Students must comply with academy policy and State rules and regulations. </w:t>
      </w:r>
    </w:p>
    <w:p w14:paraId="36A589E4" w14:textId="77777777" w:rsidR="00CA4C61" w:rsidRPr="00C70C5B" w:rsidRDefault="00CA4C61" w:rsidP="00CA4C61">
      <w:pPr>
        <w:numPr>
          <w:ilvl w:val="0"/>
          <w:numId w:val="25"/>
        </w:numPr>
        <w:rPr>
          <w:rFonts w:ascii="Arial" w:hAnsi="Arial" w:cs="Arial"/>
          <w:sz w:val="20"/>
          <w:szCs w:val="20"/>
        </w:rPr>
      </w:pPr>
      <w:r w:rsidRPr="00C70C5B">
        <w:rPr>
          <w:rFonts w:ascii="Arial" w:hAnsi="Arial" w:cs="Arial"/>
          <w:sz w:val="20"/>
          <w:szCs w:val="20"/>
        </w:rPr>
        <w:t xml:space="preserve">Due to absences all assignments, test, and homework must be made up. </w:t>
      </w:r>
    </w:p>
    <w:p w14:paraId="07A7BF1B" w14:textId="77777777" w:rsidR="00CA4C61" w:rsidRPr="00C70C5B" w:rsidRDefault="00CA4C61" w:rsidP="00CA4C61">
      <w:pPr>
        <w:numPr>
          <w:ilvl w:val="0"/>
          <w:numId w:val="25"/>
        </w:numPr>
        <w:rPr>
          <w:rFonts w:ascii="Arial" w:hAnsi="Arial" w:cs="Arial"/>
          <w:sz w:val="20"/>
          <w:szCs w:val="20"/>
        </w:rPr>
      </w:pPr>
      <w:r w:rsidRPr="00C70C5B">
        <w:rPr>
          <w:rFonts w:ascii="Arial" w:hAnsi="Arial" w:cs="Arial"/>
          <w:sz w:val="20"/>
          <w:szCs w:val="20"/>
        </w:rPr>
        <w:t xml:space="preserve">Notify the administrative office immediately of any name, address, or telephone change. </w:t>
      </w:r>
    </w:p>
    <w:p w14:paraId="495B2907" w14:textId="6C4AF614" w:rsidR="00CA4C61" w:rsidRPr="00C70C5B" w:rsidRDefault="00CA4C61" w:rsidP="00CA4C61">
      <w:pPr>
        <w:numPr>
          <w:ilvl w:val="0"/>
          <w:numId w:val="25"/>
        </w:numPr>
        <w:rPr>
          <w:rFonts w:ascii="Arial" w:hAnsi="Arial" w:cs="Arial"/>
          <w:sz w:val="20"/>
          <w:szCs w:val="20"/>
        </w:rPr>
      </w:pPr>
      <w:r w:rsidRPr="00C70C5B">
        <w:rPr>
          <w:rFonts w:ascii="Arial" w:hAnsi="Arial" w:cs="Arial"/>
          <w:sz w:val="20"/>
          <w:szCs w:val="20"/>
        </w:rPr>
        <w:t xml:space="preserve">Any student </w:t>
      </w:r>
      <w:r w:rsidR="0075796B" w:rsidRPr="00C70C5B">
        <w:rPr>
          <w:rFonts w:ascii="Arial" w:hAnsi="Arial" w:cs="Arial"/>
          <w:sz w:val="20"/>
          <w:szCs w:val="20"/>
        </w:rPr>
        <w:t>absents</w:t>
      </w:r>
      <w:r w:rsidRPr="00C70C5B">
        <w:rPr>
          <w:rFonts w:ascii="Arial" w:hAnsi="Arial" w:cs="Arial"/>
          <w:sz w:val="20"/>
          <w:szCs w:val="20"/>
        </w:rPr>
        <w:t xml:space="preserve"> for fourteen (14) calendar days without notifying the school will be terminated.</w:t>
      </w:r>
    </w:p>
    <w:p w14:paraId="4941D08D" w14:textId="77777777" w:rsidR="00CA4C61" w:rsidRPr="00462D1D" w:rsidRDefault="00CA4C61" w:rsidP="00CA4C61">
      <w:pPr>
        <w:tabs>
          <w:tab w:val="left" w:pos="720"/>
        </w:tabs>
        <w:ind w:left="1440" w:hanging="1260"/>
        <w:rPr>
          <w:rFonts w:ascii="Arial" w:hAnsi="Arial" w:cs="Arial"/>
        </w:rPr>
      </w:pPr>
      <w:r w:rsidRPr="00462D1D">
        <w:rPr>
          <w:rFonts w:ascii="Arial" w:hAnsi="Arial" w:cs="Arial"/>
        </w:rPr>
        <w:t>.</w:t>
      </w:r>
    </w:p>
    <w:p w14:paraId="20F80796" w14:textId="77777777" w:rsidR="004352FF" w:rsidRDefault="004352FF" w:rsidP="00CA4C61">
      <w:pPr>
        <w:tabs>
          <w:tab w:val="left" w:pos="720"/>
        </w:tabs>
        <w:rPr>
          <w:rFonts w:ascii="Arial" w:hAnsi="Arial" w:cs="Arial"/>
          <w:b/>
          <w:bCs/>
        </w:rPr>
      </w:pPr>
    </w:p>
    <w:p w14:paraId="24DDF7FA" w14:textId="77777777" w:rsidR="004352FF" w:rsidRDefault="004352FF" w:rsidP="00CA4C61">
      <w:pPr>
        <w:tabs>
          <w:tab w:val="left" w:pos="720"/>
        </w:tabs>
        <w:rPr>
          <w:rFonts w:ascii="Arial" w:hAnsi="Arial" w:cs="Arial"/>
          <w:b/>
          <w:bCs/>
        </w:rPr>
      </w:pPr>
    </w:p>
    <w:p w14:paraId="7CEA9759" w14:textId="2A3A97CA" w:rsidR="00CA4C61" w:rsidRDefault="00CA4C61" w:rsidP="00CA4C61">
      <w:pPr>
        <w:tabs>
          <w:tab w:val="left" w:pos="720"/>
        </w:tabs>
        <w:rPr>
          <w:rFonts w:ascii="Arial" w:hAnsi="Arial" w:cs="Arial"/>
          <w:b/>
          <w:bCs/>
        </w:rPr>
      </w:pPr>
      <w:r w:rsidRPr="00462D1D">
        <w:rPr>
          <w:rFonts w:ascii="Arial" w:hAnsi="Arial" w:cs="Arial"/>
          <w:b/>
          <w:bCs/>
        </w:rPr>
        <w:t xml:space="preserve">These rules are designed to form excellent work habits and attendance </w:t>
      </w:r>
      <w:proofErr w:type="gramStart"/>
      <w:r w:rsidRPr="00462D1D">
        <w:rPr>
          <w:rFonts w:ascii="Arial" w:hAnsi="Arial" w:cs="Arial"/>
          <w:b/>
          <w:bCs/>
        </w:rPr>
        <w:t>similar to</w:t>
      </w:r>
      <w:proofErr w:type="gramEnd"/>
      <w:r w:rsidRPr="00462D1D">
        <w:rPr>
          <w:rFonts w:ascii="Arial" w:hAnsi="Arial" w:cs="Arial"/>
          <w:b/>
          <w:bCs/>
        </w:rPr>
        <w:t xml:space="preserve"> that demanded in the beauty field</w:t>
      </w:r>
      <w:r w:rsidRPr="00462D1D">
        <w:rPr>
          <w:rFonts w:ascii="Arial" w:hAnsi="Arial" w:cs="Arial"/>
          <w:b/>
        </w:rPr>
        <w:t xml:space="preserve">.  </w:t>
      </w:r>
      <w:r w:rsidRPr="00462D1D">
        <w:rPr>
          <w:rFonts w:ascii="Arial" w:hAnsi="Arial" w:cs="Arial"/>
          <w:b/>
          <w:bCs/>
        </w:rPr>
        <w:t>Failure to observe the above rules and regulations may subject the s</w:t>
      </w:r>
      <w:r>
        <w:rPr>
          <w:rFonts w:ascii="Arial" w:hAnsi="Arial" w:cs="Arial"/>
          <w:b/>
          <w:bCs/>
        </w:rPr>
        <w:t>tudent to termination from school.</w:t>
      </w:r>
    </w:p>
    <w:p w14:paraId="0F7DCA46" w14:textId="77777777" w:rsidR="004352FF" w:rsidRDefault="004352FF" w:rsidP="00CA4C61">
      <w:pPr>
        <w:tabs>
          <w:tab w:val="left" w:pos="720"/>
        </w:tabs>
        <w:rPr>
          <w:rFonts w:ascii="Arial" w:hAnsi="Arial" w:cs="Arial"/>
          <w:b/>
        </w:rPr>
      </w:pPr>
    </w:p>
    <w:p w14:paraId="7F5A130E" w14:textId="48841DF3" w:rsidR="00CA4C61" w:rsidRPr="00CA4C61" w:rsidRDefault="00CA4C61" w:rsidP="00CA4C61">
      <w:pPr>
        <w:tabs>
          <w:tab w:val="left" w:pos="720"/>
        </w:tabs>
        <w:rPr>
          <w:rFonts w:ascii="Arial" w:hAnsi="Arial" w:cs="Arial"/>
          <w:b/>
          <w:bCs/>
        </w:rPr>
      </w:pPr>
      <w:r w:rsidRPr="00CA4C61">
        <w:rPr>
          <w:rFonts w:ascii="Arial" w:hAnsi="Arial" w:cs="Arial"/>
          <w:b/>
        </w:rPr>
        <w:lastRenderedPageBreak/>
        <w:t>Student Rights and Responsibilities:</w:t>
      </w:r>
      <w:r>
        <w:rPr>
          <w:rFonts w:ascii="Arial" w:hAnsi="Arial" w:cs="Arial"/>
          <w:b/>
          <w:bCs/>
        </w:rPr>
        <w:t xml:space="preserve">  </w:t>
      </w:r>
      <w:r w:rsidRPr="00462D1D">
        <w:rPr>
          <w:rFonts w:ascii="Arial" w:hAnsi="Arial" w:cs="Arial"/>
          <w:b/>
          <w:bCs/>
        </w:rPr>
        <w:t>The student has the right to ask the school</w:t>
      </w:r>
      <w:r w:rsidRPr="00462D1D">
        <w:rPr>
          <w:rFonts w:ascii="Arial" w:hAnsi="Arial" w:cs="Arial"/>
        </w:rPr>
        <w:t>:</w:t>
      </w:r>
    </w:p>
    <w:p w14:paraId="559744D2" w14:textId="77777777" w:rsidR="00CA4C61" w:rsidRPr="00462D1D" w:rsidRDefault="00CA4C61" w:rsidP="00CA4C61">
      <w:pPr>
        <w:widowControl w:val="0"/>
        <w:tabs>
          <w:tab w:val="left" w:pos="1080"/>
        </w:tabs>
        <w:autoSpaceDE w:val="0"/>
        <w:autoSpaceDN w:val="0"/>
        <w:adjustRightInd w:val="0"/>
        <w:jc w:val="both"/>
        <w:rPr>
          <w:rFonts w:ascii="Arial" w:hAnsi="Arial" w:cs="Arial"/>
        </w:rPr>
      </w:pPr>
      <w:r w:rsidRPr="00462D1D">
        <w:rPr>
          <w:rFonts w:ascii="Arial" w:hAnsi="Arial" w:cs="Arial"/>
        </w:rPr>
        <w:tab/>
        <w:t>1.</w:t>
      </w:r>
      <w:r w:rsidRPr="00462D1D">
        <w:rPr>
          <w:rFonts w:ascii="Arial" w:hAnsi="Arial" w:cs="Arial"/>
        </w:rPr>
        <w:tab/>
        <w:t>The name of its accrediting and licensing organizations.</w:t>
      </w:r>
    </w:p>
    <w:p w14:paraId="27381CAF" w14:textId="77777777" w:rsidR="00CA4C61" w:rsidRPr="00462D1D" w:rsidRDefault="00CA4C61" w:rsidP="00CA4C61">
      <w:pPr>
        <w:widowControl w:val="0"/>
        <w:tabs>
          <w:tab w:val="left" w:pos="1080"/>
        </w:tabs>
        <w:autoSpaceDE w:val="0"/>
        <w:autoSpaceDN w:val="0"/>
        <w:adjustRightInd w:val="0"/>
        <w:jc w:val="both"/>
        <w:rPr>
          <w:rFonts w:ascii="Arial" w:hAnsi="Arial" w:cs="Arial"/>
        </w:rPr>
      </w:pPr>
      <w:r w:rsidRPr="00462D1D">
        <w:rPr>
          <w:rFonts w:ascii="Arial" w:hAnsi="Arial" w:cs="Arial"/>
        </w:rPr>
        <w:tab/>
        <w:t>2.</w:t>
      </w:r>
      <w:r w:rsidRPr="00462D1D">
        <w:rPr>
          <w:rFonts w:ascii="Arial" w:hAnsi="Arial" w:cs="Arial"/>
        </w:rPr>
        <w:tab/>
        <w:t>About its programs; laboratory, and other physical facilities; and its faculty.</w:t>
      </w:r>
    </w:p>
    <w:p w14:paraId="6A3746B5" w14:textId="77777777" w:rsidR="00CA4C61" w:rsidRDefault="00CA4C61" w:rsidP="00CA4C61">
      <w:pPr>
        <w:widowControl w:val="0"/>
        <w:tabs>
          <w:tab w:val="left" w:pos="1080"/>
        </w:tabs>
        <w:autoSpaceDE w:val="0"/>
        <w:autoSpaceDN w:val="0"/>
        <w:adjustRightInd w:val="0"/>
        <w:jc w:val="both"/>
        <w:rPr>
          <w:rFonts w:ascii="Arial" w:hAnsi="Arial" w:cs="Arial"/>
        </w:rPr>
      </w:pPr>
      <w:r w:rsidRPr="00462D1D">
        <w:rPr>
          <w:rFonts w:ascii="Arial" w:hAnsi="Arial" w:cs="Arial"/>
        </w:rPr>
        <w:tab/>
        <w:t>3.</w:t>
      </w:r>
      <w:r w:rsidRPr="00462D1D">
        <w:rPr>
          <w:rFonts w:ascii="Arial" w:hAnsi="Arial" w:cs="Arial"/>
        </w:rPr>
        <w:tab/>
        <w:t xml:space="preserve">What the cost of attending is and the policy on refunds to students who </w:t>
      </w:r>
    </w:p>
    <w:p w14:paraId="2EB12ABC" w14:textId="1A9FE5D6" w:rsidR="00CA4C61" w:rsidRPr="00462D1D" w:rsidRDefault="00CA4C61" w:rsidP="00CA4C61">
      <w:pPr>
        <w:widowControl w:val="0"/>
        <w:tabs>
          <w:tab w:val="left" w:pos="1080"/>
        </w:tabs>
        <w:autoSpaceDE w:val="0"/>
        <w:autoSpaceDN w:val="0"/>
        <w:adjustRightInd w:val="0"/>
        <w:jc w:val="both"/>
        <w:rPr>
          <w:rFonts w:ascii="Arial" w:hAnsi="Arial" w:cs="Arial"/>
        </w:rPr>
      </w:pPr>
      <w:r>
        <w:rPr>
          <w:rFonts w:ascii="Arial" w:hAnsi="Arial" w:cs="Arial"/>
        </w:rPr>
        <w:t xml:space="preserve">                      </w:t>
      </w:r>
      <w:r w:rsidRPr="00462D1D">
        <w:rPr>
          <w:rFonts w:ascii="Arial" w:hAnsi="Arial" w:cs="Arial"/>
        </w:rPr>
        <w:t>drop out.</w:t>
      </w:r>
    </w:p>
    <w:p w14:paraId="5DC13ADF" w14:textId="77777777" w:rsidR="00CA4C61" w:rsidRPr="00462D1D" w:rsidRDefault="00CA4C61" w:rsidP="00CA4C61">
      <w:pPr>
        <w:widowControl w:val="0"/>
        <w:tabs>
          <w:tab w:val="left" w:pos="1080"/>
        </w:tabs>
        <w:autoSpaceDE w:val="0"/>
        <w:autoSpaceDN w:val="0"/>
        <w:adjustRightInd w:val="0"/>
        <w:ind w:left="1440" w:hanging="1440"/>
        <w:jc w:val="both"/>
        <w:rPr>
          <w:rFonts w:ascii="Arial" w:hAnsi="Arial" w:cs="Arial"/>
        </w:rPr>
      </w:pPr>
      <w:r w:rsidRPr="00462D1D">
        <w:rPr>
          <w:rFonts w:ascii="Arial" w:hAnsi="Arial" w:cs="Arial"/>
        </w:rPr>
        <w:tab/>
        <w:t>4.</w:t>
      </w:r>
      <w:r w:rsidRPr="00462D1D">
        <w:rPr>
          <w:rFonts w:ascii="Arial" w:hAnsi="Arial" w:cs="Arial"/>
        </w:rPr>
        <w:tab/>
        <w:t xml:space="preserve">What financial assistance is available: including information on all federal, state, local, </w:t>
      </w:r>
      <w:proofErr w:type="gramStart"/>
      <w:r w:rsidRPr="00462D1D">
        <w:rPr>
          <w:rFonts w:ascii="Arial" w:hAnsi="Arial" w:cs="Arial"/>
        </w:rPr>
        <w:t>private</w:t>
      </w:r>
      <w:proofErr w:type="gramEnd"/>
      <w:r w:rsidRPr="00462D1D">
        <w:rPr>
          <w:rFonts w:ascii="Arial" w:hAnsi="Arial" w:cs="Arial"/>
        </w:rPr>
        <w:t xml:space="preserve"> and institutional financial aid programs.</w:t>
      </w:r>
    </w:p>
    <w:p w14:paraId="58FC6F47" w14:textId="77777777" w:rsidR="00CA4C61" w:rsidRPr="00462D1D" w:rsidRDefault="00CA4C61" w:rsidP="00CA4C61">
      <w:pPr>
        <w:widowControl w:val="0"/>
        <w:tabs>
          <w:tab w:val="left" w:pos="1080"/>
        </w:tabs>
        <w:autoSpaceDE w:val="0"/>
        <w:autoSpaceDN w:val="0"/>
        <w:adjustRightInd w:val="0"/>
        <w:ind w:left="1440" w:hanging="720"/>
        <w:jc w:val="both"/>
        <w:rPr>
          <w:rFonts w:ascii="Arial" w:hAnsi="Arial" w:cs="Arial"/>
        </w:rPr>
      </w:pPr>
      <w:r w:rsidRPr="00462D1D">
        <w:rPr>
          <w:rFonts w:ascii="Arial" w:hAnsi="Arial" w:cs="Arial"/>
        </w:rPr>
        <w:tab/>
        <w:t>5.</w:t>
      </w:r>
      <w:r w:rsidRPr="00462D1D">
        <w:rPr>
          <w:rFonts w:ascii="Arial" w:hAnsi="Arial" w:cs="Arial"/>
        </w:rPr>
        <w:tab/>
        <w:t>What the procedures and deadlines are for submitting application for each available financial aid program.</w:t>
      </w:r>
    </w:p>
    <w:p w14:paraId="6745D0B4" w14:textId="77777777" w:rsidR="00CA4C61" w:rsidRPr="00462D1D" w:rsidRDefault="00CA4C61" w:rsidP="00CA4C61">
      <w:pPr>
        <w:widowControl w:val="0"/>
        <w:tabs>
          <w:tab w:val="left" w:pos="1080"/>
        </w:tabs>
        <w:autoSpaceDE w:val="0"/>
        <w:autoSpaceDN w:val="0"/>
        <w:adjustRightInd w:val="0"/>
        <w:jc w:val="both"/>
        <w:rPr>
          <w:rFonts w:ascii="Arial" w:hAnsi="Arial" w:cs="Arial"/>
        </w:rPr>
      </w:pPr>
      <w:r w:rsidRPr="00462D1D">
        <w:rPr>
          <w:rFonts w:ascii="Arial" w:hAnsi="Arial" w:cs="Arial"/>
        </w:rPr>
        <w:tab/>
        <w:t>6.</w:t>
      </w:r>
      <w:r w:rsidRPr="00462D1D">
        <w:rPr>
          <w:rFonts w:ascii="Arial" w:hAnsi="Arial" w:cs="Arial"/>
        </w:rPr>
        <w:tab/>
        <w:t>How it selects financial aid recipients.</w:t>
      </w:r>
    </w:p>
    <w:p w14:paraId="7C648864" w14:textId="77777777" w:rsidR="00CA4C61" w:rsidRPr="00462D1D" w:rsidRDefault="00CA4C61" w:rsidP="00CA4C61">
      <w:pPr>
        <w:widowControl w:val="0"/>
        <w:tabs>
          <w:tab w:val="left" w:pos="1080"/>
        </w:tabs>
        <w:autoSpaceDE w:val="0"/>
        <w:autoSpaceDN w:val="0"/>
        <w:adjustRightInd w:val="0"/>
        <w:ind w:left="720"/>
        <w:jc w:val="both"/>
        <w:rPr>
          <w:rFonts w:ascii="Arial" w:hAnsi="Arial" w:cs="Arial"/>
        </w:rPr>
      </w:pPr>
      <w:r w:rsidRPr="00462D1D">
        <w:rPr>
          <w:rFonts w:ascii="Arial" w:hAnsi="Arial" w:cs="Arial"/>
        </w:rPr>
        <w:tab/>
        <w:t>7.</w:t>
      </w:r>
      <w:r w:rsidRPr="00462D1D">
        <w:rPr>
          <w:rFonts w:ascii="Arial" w:hAnsi="Arial" w:cs="Arial"/>
        </w:rPr>
        <w:tab/>
        <w:t>How it determines financial need.</w:t>
      </w:r>
    </w:p>
    <w:p w14:paraId="37D15FF6" w14:textId="77777777" w:rsidR="00CA4C61" w:rsidRPr="00462D1D" w:rsidRDefault="00CA4C61" w:rsidP="00CA4C61">
      <w:pPr>
        <w:widowControl w:val="0"/>
        <w:tabs>
          <w:tab w:val="left" w:pos="1080"/>
        </w:tabs>
        <w:autoSpaceDE w:val="0"/>
        <w:autoSpaceDN w:val="0"/>
        <w:adjustRightInd w:val="0"/>
        <w:jc w:val="both"/>
        <w:rPr>
          <w:rFonts w:ascii="Arial" w:hAnsi="Arial" w:cs="Arial"/>
        </w:rPr>
      </w:pPr>
      <w:r w:rsidRPr="00462D1D">
        <w:rPr>
          <w:rFonts w:ascii="Arial" w:hAnsi="Arial" w:cs="Arial"/>
        </w:rPr>
        <w:tab/>
        <w:t>8.</w:t>
      </w:r>
      <w:r w:rsidRPr="00462D1D">
        <w:rPr>
          <w:rFonts w:ascii="Arial" w:hAnsi="Arial" w:cs="Arial"/>
        </w:rPr>
        <w:tab/>
        <w:t>How much of your financial need, as determined by the school, has been met.</w:t>
      </w:r>
    </w:p>
    <w:p w14:paraId="765B2F1D" w14:textId="77777777" w:rsidR="00CA4C61" w:rsidRPr="00462D1D" w:rsidRDefault="00CA4C61" w:rsidP="00CA4C61">
      <w:pPr>
        <w:widowControl w:val="0"/>
        <w:tabs>
          <w:tab w:val="left" w:pos="1080"/>
        </w:tabs>
        <w:autoSpaceDE w:val="0"/>
        <w:autoSpaceDN w:val="0"/>
        <w:adjustRightInd w:val="0"/>
        <w:jc w:val="both"/>
        <w:rPr>
          <w:rFonts w:ascii="Arial" w:hAnsi="Arial" w:cs="Arial"/>
        </w:rPr>
      </w:pPr>
      <w:r w:rsidRPr="00462D1D">
        <w:rPr>
          <w:rFonts w:ascii="Arial" w:hAnsi="Arial" w:cs="Arial"/>
        </w:rPr>
        <w:tab/>
        <w:t>9.</w:t>
      </w:r>
      <w:r w:rsidRPr="00462D1D">
        <w:rPr>
          <w:rFonts w:ascii="Arial" w:hAnsi="Arial" w:cs="Arial"/>
        </w:rPr>
        <w:tab/>
        <w:t>To explain each type and amount of assistance in your financial aid package.</w:t>
      </w:r>
    </w:p>
    <w:p w14:paraId="232B6811" w14:textId="77777777" w:rsidR="00CA4C61" w:rsidRPr="00462D1D" w:rsidRDefault="00CA4C61" w:rsidP="00CA4C61">
      <w:pPr>
        <w:widowControl w:val="0"/>
        <w:tabs>
          <w:tab w:val="left" w:pos="1080"/>
        </w:tabs>
        <w:autoSpaceDE w:val="0"/>
        <w:autoSpaceDN w:val="0"/>
        <w:adjustRightInd w:val="0"/>
        <w:ind w:left="1440" w:hanging="1440"/>
        <w:jc w:val="both"/>
        <w:rPr>
          <w:rFonts w:ascii="Arial" w:hAnsi="Arial" w:cs="Arial"/>
        </w:rPr>
      </w:pPr>
      <w:r w:rsidRPr="00462D1D">
        <w:rPr>
          <w:rFonts w:ascii="Arial" w:hAnsi="Arial" w:cs="Arial"/>
        </w:rPr>
        <w:tab/>
        <w:t>10.</w:t>
      </w:r>
      <w:r w:rsidRPr="00462D1D">
        <w:rPr>
          <w:rFonts w:ascii="Arial" w:hAnsi="Arial" w:cs="Arial"/>
        </w:rPr>
        <w:tab/>
        <w:t>To reconsider your aid package, if you believe a mistake has been made, or if your enrollment or financial circumstances have changed.</w:t>
      </w:r>
    </w:p>
    <w:p w14:paraId="534429D1" w14:textId="77777777" w:rsidR="00CA4C61" w:rsidRPr="00462D1D" w:rsidRDefault="00CA4C61" w:rsidP="00CA4C61">
      <w:pPr>
        <w:widowControl w:val="0"/>
        <w:tabs>
          <w:tab w:val="left" w:pos="1080"/>
        </w:tabs>
        <w:autoSpaceDE w:val="0"/>
        <w:autoSpaceDN w:val="0"/>
        <w:adjustRightInd w:val="0"/>
        <w:ind w:left="1440" w:hanging="720"/>
        <w:jc w:val="both"/>
        <w:rPr>
          <w:rFonts w:ascii="Arial" w:hAnsi="Arial" w:cs="Arial"/>
        </w:rPr>
      </w:pPr>
      <w:r w:rsidRPr="00462D1D">
        <w:rPr>
          <w:rFonts w:ascii="Arial" w:hAnsi="Arial" w:cs="Arial"/>
        </w:rPr>
        <w:tab/>
        <w:t>11.</w:t>
      </w:r>
      <w:r w:rsidRPr="00462D1D">
        <w:rPr>
          <w:rFonts w:ascii="Arial" w:hAnsi="Arial" w:cs="Arial"/>
        </w:rPr>
        <w:tab/>
        <w:t>How the school determines whether you are making satisfactory progress and what happens if you are not.</w:t>
      </w:r>
    </w:p>
    <w:p w14:paraId="7905285D" w14:textId="77777777" w:rsidR="00CA4C61" w:rsidRPr="00462D1D" w:rsidRDefault="00CA4C61" w:rsidP="00CA4C61">
      <w:pPr>
        <w:widowControl w:val="0"/>
        <w:tabs>
          <w:tab w:val="left" w:pos="1080"/>
        </w:tabs>
        <w:autoSpaceDE w:val="0"/>
        <w:autoSpaceDN w:val="0"/>
        <w:adjustRightInd w:val="0"/>
        <w:jc w:val="both"/>
        <w:rPr>
          <w:rFonts w:ascii="Arial" w:hAnsi="Arial" w:cs="Arial"/>
        </w:rPr>
      </w:pPr>
      <w:r w:rsidRPr="00462D1D">
        <w:rPr>
          <w:rFonts w:ascii="Arial" w:hAnsi="Arial" w:cs="Arial"/>
        </w:rPr>
        <w:tab/>
        <w:t>12.</w:t>
      </w:r>
      <w:r w:rsidRPr="00462D1D">
        <w:rPr>
          <w:rFonts w:ascii="Arial" w:hAnsi="Arial" w:cs="Arial"/>
        </w:rPr>
        <w:tab/>
        <w:t>What special facilities and services are available to the handicapped?</w:t>
      </w:r>
    </w:p>
    <w:p w14:paraId="55EA7823" w14:textId="77777777" w:rsidR="00CA4C61" w:rsidRPr="00462D1D" w:rsidRDefault="00CA4C61" w:rsidP="00CA4C61">
      <w:pPr>
        <w:ind w:left="360"/>
        <w:jc w:val="both"/>
        <w:rPr>
          <w:rFonts w:ascii="Arial" w:hAnsi="Arial" w:cs="Arial"/>
          <w:b/>
          <w:bCs/>
        </w:rPr>
      </w:pPr>
    </w:p>
    <w:p w14:paraId="1F0FB667" w14:textId="77777777" w:rsidR="00CA4C61" w:rsidRPr="00462D1D" w:rsidRDefault="00CA4C61" w:rsidP="00CA4C61">
      <w:pPr>
        <w:ind w:left="360"/>
        <w:jc w:val="both"/>
        <w:rPr>
          <w:rFonts w:ascii="Arial" w:hAnsi="Arial" w:cs="Arial"/>
          <w:b/>
          <w:bCs/>
        </w:rPr>
      </w:pPr>
      <w:r w:rsidRPr="00462D1D">
        <w:rPr>
          <w:rFonts w:ascii="Arial" w:hAnsi="Arial" w:cs="Arial"/>
          <w:b/>
          <w:bCs/>
        </w:rPr>
        <w:t>It is the student’s responsibility to:</w:t>
      </w:r>
    </w:p>
    <w:p w14:paraId="72ECBD91" w14:textId="77777777" w:rsidR="00CA4C61" w:rsidRDefault="00CA4C61" w:rsidP="00CA4C61">
      <w:pPr>
        <w:widowControl w:val="0"/>
        <w:tabs>
          <w:tab w:val="left" w:pos="1080"/>
        </w:tabs>
        <w:autoSpaceDE w:val="0"/>
        <w:autoSpaceDN w:val="0"/>
        <w:adjustRightInd w:val="0"/>
        <w:jc w:val="both"/>
        <w:rPr>
          <w:rFonts w:ascii="Arial" w:hAnsi="Arial" w:cs="Arial"/>
        </w:rPr>
      </w:pPr>
      <w:r w:rsidRPr="00462D1D">
        <w:rPr>
          <w:rFonts w:ascii="Arial" w:hAnsi="Arial" w:cs="Arial"/>
        </w:rPr>
        <w:tab/>
        <w:t>1.</w:t>
      </w:r>
      <w:r w:rsidRPr="00462D1D">
        <w:rPr>
          <w:rFonts w:ascii="Arial" w:hAnsi="Arial" w:cs="Arial"/>
        </w:rPr>
        <w:tab/>
        <w:t>Review and consider all the information about the school program before</w:t>
      </w:r>
    </w:p>
    <w:p w14:paraId="38D53F2C" w14:textId="6BF83410" w:rsidR="00CA4C61" w:rsidRPr="00462D1D" w:rsidRDefault="00CA4C61" w:rsidP="00CA4C61">
      <w:pPr>
        <w:widowControl w:val="0"/>
        <w:tabs>
          <w:tab w:val="left" w:pos="1080"/>
        </w:tabs>
        <w:autoSpaceDE w:val="0"/>
        <w:autoSpaceDN w:val="0"/>
        <w:adjustRightInd w:val="0"/>
        <w:jc w:val="both"/>
        <w:rPr>
          <w:rFonts w:ascii="Arial" w:hAnsi="Arial" w:cs="Arial"/>
          <w:b/>
          <w:bCs/>
        </w:rPr>
      </w:pPr>
      <w:r>
        <w:rPr>
          <w:rFonts w:ascii="Arial" w:hAnsi="Arial" w:cs="Arial"/>
        </w:rPr>
        <w:t xml:space="preserve">                     </w:t>
      </w:r>
      <w:r w:rsidRPr="00462D1D">
        <w:rPr>
          <w:rFonts w:ascii="Arial" w:hAnsi="Arial" w:cs="Arial"/>
        </w:rPr>
        <w:t xml:space="preserve">enrolling.               </w:t>
      </w:r>
    </w:p>
    <w:p w14:paraId="67E545D6" w14:textId="77777777" w:rsidR="00CA4C61" w:rsidRPr="00462D1D" w:rsidRDefault="00CA4C61" w:rsidP="00CA4C61">
      <w:pPr>
        <w:widowControl w:val="0"/>
        <w:tabs>
          <w:tab w:val="left" w:pos="1080"/>
        </w:tabs>
        <w:autoSpaceDE w:val="0"/>
        <w:autoSpaceDN w:val="0"/>
        <w:adjustRightInd w:val="0"/>
        <w:ind w:left="1440" w:hanging="1440"/>
        <w:jc w:val="both"/>
        <w:rPr>
          <w:rFonts w:ascii="Arial" w:hAnsi="Arial" w:cs="Arial"/>
        </w:rPr>
      </w:pPr>
      <w:r>
        <w:rPr>
          <w:rFonts w:ascii="Arial" w:hAnsi="Arial" w:cs="Arial"/>
        </w:rPr>
        <w:tab/>
        <w:t>2.</w:t>
      </w:r>
      <w:r>
        <w:rPr>
          <w:rFonts w:ascii="Arial" w:hAnsi="Arial" w:cs="Arial"/>
        </w:rPr>
        <w:tab/>
        <w:t xml:space="preserve">Pay </w:t>
      </w:r>
      <w:r w:rsidRPr="00462D1D">
        <w:rPr>
          <w:rFonts w:ascii="Arial" w:hAnsi="Arial" w:cs="Arial"/>
        </w:rPr>
        <w:t>special attention to the application for student financial aid, complete it accurately, and submit it on time to the right place. Errors can delay or prevent your receiving aid.</w:t>
      </w:r>
      <w:r>
        <w:rPr>
          <w:rFonts w:ascii="Arial" w:hAnsi="Arial" w:cs="Arial"/>
        </w:rPr>
        <w:t xml:space="preserve">  </w:t>
      </w:r>
      <w:r w:rsidRPr="00462D1D">
        <w:rPr>
          <w:rFonts w:ascii="Arial" w:hAnsi="Arial" w:cs="Arial"/>
        </w:rPr>
        <w:t>Know and comply with all deadlines for applying and reapplying for aid.</w:t>
      </w:r>
    </w:p>
    <w:p w14:paraId="61B50E30" w14:textId="77777777" w:rsidR="00CA4C61" w:rsidRPr="00462D1D" w:rsidRDefault="00CA4C61" w:rsidP="00CA4C61">
      <w:pPr>
        <w:widowControl w:val="0"/>
        <w:tabs>
          <w:tab w:val="left" w:pos="1080"/>
        </w:tabs>
        <w:autoSpaceDE w:val="0"/>
        <w:autoSpaceDN w:val="0"/>
        <w:adjustRightInd w:val="0"/>
        <w:ind w:left="1440" w:hanging="1440"/>
        <w:jc w:val="both"/>
        <w:rPr>
          <w:rFonts w:ascii="Arial" w:hAnsi="Arial" w:cs="Arial"/>
        </w:rPr>
      </w:pPr>
      <w:r w:rsidRPr="00462D1D">
        <w:rPr>
          <w:rFonts w:ascii="Arial" w:hAnsi="Arial" w:cs="Arial"/>
        </w:rPr>
        <w:tab/>
        <w:t>3.</w:t>
      </w:r>
      <w:r w:rsidRPr="00462D1D">
        <w:rPr>
          <w:rFonts w:ascii="Arial" w:hAnsi="Arial" w:cs="Arial"/>
        </w:rPr>
        <w:tab/>
        <w:t>Provide all documentation, corrections, and/or new information requested by either the financial aid officer or the agency to which you submitted the application.</w:t>
      </w:r>
    </w:p>
    <w:p w14:paraId="79EE3368" w14:textId="77777777" w:rsidR="00CA4C61" w:rsidRPr="00462D1D" w:rsidRDefault="00CA4C61" w:rsidP="00CA4C61">
      <w:pPr>
        <w:widowControl w:val="0"/>
        <w:tabs>
          <w:tab w:val="left" w:pos="1080"/>
        </w:tabs>
        <w:autoSpaceDE w:val="0"/>
        <w:autoSpaceDN w:val="0"/>
        <w:adjustRightInd w:val="0"/>
        <w:jc w:val="both"/>
        <w:rPr>
          <w:rFonts w:ascii="Arial" w:hAnsi="Arial" w:cs="Arial"/>
        </w:rPr>
      </w:pPr>
      <w:r w:rsidRPr="00462D1D">
        <w:rPr>
          <w:rFonts w:ascii="Arial" w:hAnsi="Arial" w:cs="Arial"/>
        </w:rPr>
        <w:tab/>
        <w:t>4.</w:t>
      </w:r>
      <w:r w:rsidRPr="00462D1D">
        <w:rPr>
          <w:rFonts w:ascii="Arial" w:hAnsi="Arial" w:cs="Arial"/>
        </w:rPr>
        <w:tab/>
        <w:t>Notify the school of any information that has changed since you applied.</w:t>
      </w:r>
    </w:p>
    <w:p w14:paraId="4237132B" w14:textId="77777777" w:rsidR="00CA4C61" w:rsidRPr="00462D1D" w:rsidRDefault="00CA4C61" w:rsidP="00CA4C61">
      <w:pPr>
        <w:widowControl w:val="0"/>
        <w:tabs>
          <w:tab w:val="left" w:pos="1080"/>
        </w:tabs>
        <w:autoSpaceDE w:val="0"/>
        <w:autoSpaceDN w:val="0"/>
        <w:adjustRightInd w:val="0"/>
        <w:jc w:val="both"/>
        <w:rPr>
          <w:rFonts w:ascii="Arial" w:hAnsi="Arial" w:cs="Arial"/>
        </w:rPr>
      </w:pPr>
      <w:r w:rsidRPr="00462D1D">
        <w:rPr>
          <w:rFonts w:ascii="Arial" w:hAnsi="Arial" w:cs="Arial"/>
        </w:rPr>
        <w:tab/>
        <w:t>5.</w:t>
      </w:r>
      <w:r w:rsidRPr="00462D1D">
        <w:rPr>
          <w:rFonts w:ascii="Arial" w:hAnsi="Arial" w:cs="Arial"/>
        </w:rPr>
        <w:tab/>
        <w:t>Read, understand, and keep copies of all forms you are asked to sign.</w:t>
      </w:r>
    </w:p>
    <w:p w14:paraId="55E73229" w14:textId="77777777" w:rsidR="00CA4C61" w:rsidRPr="00462D1D" w:rsidRDefault="00CA4C61" w:rsidP="00CA4C61">
      <w:pPr>
        <w:widowControl w:val="0"/>
        <w:tabs>
          <w:tab w:val="left" w:pos="1080"/>
        </w:tabs>
        <w:autoSpaceDE w:val="0"/>
        <w:autoSpaceDN w:val="0"/>
        <w:adjustRightInd w:val="0"/>
        <w:ind w:left="1440" w:hanging="1440"/>
        <w:jc w:val="both"/>
        <w:rPr>
          <w:rFonts w:ascii="Arial" w:hAnsi="Arial" w:cs="Arial"/>
        </w:rPr>
      </w:pPr>
      <w:r w:rsidRPr="00462D1D">
        <w:rPr>
          <w:rFonts w:ascii="Arial" w:hAnsi="Arial" w:cs="Arial"/>
        </w:rPr>
        <w:tab/>
        <w:t>6.</w:t>
      </w:r>
      <w:r w:rsidRPr="00462D1D">
        <w:rPr>
          <w:rFonts w:ascii="Arial" w:hAnsi="Arial" w:cs="Arial"/>
        </w:rPr>
        <w:tab/>
        <w:t>Request an exit interview at the time you are leaving the school to determine the net balance of your account with the school.</w:t>
      </w:r>
    </w:p>
    <w:p w14:paraId="217C2B0F" w14:textId="77777777" w:rsidR="00CA4C61" w:rsidRPr="00462D1D" w:rsidRDefault="00CA4C61" w:rsidP="00CA4C61">
      <w:pPr>
        <w:widowControl w:val="0"/>
        <w:tabs>
          <w:tab w:val="left" w:pos="1080"/>
        </w:tabs>
        <w:autoSpaceDE w:val="0"/>
        <w:autoSpaceDN w:val="0"/>
        <w:adjustRightInd w:val="0"/>
        <w:ind w:left="1440" w:hanging="1440"/>
        <w:jc w:val="both"/>
        <w:rPr>
          <w:rFonts w:ascii="Arial" w:hAnsi="Arial" w:cs="Arial"/>
        </w:rPr>
      </w:pPr>
      <w:r w:rsidRPr="00462D1D">
        <w:rPr>
          <w:rFonts w:ascii="Arial" w:hAnsi="Arial" w:cs="Arial"/>
        </w:rPr>
        <w:tab/>
        <w:t>7.</w:t>
      </w:r>
      <w:r w:rsidRPr="00462D1D">
        <w:rPr>
          <w:rFonts w:ascii="Arial" w:hAnsi="Arial" w:cs="Arial"/>
        </w:rPr>
        <w:tab/>
        <w:t xml:space="preserve">Notify the school of a change in your name, address, phone number, or attendance status (full/part-time student). If you have student loans, you must notify your lender of these changes.                   </w:t>
      </w:r>
    </w:p>
    <w:p w14:paraId="338CA1F6" w14:textId="77777777" w:rsidR="00CA4C61" w:rsidRPr="00462D1D" w:rsidRDefault="00CA4C61" w:rsidP="00CA4C61">
      <w:pPr>
        <w:widowControl w:val="0"/>
        <w:tabs>
          <w:tab w:val="left" w:pos="1080"/>
        </w:tabs>
        <w:autoSpaceDE w:val="0"/>
        <w:autoSpaceDN w:val="0"/>
        <w:adjustRightInd w:val="0"/>
        <w:ind w:left="720"/>
        <w:jc w:val="both"/>
        <w:rPr>
          <w:rFonts w:ascii="Arial" w:hAnsi="Arial" w:cs="Arial"/>
        </w:rPr>
      </w:pPr>
      <w:r w:rsidRPr="00462D1D">
        <w:rPr>
          <w:rFonts w:ascii="Arial" w:hAnsi="Arial" w:cs="Arial"/>
        </w:rPr>
        <w:tab/>
        <w:t>8.</w:t>
      </w:r>
      <w:r w:rsidRPr="00462D1D">
        <w:rPr>
          <w:rFonts w:ascii="Arial" w:hAnsi="Arial" w:cs="Arial"/>
        </w:rPr>
        <w:tab/>
        <w:t>Understand your school’s refund policy.</w:t>
      </w:r>
    </w:p>
    <w:p w14:paraId="352E2718" w14:textId="77777777" w:rsidR="00CA4C61" w:rsidRPr="00462D1D" w:rsidRDefault="00CA4C61" w:rsidP="00CA4C61">
      <w:pPr>
        <w:widowControl w:val="0"/>
        <w:tabs>
          <w:tab w:val="left" w:pos="1080"/>
        </w:tabs>
        <w:autoSpaceDE w:val="0"/>
        <w:autoSpaceDN w:val="0"/>
        <w:adjustRightInd w:val="0"/>
        <w:ind w:left="1440" w:hanging="1440"/>
        <w:jc w:val="both"/>
        <w:rPr>
          <w:rFonts w:ascii="Arial" w:hAnsi="Arial" w:cs="Arial"/>
        </w:rPr>
      </w:pPr>
      <w:r w:rsidRPr="00462D1D">
        <w:rPr>
          <w:rFonts w:ascii="Arial" w:hAnsi="Arial" w:cs="Arial"/>
        </w:rPr>
        <w:tab/>
        <w:t>9.</w:t>
      </w:r>
      <w:r w:rsidRPr="00462D1D">
        <w:rPr>
          <w:rFonts w:ascii="Arial" w:hAnsi="Arial" w:cs="Arial"/>
        </w:rPr>
        <w:tab/>
        <w:t>Understand and comply with the enrollment status, financial charges, financial terms, time allowed to complete, refund policy and termination procedures as specified in the enrollment contract you will be asked to sign.</w:t>
      </w:r>
    </w:p>
    <w:p w14:paraId="469E9D8F" w14:textId="77777777" w:rsidR="00CA4C61" w:rsidRDefault="00CA4C61" w:rsidP="00CA4C61">
      <w:pPr>
        <w:widowControl w:val="0"/>
        <w:tabs>
          <w:tab w:val="left" w:pos="1080"/>
        </w:tabs>
        <w:autoSpaceDE w:val="0"/>
        <w:autoSpaceDN w:val="0"/>
        <w:adjustRightInd w:val="0"/>
        <w:ind w:left="1440" w:hanging="1440"/>
        <w:jc w:val="both"/>
        <w:rPr>
          <w:rFonts w:ascii="Arial" w:hAnsi="Arial" w:cs="Arial"/>
        </w:rPr>
      </w:pPr>
      <w:r w:rsidRPr="00462D1D">
        <w:rPr>
          <w:rFonts w:ascii="Arial" w:hAnsi="Arial" w:cs="Arial"/>
        </w:rPr>
        <w:tab/>
        <w:t>10.</w:t>
      </w:r>
      <w:r w:rsidRPr="00462D1D">
        <w:rPr>
          <w:rFonts w:ascii="Arial" w:hAnsi="Arial" w:cs="Arial"/>
        </w:rPr>
        <w:tab/>
        <w:t>Understand that it is your responsibility and your liability when errors are made and funds for which you are not eligible or are advanced to you or credited to your school account.</w:t>
      </w:r>
    </w:p>
    <w:p w14:paraId="0B20AFE9" w14:textId="77777777" w:rsidR="004352FF" w:rsidRDefault="004352FF" w:rsidP="00895B1B">
      <w:pPr>
        <w:pStyle w:val="Heading1"/>
        <w:jc w:val="center"/>
        <w:rPr>
          <w:b/>
          <w:bCs/>
          <w:u w:val="single"/>
        </w:rPr>
      </w:pPr>
    </w:p>
    <w:p w14:paraId="7E042908" w14:textId="77777777" w:rsidR="004352FF" w:rsidRDefault="004352FF" w:rsidP="00895B1B">
      <w:pPr>
        <w:pStyle w:val="Heading1"/>
        <w:jc w:val="center"/>
        <w:rPr>
          <w:b/>
          <w:bCs/>
          <w:u w:val="single"/>
        </w:rPr>
      </w:pPr>
    </w:p>
    <w:p w14:paraId="2349A118" w14:textId="77777777" w:rsidR="004352FF" w:rsidRDefault="004352FF" w:rsidP="00895B1B">
      <w:pPr>
        <w:pStyle w:val="Heading1"/>
        <w:jc w:val="center"/>
        <w:rPr>
          <w:b/>
          <w:bCs/>
          <w:u w:val="single"/>
        </w:rPr>
      </w:pPr>
    </w:p>
    <w:p w14:paraId="5F237CE9" w14:textId="77777777" w:rsidR="00252E09" w:rsidRDefault="00252E09" w:rsidP="00895B1B">
      <w:pPr>
        <w:pStyle w:val="Heading1"/>
        <w:jc w:val="center"/>
        <w:rPr>
          <w:b/>
          <w:bCs/>
          <w:u w:val="single"/>
        </w:rPr>
      </w:pPr>
    </w:p>
    <w:p w14:paraId="7B7B7C68" w14:textId="77777777" w:rsidR="00252E09" w:rsidRDefault="00252E09" w:rsidP="00895B1B">
      <w:pPr>
        <w:pStyle w:val="Heading1"/>
        <w:jc w:val="center"/>
        <w:rPr>
          <w:b/>
          <w:bCs/>
          <w:u w:val="single"/>
        </w:rPr>
      </w:pPr>
    </w:p>
    <w:p w14:paraId="539524EA" w14:textId="77777777" w:rsidR="00252E09" w:rsidRDefault="00252E09" w:rsidP="00895B1B">
      <w:pPr>
        <w:pStyle w:val="Heading1"/>
        <w:jc w:val="center"/>
        <w:rPr>
          <w:b/>
          <w:bCs/>
          <w:u w:val="single"/>
        </w:rPr>
      </w:pPr>
    </w:p>
    <w:p w14:paraId="33AA9237" w14:textId="77777777" w:rsidR="00252E09" w:rsidRDefault="00252E09" w:rsidP="00895B1B">
      <w:pPr>
        <w:pStyle w:val="Heading1"/>
        <w:jc w:val="center"/>
        <w:rPr>
          <w:b/>
          <w:bCs/>
          <w:u w:val="single"/>
        </w:rPr>
      </w:pPr>
    </w:p>
    <w:p w14:paraId="20D2992B" w14:textId="3FFB0F1B" w:rsidR="00644370" w:rsidRPr="00895B1B" w:rsidRDefault="00644370" w:rsidP="00895B1B">
      <w:pPr>
        <w:pStyle w:val="Heading1"/>
        <w:jc w:val="center"/>
        <w:rPr>
          <w:b/>
          <w:bCs/>
          <w:u w:val="single"/>
        </w:rPr>
      </w:pPr>
      <w:bookmarkStart w:id="613" w:name="_Toc122680276"/>
      <w:r w:rsidRPr="00895B1B">
        <w:rPr>
          <w:b/>
          <w:bCs/>
          <w:u w:val="single"/>
        </w:rPr>
        <w:lastRenderedPageBreak/>
        <w:t>COURSES OF STUDY</w:t>
      </w:r>
      <w:bookmarkEnd w:id="613"/>
    </w:p>
    <w:p w14:paraId="4A4ABCB8" w14:textId="77777777" w:rsidR="00644370" w:rsidRPr="00462D1D" w:rsidRDefault="00644370" w:rsidP="00644370">
      <w:pPr>
        <w:rPr>
          <w:rFonts w:ascii="Arial" w:hAnsi="Arial" w:cs="Arial"/>
          <w:b/>
          <w:bCs/>
          <w:u w:val="single"/>
        </w:rPr>
      </w:pPr>
    </w:p>
    <w:p w14:paraId="3036BE3B" w14:textId="77777777" w:rsidR="00644370" w:rsidRDefault="00644370" w:rsidP="00644370">
      <w:pPr>
        <w:rPr>
          <w:rFonts w:ascii="Arial" w:hAnsi="Arial" w:cs="Arial"/>
        </w:rPr>
      </w:pPr>
      <w:r w:rsidRPr="00462D1D">
        <w:rPr>
          <w:rFonts w:ascii="Arial" w:hAnsi="Arial" w:cs="Arial"/>
        </w:rPr>
        <w:t xml:space="preserve">All courses offered by Modern Beauty Academy are taught in </w:t>
      </w:r>
      <w:r>
        <w:rPr>
          <w:rFonts w:ascii="Arial" w:hAnsi="Arial" w:cs="Arial"/>
          <w:bCs/>
        </w:rPr>
        <w:t>English</w:t>
      </w:r>
      <w:r w:rsidRPr="00462D1D">
        <w:rPr>
          <w:rFonts w:ascii="Arial" w:hAnsi="Arial" w:cs="Arial"/>
        </w:rPr>
        <w:t xml:space="preserve">. </w:t>
      </w:r>
      <w:r w:rsidRPr="00462D1D">
        <w:rPr>
          <w:rFonts w:ascii="Arial" w:hAnsi="Arial" w:cs="Arial"/>
          <w:b/>
          <w:bCs/>
        </w:rPr>
        <w:t>The inst</w:t>
      </w:r>
      <w:r>
        <w:rPr>
          <w:rFonts w:ascii="Arial" w:hAnsi="Arial" w:cs="Arial"/>
          <w:b/>
          <w:bCs/>
        </w:rPr>
        <w:t>itution does not provide English</w:t>
      </w:r>
      <w:r w:rsidRPr="00462D1D">
        <w:rPr>
          <w:rFonts w:ascii="Arial" w:hAnsi="Arial" w:cs="Arial"/>
          <w:b/>
          <w:bCs/>
        </w:rPr>
        <w:t xml:space="preserve"> as a second language course.</w:t>
      </w:r>
      <w:r w:rsidRPr="00462D1D">
        <w:rPr>
          <w:rFonts w:ascii="Arial" w:hAnsi="Arial" w:cs="Arial"/>
        </w:rPr>
        <w:t xml:space="preserve"> Modern Beauty Academy utilizes the Milady Beauty System as its main reference and basic instructional guidance programs.</w:t>
      </w:r>
    </w:p>
    <w:p w14:paraId="3F2C99AD" w14:textId="77777777" w:rsidR="00644370" w:rsidRDefault="00644370" w:rsidP="00644370">
      <w:pPr>
        <w:rPr>
          <w:rFonts w:ascii="Arial" w:hAnsi="Arial" w:cs="Arial"/>
        </w:rPr>
      </w:pPr>
    </w:p>
    <w:p w14:paraId="2D105D30" w14:textId="6D65B4CC" w:rsidR="00644370" w:rsidRPr="00895B1B" w:rsidRDefault="00644370" w:rsidP="006C766A">
      <w:pPr>
        <w:pStyle w:val="Heading2"/>
        <w:rPr>
          <w:rFonts w:ascii="Arial" w:hAnsi="Arial" w:cs="Arial"/>
          <w:b/>
          <w:bCs/>
          <w:color w:val="auto"/>
          <w:sz w:val="24"/>
          <w:szCs w:val="24"/>
          <w:u w:val="single"/>
        </w:rPr>
      </w:pPr>
      <w:bookmarkStart w:id="614" w:name="_Toc352853597"/>
      <w:bookmarkStart w:id="615" w:name="_Toc122680277"/>
      <w:r w:rsidRPr="00895B1B">
        <w:rPr>
          <w:rFonts w:ascii="Arial" w:hAnsi="Arial" w:cs="Arial"/>
          <w:b/>
          <w:bCs/>
          <w:color w:val="auto"/>
          <w:sz w:val="24"/>
          <w:szCs w:val="24"/>
          <w:u w:val="single"/>
        </w:rPr>
        <w:t>Cosmetology Course: (1600 Clock Hours)</w:t>
      </w:r>
      <w:bookmarkEnd w:id="614"/>
      <w:bookmarkEnd w:id="615"/>
      <w:r w:rsidRPr="00895B1B">
        <w:rPr>
          <w:rFonts w:ascii="Arial" w:hAnsi="Arial" w:cs="Arial"/>
          <w:b/>
          <w:bCs/>
          <w:color w:val="auto"/>
          <w:sz w:val="24"/>
          <w:szCs w:val="24"/>
          <w:u w:val="single"/>
        </w:rPr>
        <w:t xml:space="preserve"> </w:t>
      </w:r>
    </w:p>
    <w:p w14:paraId="67D3BE05" w14:textId="77777777" w:rsidR="00644370" w:rsidRDefault="00644370" w:rsidP="00644370">
      <w:pPr>
        <w:pStyle w:val="Heading1"/>
        <w:rPr>
          <w:b/>
          <w:u w:val="single"/>
        </w:rPr>
      </w:pPr>
    </w:p>
    <w:p w14:paraId="412DBFE0" w14:textId="77777777" w:rsidR="00644370" w:rsidRPr="00C04711" w:rsidRDefault="00644370" w:rsidP="00644370">
      <w:pPr>
        <w:pStyle w:val="Heading1"/>
        <w:rPr>
          <w:b/>
          <w:bCs/>
          <w:u w:val="single"/>
        </w:rPr>
      </w:pPr>
      <w:bookmarkStart w:id="616" w:name="_Toc57825914"/>
      <w:bookmarkStart w:id="617" w:name="_Toc57828539"/>
      <w:bookmarkStart w:id="618" w:name="_Toc57885788"/>
      <w:bookmarkStart w:id="619" w:name="_Toc58239557"/>
      <w:bookmarkStart w:id="620" w:name="_Toc58240751"/>
      <w:bookmarkStart w:id="621" w:name="_Toc69738099"/>
      <w:bookmarkStart w:id="622" w:name="_Toc75773109"/>
      <w:bookmarkStart w:id="623" w:name="_Toc117505318"/>
      <w:bookmarkStart w:id="624" w:name="_Toc120788089"/>
      <w:bookmarkStart w:id="625" w:name="_Toc122680278"/>
      <w:r w:rsidRPr="00C04711">
        <w:rPr>
          <w:b/>
          <w:bCs/>
        </w:rPr>
        <w:t>Course</w:t>
      </w:r>
      <w:r>
        <w:rPr>
          <w:b/>
          <w:bCs/>
        </w:rPr>
        <w:t xml:space="preserve"> </w:t>
      </w:r>
      <w:r w:rsidRPr="00462D1D">
        <w:rPr>
          <w:b/>
          <w:bCs/>
        </w:rPr>
        <w:t xml:space="preserve">Description: </w:t>
      </w:r>
      <w:r w:rsidRPr="00462D1D">
        <w:t xml:space="preserve">The cosmetology course of study consists of 1600 clock hours covering all phases of cosmetology, skin care, manicuring and pedicure mandated by the California State Department of Barbering and Cosmetology pursuant to section 7316 of the Barbering and Cosmetology Act. Modern Beauty Academy utilizes the Milady Standard Cosmetology books as its main reference and basic instructional guidance programs. The course is designed to prepare the student to pass the California State Department of Barbering and Cosmetology licensing examination and to help the student to obtain the knowledge and skills needed for an entry level position in the beauty field. Passing the exam is a requisite </w:t>
      </w:r>
      <w:proofErr w:type="gramStart"/>
      <w:r w:rsidRPr="00462D1D">
        <w:t>in order to</w:t>
      </w:r>
      <w:proofErr w:type="gramEnd"/>
      <w:r w:rsidRPr="00462D1D">
        <w:t xml:space="preserve"> obtain a Cosmetology License. The license is a requirement to operate as a cosmetologist in the state of California.</w:t>
      </w:r>
      <w:bookmarkEnd w:id="616"/>
      <w:bookmarkEnd w:id="617"/>
      <w:bookmarkEnd w:id="618"/>
      <w:bookmarkEnd w:id="619"/>
      <w:bookmarkEnd w:id="620"/>
      <w:bookmarkEnd w:id="621"/>
      <w:bookmarkEnd w:id="622"/>
      <w:bookmarkEnd w:id="623"/>
      <w:bookmarkEnd w:id="624"/>
      <w:bookmarkEnd w:id="625"/>
    </w:p>
    <w:p w14:paraId="1326CA19" w14:textId="77777777" w:rsidR="00644370" w:rsidRDefault="00644370" w:rsidP="00644370">
      <w:pPr>
        <w:rPr>
          <w:rFonts w:ascii="Arial" w:hAnsi="Arial" w:cs="Arial"/>
          <w:b/>
        </w:rPr>
      </w:pPr>
    </w:p>
    <w:p w14:paraId="5223CCC4" w14:textId="4448EE43" w:rsidR="00644370" w:rsidRDefault="00644370" w:rsidP="00644370">
      <w:pPr>
        <w:rPr>
          <w:rFonts w:ascii="Arial" w:hAnsi="Arial" w:cs="Arial"/>
          <w:b/>
        </w:rPr>
      </w:pPr>
      <w:r w:rsidRPr="00462D1D">
        <w:rPr>
          <w:rFonts w:ascii="Arial" w:hAnsi="Arial" w:cs="Arial"/>
          <w:b/>
        </w:rPr>
        <w:t xml:space="preserve">Classes are </w:t>
      </w:r>
      <w:r>
        <w:rPr>
          <w:rFonts w:ascii="Arial" w:hAnsi="Arial" w:cs="Arial"/>
          <w:b/>
        </w:rPr>
        <w:t>Monday to Friday from 9:00</w:t>
      </w:r>
      <w:r w:rsidR="002D52B1">
        <w:rPr>
          <w:rFonts w:ascii="Arial" w:hAnsi="Arial" w:cs="Arial"/>
          <w:b/>
        </w:rPr>
        <w:t xml:space="preserve"> </w:t>
      </w:r>
      <w:r>
        <w:rPr>
          <w:rFonts w:ascii="Arial" w:hAnsi="Arial" w:cs="Arial"/>
          <w:b/>
        </w:rPr>
        <w:t>a</w:t>
      </w:r>
      <w:r w:rsidR="002D52B1">
        <w:rPr>
          <w:rFonts w:ascii="Arial" w:hAnsi="Arial" w:cs="Arial"/>
          <w:b/>
        </w:rPr>
        <w:t>.</w:t>
      </w:r>
      <w:r>
        <w:rPr>
          <w:rFonts w:ascii="Arial" w:hAnsi="Arial" w:cs="Arial"/>
          <w:b/>
        </w:rPr>
        <w:t>m</w:t>
      </w:r>
      <w:r w:rsidR="002D52B1">
        <w:rPr>
          <w:rFonts w:ascii="Arial" w:hAnsi="Arial" w:cs="Arial"/>
          <w:b/>
        </w:rPr>
        <w:t>.</w:t>
      </w:r>
      <w:r>
        <w:rPr>
          <w:rFonts w:ascii="Arial" w:hAnsi="Arial" w:cs="Arial"/>
          <w:b/>
        </w:rPr>
        <w:t xml:space="preserve"> to 10:00</w:t>
      </w:r>
      <w:r w:rsidR="002D52B1">
        <w:rPr>
          <w:rFonts w:ascii="Arial" w:hAnsi="Arial" w:cs="Arial"/>
          <w:b/>
        </w:rPr>
        <w:t xml:space="preserve"> </w:t>
      </w:r>
      <w:r>
        <w:rPr>
          <w:rFonts w:ascii="Arial" w:hAnsi="Arial" w:cs="Arial"/>
          <w:b/>
        </w:rPr>
        <w:t>p</w:t>
      </w:r>
      <w:r w:rsidR="002D52B1">
        <w:rPr>
          <w:rFonts w:ascii="Arial" w:hAnsi="Arial" w:cs="Arial"/>
          <w:b/>
        </w:rPr>
        <w:t>.</w:t>
      </w:r>
      <w:r>
        <w:rPr>
          <w:rFonts w:ascii="Arial" w:hAnsi="Arial" w:cs="Arial"/>
          <w:b/>
        </w:rPr>
        <w:t>m</w:t>
      </w:r>
      <w:r w:rsidR="002D52B1">
        <w:rPr>
          <w:rFonts w:ascii="Arial" w:hAnsi="Arial" w:cs="Arial"/>
          <w:b/>
        </w:rPr>
        <w:t>.</w:t>
      </w:r>
      <w:r>
        <w:rPr>
          <w:rFonts w:ascii="Arial" w:hAnsi="Arial" w:cs="Arial"/>
          <w:b/>
        </w:rPr>
        <w:t xml:space="preserve"> </w:t>
      </w:r>
    </w:p>
    <w:p w14:paraId="42735112" w14:textId="77777777" w:rsidR="00644370" w:rsidRDefault="00644370" w:rsidP="00644370">
      <w:pPr>
        <w:rPr>
          <w:rFonts w:ascii="Arial" w:hAnsi="Arial" w:cs="Arial"/>
          <w:b/>
          <w:bCs/>
        </w:rPr>
      </w:pPr>
    </w:p>
    <w:p w14:paraId="5CF9FF85" w14:textId="5AB5E717" w:rsidR="00644370" w:rsidRPr="00462D1D" w:rsidRDefault="00644370" w:rsidP="00644370">
      <w:pPr>
        <w:rPr>
          <w:rFonts w:ascii="Arial" w:hAnsi="Arial" w:cs="Arial"/>
          <w:b/>
          <w:bCs/>
        </w:rPr>
      </w:pPr>
      <w:r w:rsidRPr="00462D1D">
        <w:rPr>
          <w:rFonts w:ascii="Arial" w:hAnsi="Arial" w:cs="Arial"/>
          <w:b/>
          <w:bCs/>
        </w:rPr>
        <w:t xml:space="preserve">Course Format: </w:t>
      </w:r>
      <w:r w:rsidRPr="00462D1D">
        <w:rPr>
          <w:rFonts w:ascii="Arial" w:hAnsi="Arial" w:cs="Arial"/>
        </w:rPr>
        <w:t>The curriculum for students enrolled in a cosmetologist course shall consist of 1600 clock hours of technical instruction and practical operations as mandated by the State of California Department of Barbering and Cosmetology. Technical instruction means instruction given by demonstration, lecture, classroom participation, or examination. Practical operation shall mean actual performance by the student of a complete service on another person or mannequin.</w:t>
      </w:r>
    </w:p>
    <w:p w14:paraId="7DCC854D" w14:textId="77777777" w:rsidR="00644370" w:rsidRPr="00462D1D" w:rsidRDefault="00644370" w:rsidP="00644370">
      <w:pPr>
        <w:ind w:left="720"/>
        <w:rPr>
          <w:rFonts w:ascii="Arial" w:hAnsi="Arial" w:cs="Arial"/>
          <w:b/>
          <w:bCs/>
        </w:rPr>
      </w:pPr>
    </w:p>
    <w:p w14:paraId="2A22E212" w14:textId="77777777" w:rsidR="00644370" w:rsidRPr="00462D1D" w:rsidRDefault="00644370" w:rsidP="00644370">
      <w:pPr>
        <w:rPr>
          <w:rFonts w:ascii="Arial" w:hAnsi="Arial" w:cs="Arial"/>
        </w:rPr>
      </w:pPr>
      <w:r>
        <w:rPr>
          <w:rFonts w:ascii="Arial" w:hAnsi="Arial" w:cs="Arial"/>
          <w:b/>
          <w:bCs/>
        </w:rPr>
        <w:t xml:space="preserve">Grading System:  </w:t>
      </w:r>
      <w:r w:rsidRPr="00462D1D">
        <w:rPr>
          <w:rFonts w:ascii="Arial" w:hAnsi="Arial" w:cs="Arial"/>
        </w:rPr>
        <w:t>Students</w:t>
      </w:r>
      <w:r>
        <w:rPr>
          <w:rFonts w:ascii="Arial" w:hAnsi="Arial" w:cs="Arial"/>
        </w:rPr>
        <w:t xml:space="preserve"> are evaluated </w:t>
      </w:r>
      <w:r w:rsidRPr="00462D1D">
        <w:rPr>
          <w:rFonts w:ascii="Arial" w:hAnsi="Arial" w:cs="Arial"/>
        </w:rPr>
        <w:t>on theory, practical and clinical work. The evaluation form reflects the overall attendance and academic progress of the student. Students must maintain a “C” (70%) average to maintain satisfactory academic status. The grading system detailed below is the system utilized in the school.</w:t>
      </w:r>
    </w:p>
    <w:p w14:paraId="17479333" w14:textId="77777777" w:rsidR="00644370" w:rsidRDefault="00644370" w:rsidP="00644370">
      <w:pPr>
        <w:tabs>
          <w:tab w:val="left" w:pos="720"/>
          <w:tab w:val="left" w:pos="2160"/>
          <w:tab w:val="left" w:pos="5040"/>
          <w:tab w:val="left" w:pos="5580"/>
          <w:tab w:val="left" w:pos="6300"/>
          <w:tab w:val="left" w:pos="7020"/>
          <w:tab w:val="left" w:pos="7380"/>
        </w:tabs>
        <w:rPr>
          <w:rFonts w:ascii="Arial" w:hAnsi="Arial" w:cs="Arial"/>
        </w:rPr>
      </w:pPr>
    </w:p>
    <w:p w14:paraId="2FE6CA05" w14:textId="77777777" w:rsidR="00644370" w:rsidRPr="00374389" w:rsidRDefault="00644370" w:rsidP="00644370">
      <w:pPr>
        <w:tabs>
          <w:tab w:val="left" w:pos="720"/>
          <w:tab w:val="left" w:pos="2160"/>
          <w:tab w:val="left" w:pos="5040"/>
          <w:tab w:val="left" w:pos="5580"/>
          <w:tab w:val="left" w:pos="6300"/>
          <w:tab w:val="left" w:pos="7020"/>
          <w:tab w:val="left" w:pos="7380"/>
        </w:tabs>
        <w:rPr>
          <w:rFonts w:ascii="Arial" w:hAnsi="Arial" w:cs="Arial"/>
        </w:rPr>
      </w:pPr>
      <w:r>
        <w:rPr>
          <w:rFonts w:ascii="Arial" w:hAnsi="Arial" w:cs="Arial"/>
          <w:b/>
        </w:rPr>
        <w:tab/>
      </w:r>
      <w:r w:rsidRPr="00374389">
        <w:rPr>
          <w:rFonts w:ascii="Arial" w:hAnsi="Arial" w:cs="Arial"/>
          <w:b/>
        </w:rPr>
        <w:t xml:space="preserve">Theory </w:t>
      </w:r>
      <w:r>
        <w:rPr>
          <w:rFonts w:ascii="Arial" w:hAnsi="Arial" w:cs="Arial"/>
          <w:b/>
        </w:rPr>
        <w:t>G</w:t>
      </w:r>
      <w:r w:rsidRPr="00374389">
        <w:rPr>
          <w:rFonts w:ascii="Arial" w:hAnsi="Arial" w:cs="Arial"/>
          <w:b/>
        </w:rPr>
        <w:t>rading:</w:t>
      </w:r>
      <w:r w:rsidRPr="00374389">
        <w:rPr>
          <w:rFonts w:ascii="Arial" w:hAnsi="Arial" w:cs="Arial"/>
        </w:rPr>
        <w:tab/>
      </w:r>
      <w:r w:rsidRPr="00374389">
        <w:rPr>
          <w:rFonts w:ascii="Arial" w:hAnsi="Arial" w:cs="Arial"/>
        </w:rPr>
        <w:tab/>
      </w:r>
      <w:r w:rsidRPr="00374389">
        <w:rPr>
          <w:rFonts w:ascii="Arial" w:hAnsi="Arial" w:cs="Arial"/>
          <w:b/>
        </w:rPr>
        <w:t xml:space="preserve">Practical </w:t>
      </w:r>
      <w:r>
        <w:rPr>
          <w:rFonts w:ascii="Arial" w:hAnsi="Arial" w:cs="Arial"/>
          <w:b/>
        </w:rPr>
        <w:t>G</w:t>
      </w:r>
      <w:r w:rsidRPr="00374389">
        <w:rPr>
          <w:rFonts w:ascii="Arial" w:hAnsi="Arial" w:cs="Arial"/>
          <w:b/>
        </w:rPr>
        <w:t>rading:</w:t>
      </w:r>
    </w:p>
    <w:p w14:paraId="43E0E806" w14:textId="6126B202" w:rsidR="00644370" w:rsidRPr="00374389" w:rsidRDefault="00644370" w:rsidP="00644370">
      <w:pPr>
        <w:tabs>
          <w:tab w:val="left" w:pos="720"/>
          <w:tab w:val="left" w:pos="2160"/>
          <w:tab w:val="left" w:pos="2520"/>
          <w:tab w:val="left" w:pos="5040"/>
          <w:tab w:val="left" w:pos="5580"/>
          <w:tab w:val="left" w:pos="6300"/>
          <w:tab w:val="left" w:pos="7020"/>
          <w:tab w:val="left" w:pos="7380"/>
        </w:tabs>
        <w:rPr>
          <w:rFonts w:ascii="Arial" w:hAnsi="Arial" w:cs="Arial"/>
        </w:rPr>
      </w:pPr>
      <w:r w:rsidRPr="00374389">
        <w:rPr>
          <w:rFonts w:ascii="Arial" w:hAnsi="Arial" w:cs="Arial"/>
        </w:rPr>
        <w:tab/>
        <w:t xml:space="preserve">90% -100% </w:t>
      </w:r>
      <w:r w:rsidRPr="00374389">
        <w:rPr>
          <w:rFonts w:ascii="Arial" w:hAnsi="Arial" w:cs="Arial"/>
        </w:rPr>
        <w:tab/>
        <w:t>A</w:t>
      </w:r>
      <w:r w:rsidRPr="00374389">
        <w:rPr>
          <w:rFonts w:ascii="Arial" w:hAnsi="Arial" w:cs="Arial"/>
        </w:rPr>
        <w:tab/>
        <w:t>Excellent</w:t>
      </w:r>
      <w:r w:rsidRPr="00374389">
        <w:rPr>
          <w:rFonts w:ascii="Arial" w:hAnsi="Arial" w:cs="Arial"/>
        </w:rPr>
        <w:tab/>
      </w:r>
      <w:r>
        <w:rPr>
          <w:rFonts w:ascii="Arial" w:hAnsi="Arial" w:cs="Arial"/>
        </w:rPr>
        <w:tab/>
      </w:r>
      <w:r w:rsidRPr="00374389">
        <w:rPr>
          <w:rFonts w:ascii="Arial" w:hAnsi="Arial" w:cs="Arial"/>
        </w:rPr>
        <w:t>10</w:t>
      </w:r>
      <w:r w:rsidRPr="00374389">
        <w:rPr>
          <w:rFonts w:ascii="Arial" w:hAnsi="Arial" w:cs="Arial"/>
        </w:rPr>
        <w:tab/>
        <w:t>Points</w:t>
      </w:r>
      <w:r w:rsidRPr="00374389">
        <w:rPr>
          <w:rFonts w:ascii="Arial" w:hAnsi="Arial" w:cs="Arial"/>
        </w:rPr>
        <w:tab/>
        <w:t>100%</w:t>
      </w:r>
      <w:r w:rsidRPr="00374389">
        <w:rPr>
          <w:rFonts w:ascii="Arial" w:hAnsi="Arial" w:cs="Arial"/>
        </w:rPr>
        <w:tab/>
        <w:t>A</w:t>
      </w:r>
      <w:r w:rsidRPr="00374389">
        <w:rPr>
          <w:rFonts w:ascii="Arial" w:hAnsi="Arial" w:cs="Arial"/>
          <w:b/>
          <w:bCs/>
        </w:rPr>
        <w:t>+</w:t>
      </w:r>
      <w:r w:rsidR="002D52B1">
        <w:rPr>
          <w:rFonts w:ascii="Arial" w:hAnsi="Arial" w:cs="Arial"/>
          <w:b/>
          <w:bCs/>
        </w:rPr>
        <w:t xml:space="preserve">  </w:t>
      </w:r>
      <w:r w:rsidRPr="00374389">
        <w:rPr>
          <w:rFonts w:ascii="Arial" w:hAnsi="Arial" w:cs="Arial"/>
        </w:rPr>
        <w:t>Exceptional</w:t>
      </w:r>
    </w:p>
    <w:p w14:paraId="26320F97" w14:textId="77777777" w:rsidR="00644370" w:rsidRPr="00374389" w:rsidRDefault="00644370" w:rsidP="00644370">
      <w:pPr>
        <w:tabs>
          <w:tab w:val="left" w:pos="720"/>
          <w:tab w:val="left" w:pos="2160"/>
          <w:tab w:val="left" w:pos="2520"/>
          <w:tab w:val="left" w:pos="5040"/>
          <w:tab w:val="left" w:pos="5580"/>
          <w:tab w:val="left" w:pos="6300"/>
          <w:tab w:val="left" w:pos="7020"/>
          <w:tab w:val="left" w:pos="7380"/>
        </w:tabs>
        <w:rPr>
          <w:rFonts w:ascii="Arial" w:hAnsi="Arial" w:cs="Arial"/>
        </w:rPr>
      </w:pPr>
      <w:r>
        <w:rPr>
          <w:rFonts w:ascii="Arial" w:hAnsi="Arial" w:cs="Arial"/>
        </w:rPr>
        <w:tab/>
        <w:t xml:space="preserve">80% - 89% </w:t>
      </w:r>
      <w:r>
        <w:rPr>
          <w:rFonts w:ascii="Arial" w:hAnsi="Arial" w:cs="Arial"/>
        </w:rPr>
        <w:tab/>
        <w:t>B</w:t>
      </w:r>
      <w:r>
        <w:rPr>
          <w:rFonts w:ascii="Arial" w:hAnsi="Arial" w:cs="Arial"/>
        </w:rPr>
        <w:tab/>
        <w:t>Good</w:t>
      </w:r>
      <w:r w:rsidRPr="00374389">
        <w:rPr>
          <w:rFonts w:ascii="Arial" w:hAnsi="Arial" w:cs="Arial"/>
        </w:rPr>
        <w:tab/>
      </w:r>
      <w:r>
        <w:rPr>
          <w:rFonts w:ascii="Arial" w:hAnsi="Arial" w:cs="Arial"/>
        </w:rPr>
        <w:tab/>
        <w:t xml:space="preserve">  9</w:t>
      </w:r>
      <w:r>
        <w:rPr>
          <w:rFonts w:ascii="Arial" w:hAnsi="Arial" w:cs="Arial"/>
        </w:rPr>
        <w:tab/>
        <w:t>Points</w:t>
      </w:r>
      <w:r>
        <w:rPr>
          <w:rFonts w:ascii="Arial" w:hAnsi="Arial" w:cs="Arial"/>
        </w:rPr>
        <w:tab/>
        <w:t xml:space="preserve">  90%</w:t>
      </w:r>
      <w:r>
        <w:rPr>
          <w:rFonts w:ascii="Arial" w:hAnsi="Arial" w:cs="Arial"/>
        </w:rPr>
        <w:tab/>
        <w:t xml:space="preserve">A    </w:t>
      </w:r>
      <w:r w:rsidRPr="00374389">
        <w:rPr>
          <w:rFonts w:ascii="Arial" w:hAnsi="Arial" w:cs="Arial"/>
        </w:rPr>
        <w:t>Excellent</w:t>
      </w:r>
    </w:p>
    <w:p w14:paraId="698CCC6D" w14:textId="77777777" w:rsidR="00644370" w:rsidRPr="00374389" w:rsidRDefault="00644370" w:rsidP="00644370">
      <w:pPr>
        <w:tabs>
          <w:tab w:val="left" w:pos="720"/>
          <w:tab w:val="left" w:pos="2160"/>
          <w:tab w:val="left" w:pos="2520"/>
          <w:tab w:val="left" w:pos="5040"/>
          <w:tab w:val="left" w:pos="5580"/>
          <w:tab w:val="left" w:pos="6300"/>
          <w:tab w:val="left" w:pos="7020"/>
          <w:tab w:val="left" w:pos="7380"/>
        </w:tabs>
        <w:rPr>
          <w:rFonts w:ascii="Arial" w:hAnsi="Arial" w:cs="Arial"/>
        </w:rPr>
      </w:pPr>
      <w:r w:rsidRPr="00374389">
        <w:rPr>
          <w:rFonts w:ascii="Arial" w:hAnsi="Arial" w:cs="Arial"/>
        </w:rPr>
        <w:tab/>
        <w:t>70%- 79%</w:t>
      </w:r>
      <w:r w:rsidRPr="00374389">
        <w:rPr>
          <w:rFonts w:ascii="Arial" w:hAnsi="Arial" w:cs="Arial"/>
        </w:rPr>
        <w:tab/>
        <w:t>C</w:t>
      </w:r>
      <w:r w:rsidRPr="00374389">
        <w:rPr>
          <w:rFonts w:ascii="Arial" w:hAnsi="Arial" w:cs="Arial"/>
        </w:rPr>
        <w:tab/>
        <w:t>Average</w:t>
      </w:r>
      <w:r w:rsidRPr="00374389">
        <w:rPr>
          <w:rFonts w:ascii="Arial" w:hAnsi="Arial" w:cs="Arial"/>
        </w:rPr>
        <w:tab/>
      </w:r>
      <w:r>
        <w:rPr>
          <w:rFonts w:ascii="Arial" w:hAnsi="Arial" w:cs="Arial"/>
        </w:rPr>
        <w:tab/>
        <w:t xml:space="preserve">  8</w:t>
      </w:r>
      <w:r>
        <w:rPr>
          <w:rFonts w:ascii="Arial" w:hAnsi="Arial" w:cs="Arial"/>
        </w:rPr>
        <w:tab/>
        <w:t>Points</w:t>
      </w:r>
      <w:r>
        <w:rPr>
          <w:rFonts w:ascii="Arial" w:hAnsi="Arial" w:cs="Arial"/>
        </w:rPr>
        <w:tab/>
        <w:t xml:space="preserve">  80%</w:t>
      </w:r>
      <w:r>
        <w:rPr>
          <w:rFonts w:ascii="Arial" w:hAnsi="Arial" w:cs="Arial"/>
        </w:rPr>
        <w:tab/>
        <w:t xml:space="preserve">B    </w:t>
      </w:r>
      <w:r w:rsidRPr="00374389">
        <w:rPr>
          <w:rFonts w:ascii="Arial" w:hAnsi="Arial" w:cs="Arial"/>
        </w:rPr>
        <w:t>Good</w:t>
      </w:r>
    </w:p>
    <w:p w14:paraId="598B50C1" w14:textId="77777777" w:rsidR="00644370" w:rsidRPr="00374389" w:rsidRDefault="00644370" w:rsidP="00644370">
      <w:pPr>
        <w:tabs>
          <w:tab w:val="left" w:pos="720"/>
          <w:tab w:val="left" w:pos="2160"/>
          <w:tab w:val="left" w:pos="2520"/>
          <w:tab w:val="left" w:pos="5040"/>
          <w:tab w:val="left" w:pos="5580"/>
          <w:tab w:val="left" w:pos="6300"/>
          <w:tab w:val="left" w:pos="7020"/>
          <w:tab w:val="left" w:pos="7380"/>
        </w:tabs>
        <w:rPr>
          <w:rFonts w:ascii="Arial" w:hAnsi="Arial" w:cs="Arial"/>
        </w:rPr>
      </w:pPr>
      <w:r w:rsidRPr="00374389">
        <w:rPr>
          <w:rFonts w:ascii="Arial" w:hAnsi="Arial" w:cs="Arial"/>
        </w:rPr>
        <w:tab/>
        <w:t>69% - or Below</w:t>
      </w:r>
      <w:r w:rsidRPr="00374389">
        <w:rPr>
          <w:rFonts w:ascii="Arial" w:hAnsi="Arial" w:cs="Arial"/>
        </w:rPr>
        <w:tab/>
        <w:t xml:space="preserve">D </w:t>
      </w:r>
      <w:r>
        <w:rPr>
          <w:rFonts w:ascii="Arial" w:hAnsi="Arial" w:cs="Arial"/>
        </w:rPr>
        <w:t>Failing</w:t>
      </w:r>
      <w:r>
        <w:rPr>
          <w:rFonts w:ascii="Arial" w:hAnsi="Arial" w:cs="Arial"/>
        </w:rPr>
        <w:tab/>
        <w:t xml:space="preserve">          7</w:t>
      </w:r>
      <w:r>
        <w:rPr>
          <w:rFonts w:ascii="Arial" w:hAnsi="Arial" w:cs="Arial"/>
        </w:rPr>
        <w:tab/>
        <w:t>Points</w:t>
      </w:r>
      <w:r>
        <w:rPr>
          <w:rFonts w:ascii="Arial" w:hAnsi="Arial" w:cs="Arial"/>
        </w:rPr>
        <w:tab/>
        <w:t xml:space="preserve">  70%</w:t>
      </w:r>
      <w:r>
        <w:rPr>
          <w:rFonts w:ascii="Arial" w:hAnsi="Arial" w:cs="Arial"/>
        </w:rPr>
        <w:tab/>
        <w:t xml:space="preserve">C    </w:t>
      </w:r>
      <w:r w:rsidRPr="00374389">
        <w:rPr>
          <w:rFonts w:ascii="Arial" w:hAnsi="Arial" w:cs="Arial"/>
        </w:rPr>
        <w:t xml:space="preserve">Average </w:t>
      </w:r>
    </w:p>
    <w:p w14:paraId="50A5F02D" w14:textId="77777777" w:rsidR="00644370" w:rsidRPr="00374389" w:rsidRDefault="00644370" w:rsidP="00644370">
      <w:pPr>
        <w:tabs>
          <w:tab w:val="left" w:pos="720"/>
          <w:tab w:val="left" w:pos="1800"/>
          <w:tab w:val="left" w:pos="5040"/>
          <w:tab w:val="left" w:pos="5580"/>
          <w:tab w:val="left" w:pos="6300"/>
          <w:tab w:val="left" w:pos="7020"/>
          <w:tab w:val="left" w:pos="7380"/>
        </w:tabs>
        <w:ind w:left="4500" w:right="-540"/>
        <w:rPr>
          <w:rFonts w:ascii="Arial" w:hAnsi="Arial" w:cs="Arial"/>
        </w:rPr>
      </w:pPr>
      <w:r>
        <w:rPr>
          <w:rFonts w:ascii="Arial" w:hAnsi="Arial" w:cs="Arial"/>
        </w:rPr>
        <w:tab/>
      </w:r>
      <w:r>
        <w:rPr>
          <w:rFonts w:ascii="Arial" w:hAnsi="Arial" w:cs="Arial"/>
        </w:rPr>
        <w:tab/>
      </w:r>
      <w:r>
        <w:rPr>
          <w:rFonts w:ascii="Arial" w:hAnsi="Arial" w:cs="Arial"/>
        </w:rPr>
        <w:tab/>
        <w:t xml:space="preserve"> 69% or Below</w:t>
      </w:r>
      <w:r w:rsidRPr="00374389">
        <w:rPr>
          <w:rFonts w:ascii="Arial" w:hAnsi="Arial" w:cs="Arial"/>
        </w:rPr>
        <w:tab/>
      </w:r>
      <w:r>
        <w:rPr>
          <w:rFonts w:ascii="Arial" w:hAnsi="Arial" w:cs="Arial"/>
        </w:rPr>
        <w:t>Failing</w:t>
      </w:r>
    </w:p>
    <w:p w14:paraId="08FBD60D" w14:textId="77777777" w:rsidR="00644370" w:rsidRDefault="00644370" w:rsidP="00644370">
      <w:pPr>
        <w:pStyle w:val="NoSpacing"/>
        <w:rPr>
          <w:rFonts w:ascii="Arial" w:hAnsi="Arial" w:cs="Arial"/>
        </w:rPr>
      </w:pPr>
    </w:p>
    <w:p w14:paraId="404F732F" w14:textId="77777777" w:rsidR="00644370" w:rsidRPr="007D591F" w:rsidRDefault="00644370" w:rsidP="00644370">
      <w:pPr>
        <w:pStyle w:val="NoSpacing"/>
        <w:rPr>
          <w:rFonts w:ascii="Arial" w:hAnsi="Arial" w:cs="Arial"/>
          <w:b/>
          <w:bCs/>
          <w:sz w:val="24"/>
          <w:szCs w:val="24"/>
        </w:rPr>
      </w:pPr>
      <w:r w:rsidRPr="007D591F">
        <w:rPr>
          <w:rFonts w:ascii="Arial" w:hAnsi="Arial" w:cs="Arial"/>
          <w:sz w:val="24"/>
          <w:szCs w:val="24"/>
        </w:rPr>
        <w:t>The academic testing consists of a written and practical exam, also an analysis of the number of technical hours and the number of operations as compared to the number of total hours completed.</w:t>
      </w:r>
    </w:p>
    <w:p w14:paraId="4302B056" w14:textId="77777777" w:rsidR="00644370" w:rsidRDefault="00644370" w:rsidP="00644370">
      <w:pPr>
        <w:pStyle w:val="NoSpacing"/>
        <w:rPr>
          <w:rFonts w:ascii="Arial" w:hAnsi="Arial" w:cs="Arial"/>
        </w:rPr>
      </w:pPr>
    </w:p>
    <w:p w14:paraId="27FDE323" w14:textId="2E059954" w:rsidR="00644370" w:rsidRDefault="00644370" w:rsidP="00644370">
      <w:pPr>
        <w:rPr>
          <w:rFonts w:ascii="Arial" w:hAnsi="Arial" w:cs="Arial"/>
          <w:b/>
          <w:bCs/>
        </w:rPr>
      </w:pPr>
    </w:p>
    <w:p w14:paraId="27D7E4EA" w14:textId="20759DBB" w:rsidR="00C433F6" w:rsidRDefault="00C433F6" w:rsidP="00644370">
      <w:pPr>
        <w:rPr>
          <w:rFonts w:ascii="Arial" w:hAnsi="Arial" w:cs="Arial"/>
          <w:b/>
          <w:bCs/>
        </w:rPr>
      </w:pPr>
    </w:p>
    <w:p w14:paraId="5B30D5AA" w14:textId="77777777" w:rsidR="00C433F6" w:rsidRDefault="00C433F6" w:rsidP="00644370">
      <w:pPr>
        <w:rPr>
          <w:rFonts w:ascii="Arial" w:hAnsi="Arial" w:cs="Arial"/>
          <w:b/>
          <w:bCs/>
        </w:rPr>
      </w:pPr>
    </w:p>
    <w:p w14:paraId="779A8635" w14:textId="0786F2FB" w:rsidR="005A00E1" w:rsidRDefault="005A00E1" w:rsidP="00644370">
      <w:pPr>
        <w:rPr>
          <w:rFonts w:ascii="Arial" w:hAnsi="Arial" w:cs="Arial"/>
          <w:b/>
          <w:bCs/>
        </w:rPr>
      </w:pPr>
    </w:p>
    <w:p w14:paraId="5F243CD5" w14:textId="77777777" w:rsidR="00E20F57" w:rsidRDefault="00E20F57" w:rsidP="00644370">
      <w:pPr>
        <w:rPr>
          <w:rFonts w:ascii="Arial" w:hAnsi="Arial" w:cs="Arial"/>
          <w:b/>
          <w:bCs/>
        </w:rPr>
      </w:pPr>
    </w:p>
    <w:p w14:paraId="51FF7182" w14:textId="4BA0EC6A" w:rsidR="00644370" w:rsidRDefault="00644370" w:rsidP="00644370">
      <w:pPr>
        <w:rPr>
          <w:rFonts w:ascii="Arial" w:hAnsi="Arial" w:cs="Arial"/>
          <w:b/>
          <w:bCs/>
        </w:rPr>
      </w:pPr>
      <w:r w:rsidRPr="00462D1D">
        <w:rPr>
          <w:rFonts w:ascii="Arial" w:hAnsi="Arial" w:cs="Arial"/>
          <w:b/>
          <w:bCs/>
        </w:rPr>
        <w:lastRenderedPageBreak/>
        <w:t>Educational Goals:</w:t>
      </w:r>
    </w:p>
    <w:p w14:paraId="4FB2601E" w14:textId="77777777" w:rsidR="00644370" w:rsidRDefault="00644370" w:rsidP="00644370">
      <w:pPr>
        <w:ind w:firstLine="720"/>
        <w:rPr>
          <w:rFonts w:ascii="Arial" w:hAnsi="Arial" w:cs="Arial"/>
          <w:b/>
          <w:bCs/>
        </w:rPr>
      </w:pPr>
    </w:p>
    <w:p w14:paraId="091E3B37" w14:textId="77777777" w:rsidR="00644370" w:rsidRPr="00462D1D" w:rsidRDefault="00644370" w:rsidP="00644370">
      <w:pPr>
        <w:ind w:firstLine="720"/>
        <w:rPr>
          <w:rFonts w:ascii="Arial" w:hAnsi="Arial" w:cs="Arial"/>
          <w:b/>
          <w:bCs/>
        </w:rPr>
      </w:pPr>
      <w:r w:rsidRPr="00462D1D">
        <w:rPr>
          <w:rFonts w:ascii="Arial" w:hAnsi="Arial" w:cs="Arial"/>
          <w:b/>
          <w:bCs/>
        </w:rPr>
        <w:t>Performance Objective:</w:t>
      </w:r>
    </w:p>
    <w:p w14:paraId="67D25810" w14:textId="77777777" w:rsidR="00644370" w:rsidRPr="00462D1D" w:rsidRDefault="00644370" w:rsidP="00644370">
      <w:pPr>
        <w:ind w:left="2160" w:hanging="720"/>
        <w:rPr>
          <w:rFonts w:ascii="Arial" w:hAnsi="Arial" w:cs="Arial"/>
        </w:rPr>
      </w:pPr>
      <w:r w:rsidRPr="00462D1D">
        <w:rPr>
          <w:rFonts w:ascii="Arial" w:hAnsi="Arial" w:cs="Arial"/>
        </w:rPr>
        <w:t>1.</w:t>
      </w:r>
      <w:r w:rsidRPr="00462D1D">
        <w:rPr>
          <w:rFonts w:ascii="Arial" w:hAnsi="Arial" w:cs="Arial"/>
        </w:rPr>
        <w:tab/>
        <w:t>Acquire knowledge of laws and rules regulating the established California’s cosmetology practices.</w:t>
      </w:r>
    </w:p>
    <w:p w14:paraId="0B8948AA" w14:textId="77777777" w:rsidR="00644370" w:rsidRPr="00462D1D" w:rsidRDefault="00644370" w:rsidP="00644370">
      <w:pPr>
        <w:ind w:left="2160" w:hanging="720"/>
        <w:rPr>
          <w:rFonts w:ascii="Arial" w:hAnsi="Arial" w:cs="Arial"/>
        </w:rPr>
      </w:pPr>
      <w:r w:rsidRPr="00462D1D">
        <w:rPr>
          <w:rFonts w:ascii="Arial" w:hAnsi="Arial" w:cs="Arial"/>
        </w:rPr>
        <w:t>2.</w:t>
      </w:r>
      <w:r w:rsidRPr="00462D1D">
        <w:rPr>
          <w:rFonts w:ascii="Arial" w:hAnsi="Arial" w:cs="Arial"/>
        </w:rPr>
        <w:tab/>
        <w:t>Acquire the knowledge of sanitation and sterilization as related to all phases of hair, skin, and nails.</w:t>
      </w:r>
    </w:p>
    <w:p w14:paraId="2CB555FC" w14:textId="77777777" w:rsidR="00644370" w:rsidRPr="00462D1D" w:rsidRDefault="00644370" w:rsidP="00644370">
      <w:pPr>
        <w:ind w:left="2160" w:hanging="720"/>
        <w:rPr>
          <w:rFonts w:ascii="Arial" w:hAnsi="Arial" w:cs="Arial"/>
        </w:rPr>
      </w:pPr>
      <w:r w:rsidRPr="00462D1D">
        <w:rPr>
          <w:rFonts w:ascii="Arial" w:hAnsi="Arial" w:cs="Arial"/>
        </w:rPr>
        <w:t>3.</w:t>
      </w:r>
      <w:r w:rsidRPr="00462D1D">
        <w:rPr>
          <w:rFonts w:ascii="Arial" w:hAnsi="Arial" w:cs="Arial"/>
        </w:rPr>
        <w:tab/>
        <w:t>Acquire knowledge of general theory relative to cosmetology including anatomy, physiology, chemistry, and theory.</w:t>
      </w:r>
    </w:p>
    <w:p w14:paraId="43B06F2D" w14:textId="77777777" w:rsidR="00644370" w:rsidRPr="00462D1D" w:rsidRDefault="00644370" w:rsidP="00644370">
      <w:pPr>
        <w:ind w:left="720" w:firstLine="720"/>
        <w:rPr>
          <w:rFonts w:ascii="Arial" w:hAnsi="Arial" w:cs="Arial"/>
        </w:rPr>
      </w:pPr>
      <w:r w:rsidRPr="00462D1D">
        <w:rPr>
          <w:rFonts w:ascii="Arial" w:hAnsi="Arial" w:cs="Arial"/>
        </w:rPr>
        <w:t>4.</w:t>
      </w:r>
      <w:r w:rsidRPr="00462D1D">
        <w:rPr>
          <w:rFonts w:ascii="Arial" w:hAnsi="Arial" w:cs="Arial"/>
        </w:rPr>
        <w:tab/>
        <w:t>Acquire business management techniques common to cosmetology.</w:t>
      </w:r>
    </w:p>
    <w:p w14:paraId="62A5E7E3" w14:textId="77777777" w:rsidR="00644370" w:rsidRDefault="00644370" w:rsidP="00644370">
      <w:pPr>
        <w:rPr>
          <w:rFonts w:ascii="Arial" w:hAnsi="Arial" w:cs="Arial"/>
          <w:b/>
          <w:bCs/>
        </w:rPr>
      </w:pPr>
    </w:p>
    <w:p w14:paraId="11BDE7CE" w14:textId="77777777" w:rsidR="00644370" w:rsidRPr="00462D1D" w:rsidRDefault="00644370" w:rsidP="00644370">
      <w:pPr>
        <w:ind w:firstLine="720"/>
        <w:rPr>
          <w:rFonts w:ascii="Arial" w:hAnsi="Arial" w:cs="Arial"/>
        </w:rPr>
      </w:pPr>
      <w:r w:rsidRPr="00462D1D">
        <w:rPr>
          <w:rFonts w:ascii="Arial" w:hAnsi="Arial" w:cs="Arial"/>
          <w:b/>
          <w:bCs/>
        </w:rPr>
        <w:t>Skills to Be Developed:</w:t>
      </w:r>
    </w:p>
    <w:p w14:paraId="3D72725F" w14:textId="77777777" w:rsidR="00644370" w:rsidRPr="00462D1D" w:rsidRDefault="00644370" w:rsidP="00644370">
      <w:pPr>
        <w:ind w:left="2160" w:hanging="720"/>
        <w:rPr>
          <w:rFonts w:ascii="Arial" w:hAnsi="Arial" w:cs="Arial"/>
        </w:rPr>
      </w:pPr>
      <w:r w:rsidRPr="00462D1D">
        <w:rPr>
          <w:rFonts w:ascii="Arial" w:hAnsi="Arial" w:cs="Arial"/>
        </w:rPr>
        <w:t>1.</w:t>
      </w:r>
      <w:r w:rsidRPr="00462D1D">
        <w:rPr>
          <w:rFonts w:ascii="Arial" w:hAnsi="Arial" w:cs="Arial"/>
        </w:rPr>
        <w:tab/>
        <w:t>Learn the proper use of implements relative to all cosmetology services.</w:t>
      </w:r>
    </w:p>
    <w:p w14:paraId="6A9A8A9D" w14:textId="77777777" w:rsidR="00644370" w:rsidRPr="00462D1D" w:rsidRDefault="00644370" w:rsidP="00644370">
      <w:pPr>
        <w:ind w:left="2160" w:hanging="720"/>
        <w:rPr>
          <w:rFonts w:ascii="Arial" w:hAnsi="Arial" w:cs="Arial"/>
        </w:rPr>
      </w:pPr>
      <w:r w:rsidRPr="00462D1D">
        <w:rPr>
          <w:rFonts w:ascii="Arial" w:hAnsi="Arial" w:cs="Arial"/>
        </w:rPr>
        <w:t>2.</w:t>
      </w:r>
      <w:r w:rsidRPr="00462D1D">
        <w:rPr>
          <w:rFonts w:ascii="Arial" w:hAnsi="Arial" w:cs="Arial"/>
        </w:rPr>
        <w:tab/>
        <w:t>Acquire the knowledge of analyzing the scalp, face, and hands before all services are done, to determine any disorders.</w:t>
      </w:r>
    </w:p>
    <w:p w14:paraId="45C49CA6" w14:textId="77777777" w:rsidR="00644370" w:rsidRPr="00462D1D" w:rsidRDefault="00644370" w:rsidP="00644370">
      <w:pPr>
        <w:ind w:left="2160" w:hanging="720"/>
        <w:rPr>
          <w:rFonts w:ascii="Arial" w:hAnsi="Arial" w:cs="Arial"/>
        </w:rPr>
      </w:pPr>
      <w:r w:rsidRPr="00462D1D">
        <w:rPr>
          <w:rFonts w:ascii="Arial" w:hAnsi="Arial" w:cs="Arial"/>
        </w:rPr>
        <w:t>3.</w:t>
      </w:r>
      <w:r w:rsidRPr="00462D1D">
        <w:rPr>
          <w:rFonts w:ascii="Arial" w:hAnsi="Arial" w:cs="Arial"/>
        </w:rPr>
        <w:tab/>
        <w:t>Will learn the procedures and terminology used in performing all cosmetology services.</w:t>
      </w:r>
    </w:p>
    <w:p w14:paraId="22BA7090" w14:textId="77777777" w:rsidR="00644370" w:rsidRPr="00462D1D" w:rsidRDefault="00644370" w:rsidP="00644370">
      <w:pPr>
        <w:ind w:left="2160" w:hanging="720"/>
        <w:rPr>
          <w:rFonts w:ascii="Arial" w:hAnsi="Arial" w:cs="Arial"/>
        </w:rPr>
      </w:pPr>
      <w:r w:rsidRPr="00462D1D">
        <w:rPr>
          <w:rFonts w:ascii="Arial" w:hAnsi="Arial" w:cs="Arial"/>
        </w:rPr>
        <w:t>4.</w:t>
      </w:r>
      <w:r w:rsidRPr="00462D1D">
        <w:rPr>
          <w:rFonts w:ascii="Arial" w:hAnsi="Arial" w:cs="Arial"/>
        </w:rPr>
        <w:tab/>
        <w:t>Will learn the application of daytime and evening make-up to include the application of false strip eyelashes.</w:t>
      </w:r>
    </w:p>
    <w:p w14:paraId="657CF923" w14:textId="77777777" w:rsidR="00644370" w:rsidRPr="00462D1D" w:rsidRDefault="00644370" w:rsidP="00644370">
      <w:pPr>
        <w:ind w:left="2160" w:hanging="720"/>
        <w:rPr>
          <w:rFonts w:ascii="Arial" w:hAnsi="Arial" w:cs="Arial"/>
        </w:rPr>
      </w:pPr>
      <w:r w:rsidRPr="00462D1D">
        <w:rPr>
          <w:rFonts w:ascii="Arial" w:hAnsi="Arial" w:cs="Arial"/>
        </w:rPr>
        <w:t>5.</w:t>
      </w:r>
      <w:r w:rsidRPr="00462D1D">
        <w:rPr>
          <w:rFonts w:ascii="Arial" w:hAnsi="Arial" w:cs="Arial"/>
        </w:rPr>
        <w:tab/>
        <w:t>Will learn the proper procedure of manicuring to include water and oil manicure and pedicure.</w:t>
      </w:r>
    </w:p>
    <w:p w14:paraId="066E8FBB" w14:textId="77777777" w:rsidR="00644370" w:rsidRPr="00462D1D" w:rsidRDefault="00644370" w:rsidP="00644370">
      <w:pPr>
        <w:ind w:left="720" w:firstLine="720"/>
        <w:rPr>
          <w:rFonts w:ascii="Arial" w:hAnsi="Arial" w:cs="Arial"/>
        </w:rPr>
      </w:pPr>
      <w:r w:rsidRPr="00462D1D">
        <w:rPr>
          <w:rFonts w:ascii="Arial" w:hAnsi="Arial" w:cs="Arial"/>
        </w:rPr>
        <w:t>6.</w:t>
      </w:r>
      <w:r w:rsidRPr="00462D1D">
        <w:rPr>
          <w:rFonts w:ascii="Arial" w:hAnsi="Arial" w:cs="Arial"/>
        </w:rPr>
        <w:tab/>
        <w:t>Will learn the application of brush-on nails, nail wraps, and nail tips.</w:t>
      </w:r>
    </w:p>
    <w:p w14:paraId="5A8CAE82" w14:textId="77777777" w:rsidR="00644370" w:rsidRDefault="00644370" w:rsidP="00644370">
      <w:pPr>
        <w:rPr>
          <w:rFonts w:ascii="Arial" w:hAnsi="Arial" w:cs="Arial"/>
          <w:b/>
          <w:bCs/>
        </w:rPr>
      </w:pPr>
    </w:p>
    <w:p w14:paraId="620F8632" w14:textId="77777777" w:rsidR="00644370" w:rsidRPr="00462D1D" w:rsidRDefault="00644370" w:rsidP="00644370">
      <w:pPr>
        <w:ind w:firstLine="720"/>
        <w:rPr>
          <w:rFonts w:ascii="Arial" w:hAnsi="Arial" w:cs="Arial"/>
          <w:b/>
          <w:bCs/>
        </w:rPr>
      </w:pPr>
      <w:r w:rsidRPr="00462D1D">
        <w:rPr>
          <w:rFonts w:ascii="Arial" w:hAnsi="Arial" w:cs="Arial"/>
          <w:b/>
          <w:bCs/>
        </w:rPr>
        <w:t>Attitudes and Appreciations to Be Developed:</w:t>
      </w:r>
    </w:p>
    <w:p w14:paraId="089C0542" w14:textId="77777777" w:rsidR="00644370" w:rsidRPr="00462D1D" w:rsidRDefault="00644370" w:rsidP="00644370">
      <w:pPr>
        <w:ind w:left="720" w:firstLine="720"/>
        <w:rPr>
          <w:rFonts w:ascii="Arial" w:hAnsi="Arial" w:cs="Arial"/>
        </w:rPr>
      </w:pPr>
      <w:r w:rsidRPr="00462D1D">
        <w:rPr>
          <w:rFonts w:ascii="Arial" w:hAnsi="Arial" w:cs="Arial"/>
        </w:rPr>
        <w:t xml:space="preserve">1.  </w:t>
      </w:r>
      <w:r w:rsidRPr="00462D1D">
        <w:rPr>
          <w:rFonts w:ascii="Arial" w:hAnsi="Arial" w:cs="Arial"/>
        </w:rPr>
        <w:tab/>
        <w:t>Able to appreciate good workmanship common to cosmetology.</w:t>
      </w:r>
    </w:p>
    <w:p w14:paraId="64826754" w14:textId="77777777" w:rsidR="00644370" w:rsidRPr="00462D1D" w:rsidRDefault="00644370" w:rsidP="00644370">
      <w:pPr>
        <w:ind w:left="720" w:firstLine="720"/>
        <w:rPr>
          <w:rFonts w:ascii="Arial" w:hAnsi="Arial" w:cs="Arial"/>
        </w:rPr>
      </w:pPr>
      <w:r w:rsidRPr="00462D1D">
        <w:rPr>
          <w:rFonts w:ascii="Arial" w:hAnsi="Arial" w:cs="Arial"/>
        </w:rPr>
        <w:t xml:space="preserve">2.   </w:t>
      </w:r>
      <w:r w:rsidRPr="00462D1D">
        <w:rPr>
          <w:rFonts w:ascii="Arial" w:hAnsi="Arial" w:cs="Arial"/>
        </w:rPr>
        <w:tab/>
        <w:t>Possess a positive attitude towards the public and fellow workers.</w:t>
      </w:r>
    </w:p>
    <w:p w14:paraId="79C2DDC0" w14:textId="77777777" w:rsidR="00644370" w:rsidRPr="00462D1D" w:rsidRDefault="00644370" w:rsidP="00644370">
      <w:pPr>
        <w:ind w:left="720" w:firstLine="720"/>
        <w:rPr>
          <w:rFonts w:ascii="Arial" w:hAnsi="Arial" w:cs="Arial"/>
        </w:rPr>
      </w:pPr>
      <w:r w:rsidRPr="00462D1D">
        <w:rPr>
          <w:rFonts w:ascii="Arial" w:hAnsi="Arial" w:cs="Arial"/>
        </w:rPr>
        <w:t xml:space="preserve">3.   </w:t>
      </w:r>
      <w:r w:rsidRPr="00462D1D">
        <w:rPr>
          <w:rFonts w:ascii="Arial" w:hAnsi="Arial" w:cs="Arial"/>
        </w:rPr>
        <w:tab/>
        <w:t>Appreciate honesty and integrity.</w:t>
      </w:r>
    </w:p>
    <w:p w14:paraId="43C1FF98" w14:textId="77777777" w:rsidR="00644370" w:rsidRPr="00462D1D" w:rsidRDefault="00644370" w:rsidP="00644370">
      <w:pPr>
        <w:ind w:left="720" w:firstLine="720"/>
        <w:rPr>
          <w:rFonts w:ascii="Arial" w:hAnsi="Arial" w:cs="Arial"/>
        </w:rPr>
      </w:pPr>
      <w:r w:rsidRPr="00462D1D">
        <w:rPr>
          <w:rFonts w:ascii="Arial" w:hAnsi="Arial" w:cs="Arial"/>
        </w:rPr>
        <w:t xml:space="preserve">4.  </w:t>
      </w:r>
      <w:r w:rsidRPr="00462D1D">
        <w:rPr>
          <w:rFonts w:ascii="Arial" w:hAnsi="Arial" w:cs="Arial"/>
        </w:rPr>
        <w:tab/>
        <w:t>Have improved personality in dealing with patrons and colleagues.</w:t>
      </w:r>
    </w:p>
    <w:p w14:paraId="047732FA" w14:textId="77777777" w:rsidR="00644370" w:rsidRPr="00462D1D" w:rsidRDefault="00644370" w:rsidP="00644370">
      <w:pPr>
        <w:ind w:left="1440"/>
        <w:rPr>
          <w:rFonts w:ascii="Arial" w:hAnsi="Arial" w:cs="Arial"/>
        </w:rPr>
      </w:pPr>
    </w:p>
    <w:p w14:paraId="6BEB629B" w14:textId="77777777" w:rsidR="00644370" w:rsidRPr="00462D1D" w:rsidRDefault="00644370" w:rsidP="00644370">
      <w:pPr>
        <w:rPr>
          <w:rFonts w:ascii="Arial" w:hAnsi="Arial" w:cs="Arial"/>
        </w:rPr>
      </w:pPr>
      <w:r w:rsidRPr="00462D1D">
        <w:rPr>
          <w:rFonts w:ascii="Arial" w:hAnsi="Arial" w:cs="Arial"/>
          <w:b/>
          <w:bCs/>
        </w:rPr>
        <w:t xml:space="preserve">Cosmetology Course Contents:  </w:t>
      </w:r>
      <w:r w:rsidRPr="00462D1D">
        <w:rPr>
          <w:rFonts w:ascii="Arial" w:hAnsi="Arial" w:cs="Arial"/>
        </w:rPr>
        <w:t xml:space="preserve">The curriculum for the cosmetology course consists of 1600 clock hours of technical instruction and practical operations covering all practices constituting the art of cosmetology pursuant to </w:t>
      </w:r>
      <w:r>
        <w:rPr>
          <w:rFonts w:ascii="Arial" w:hAnsi="Arial" w:cs="Arial"/>
        </w:rPr>
        <w:t>S</w:t>
      </w:r>
      <w:r w:rsidRPr="00462D1D">
        <w:rPr>
          <w:rFonts w:ascii="Arial" w:hAnsi="Arial" w:cs="Arial"/>
        </w:rPr>
        <w:t>ection 7316 of the Barbering and Cosmetology Act. Such technical instruction and practical operations shall include:</w:t>
      </w:r>
    </w:p>
    <w:p w14:paraId="4032C095" w14:textId="77777777" w:rsidR="00644370" w:rsidRDefault="00644370" w:rsidP="00644370">
      <w:pPr>
        <w:jc w:val="center"/>
        <w:rPr>
          <w:rFonts w:ascii="Arial" w:hAnsi="Arial" w:cs="Arial"/>
          <w:b/>
          <w:bCs/>
        </w:rPr>
      </w:pPr>
    </w:p>
    <w:p w14:paraId="7612D9BC" w14:textId="77777777" w:rsidR="00644370" w:rsidRDefault="00644370" w:rsidP="00644370">
      <w:pPr>
        <w:jc w:val="center"/>
        <w:rPr>
          <w:rFonts w:ascii="Arial" w:hAnsi="Arial" w:cs="Arial"/>
          <w:b/>
          <w:bCs/>
        </w:rPr>
      </w:pPr>
    </w:p>
    <w:p w14:paraId="4C37F7AF" w14:textId="77777777" w:rsidR="00644370" w:rsidRDefault="00644370" w:rsidP="00644370">
      <w:pPr>
        <w:jc w:val="center"/>
        <w:rPr>
          <w:rFonts w:ascii="Arial" w:hAnsi="Arial" w:cs="Arial"/>
          <w:b/>
          <w:bCs/>
        </w:rPr>
      </w:pPr>
    </w:p>
    <w:p w14:paraId="1A25CE1E" w14:textId="77777777" w:rsidR="00644370" w:rsidRDefault="00644370" w:rsidP="00644370">
      <w:pPr>
        <w:jc w:val="center"/>
        <w:rPr>
          <w:rFonts w:ascii="Arial" w:hAnsi="Arial" w:cs="Arial"/>
          <w:b/>
          <w:bCs/>
        </w:rPr>
      </w:pPr>
    </w:p>
    <w:p w14:paraId="37610AB3" w14:textId="7E1B8813" w:rsidR="00644370" w:rsidRDefault="00644370" w:rsidP="00644370">
      <w:pPr>
        <w:jc w:val="center"/>
        <w:rPr>
          <w:rFonts w:ascii="Arial" w:hAnsi="Arial" w:cs="Arial"/>
          <w:b/>
          <w:bCs/>
        </w:rPr>
      </w:pPr>
    </w:p>
    <w:p w14:paraId="0140459B" w14:textId="19BAF2CC" w:rsidR="005A00E1" w:rsidRDefault="005A00E1" w:rsidP="00644370">
      <w:pPr>
        <w:jc w:val="center"/>
        <w:rPr>
          <w:rFonts w:ascii="Arial" w:hAnsi="Arial" w:cs="Arial"/>
          <w:b/>
          <w:bCs/>
        </w:rPr>
      </w:pPr>
    </w:p>
    <w:p w14:paraId="34014B63" w14:textId="30B5DAB0" w:rsidR="005A00E1" w:rsidRDefault="005A00E1" w:rsidP="00644370">
      <w:pPr>
        <w:jc w:val="center"/>
        <w:rPr>
          <w:rFonts w:ascii="Arial" w:hAnsi="Arial" w:cs="Arial"/>
          <w:b/>
          <w:bCs/>
        </w:rPr>
      </w:pPr>
    </w:p>
    <w:p w14:paraId="4B93593B" w14:textId="6ED312F8" w:rsidR="005A00E1" w:rsidRDefault="005A00E1" w:rsidP="00644370">
      <w:pPr>
        <w:jc w:val="center"/>
        <w:rPr>
          <w:rFonts w:ascii="Arial" w:hAnsi="Arial" w:cs="Arial"/>
          <w:b/>
          <w:bCs/>
        </w:rPr>
      </w:pPr>
    </w:p>
    <w:p w14:paraId="328BB738" w14:textId="3500B463" w:rsidR="005A00E1" w:rsidRDefault="005A00E1" w:rsidP="00644370">
      <w:pPr>
        <w:jc w:val="center"/>
        <w:rPr>
          <w:rFonts w:ascii="Arial" w:hAnsi="Arial" w:cs="Arial"/>
          <w:b/>
          <w:bCs/>
        </w:rPr>
      </w:pPr>
    </w:p>
    <w:p w14:paraId="77151A05" w14:textId="7F942CC5" w:rsidR="005A00E1" w:rsidRDefault="005A00E1" w:rsidP="00644370">
      <w:pPr>
        <w:jc w:val="center"/>
        <w:rPr>
          <w:rFonts w:ascii="Arial" w:hAnsi="Arial" w:cs="Arial"/>
          <w:b/>
          <w:bCs/>
        </w:rPr>
      </w:pPr>
    </w:p>
    <w:p w14:paraId="7286849D" w14:textId="2D9A6F66" w:rsidR="005A00E1" w:rsidRDefault="005A00E1" w:rsidP="00644370">
      <w:pPr>
        <w:jc w:val="center"/>
        <w:rPr>
          <w:rFonts w:ascii="Arial" w:hAnsi="Arial" w:cs="Arial"/>
          <w:b/>
          <w:bCs/>
        </w:rPr>
      </w:pPr>
    </w:p>
    <w:p w14:paraId="18B07958" w14:textId="24A67EC8" w:rsidR="005A00E1" w:rsidRDefault="005A00E1" w:rsidP="00644370">
      <w:pPr>
        <w:jc w:val="center"/>
        <w:rPr>
          <w:rFonts w:ascii="Arial" w:hAnsi="Arial" w:cs="Arial"/>
          <w:b/>
          <w:bCs/>
        </w:rPr>
      </w:pPr>
    </w:p>
    <w:p w14:paraId="225A9760" w14:textId="77777777" w:rsidR="00E20F57" w:rsidRDefault="00E20F57" w:rsidP="00644370">
      <w:pPr>
        <w:jc w:val="center"/>
        <w:rPr>
          <w:rFonts w:ascii="Arial" w:hAnsi="Arial" w:cs="Arial"/>
          <w:b/>
          <w:bCs/>
        </w:rPr>
      </w:pPr>
    </w:p>
    <w:p w14:paraId="799C7131" w14:textId="20EE2F29" w:rsidR="00644370" w:rsidRDefault="00644370" w:rsidP="006B4467">
      <w:pPr>
        <w:rPr>
          <w:rFonts w:ascii="Arial" w:hAnsi="Arial" w:cs="Arial"/>
          <w:b/>
          <w:bCs/>
        </w:rPr>
      </w:pPr>
    </w:p>
    <w:p w14:paraId="6C94048B" w14:textId="057F41BC" w:rsidR="005B5805" w:rsidRDefault="005B5805" w:rsidP="006B4467">
      <w:pPr>
        <w:rPr>
          <w:rFonts w:ascii="Arial" w:hAnsi="Arial" w:cs="Arial"/>
          <w:b/>
          <w:bCs/>
        </w:rPr>
      </w:pPr>
    </w:p>
    <w:p w14:paraId="7E0978DF" w14:textId="4C6F1053" w:rsidR="005B5805" w:rsidRDefault="005B5805" w:rsidP="006B4467">
      <w:pPr>
        <w:rPr>
          <w:rFonts w:ascii="Arial" w:hAnsi="Arial" w:cs="Arial"/>
          <w:b/>
          <w:bCs/>
        </w:rPr>
      </w:pPr>
    </w:p>
    <w:p w14:paraId="1A83C7E0" w14:textId="77777777" w:rsidR="005B5805" w:rsidRPr="00DA065C" w:rsidRDefault="005B5805" w:rsidP="005B5805">
      <w:pPr>
        <w:ind w:left="-48"/>
        <w:jc w:val="center"/>
        <w:rPr>
          <w:rFonts w:ascii="Arial" w:hAnsi="Arial" w:cs="Arial"/>
          <w:b/>
          <w:bCs/>
          <w:sz w:val="22"/>
          <w:szCs w:val="22"/>
        </w:rPr>
      </w:pPr>
      <w:r w:rsidRPr="00DA065C">
        <w:rPr>
          <w:rFonts w:ascii="Arial" w:hAnsi="Arial" w:cs="Arial"/>
          <w:b/>
          <w:bCs/>
          <w:sz w:val="22"/>
          <w:szCs w:val="22"/>
        </w:rPr>
        <w:lastRenderedPageBreak/>
        <w:t>Cosmetology Curriculum</w:t>
      </w:r>
    </w:p>
    <w:p w14:paraId="4C97A1AF" w14:textId="1F376235" w:rsidR="005B5805" w:rsidRPr="00DA065C" w:rsidRDefault="005B5805" w:rsidP="005B5805">
      <w:pPr>
        <w:ind w:left="-48"/>
        <w:jc w:val="center"/>
        <w:rPr>
          <w:rFonts w:ascii="Arial" w:hAnsi="Arial" w:cs="Arial"/>
          <w:b/>
          <w:bCs/>
          <w:sz w:val="22"/>
          <w:szCs w:val="22"/>
        </w:rPr>
      </w:pPr>
      <w:r w:rsidRPr="00DA065C">
        <w:rPr>
          <w:rFonts w:ascii="Arial" w:hAnsi="Arial" w:cs="Arial"/>
          <w:b/>
          <w:bCs/>
          <w:sz w:val="22"/>
          <w:szCs w:val="22"/>
        </w:rPr>
        <w:t>(1</w:t>
      </w:r>
      <w:r w:rsidR="00EF3A9F" w:rsidRPr="00DA065C">
        <w:rPr>
          <w:rFonts w:ascii="Arial" w:hAnsi="Arial" w:cs="Arial"/>
          <w:b/>
          <w:bCs/>
          <w:sz w:val="22"/>
          <w:szCs w:val="22"/>
        </w:rPr>
        <w:t>6</w:t>
      </w:r>
      <w:r w:rsidRPr="00DA065C">
        <w:rPr>
          <w:rFonts w:ascii="Arial" w:hAnsi="Arial" w:cs="Arial"/>
          <w:b/>
          <w:bCs/>
          <w:sz w:val="22"/>
          <w:szCs w:val="22"/>
        </w:rPr>
        <w:t>00 Hours)</w:t>
      </w:r>
    </w:p>
    <w:p w14:paraId="70D7B751" w14:textId="77777777" w:rsidR="005B5805" w:rsidRPr="00DA065C" w:rsidRDefault="005B5805" w:rsidP="005B5805">
      <w:pPr>
        <w:ind w:left="-48"/>
        <w:rPr>
          <w:rFonts w:ascii="Arial" w:hAnsi="Arial" w:cs="Arial"/>
          <w:sz w:val="22"/>
          <w:szCs w:val="22"/>
        </w:rPr>
      </w:pPr>
    </w:p>
    <w:p w14:paraId="15C1E090" w14:textId="77777777" w:rsidR="00EF3A9F" w:rsidRPr="00DA065C" w:rsidRDefault="00EF3A9F" w:rsidP="00EF3A9F">
      <w:pPr>
        <w:ind w:left="-48"/>
        <w:rPr>
          <w:rFonts w:ascii="Arial" w:hAnsi="Arial" w:cs="Arial"/>
          <w:b/>
          <w:bCs/>
          <w:sz w:val="22"/>
          <w:szCs w:val="22"/>
        </w:rPr>
      </w:pPr>
      <w:r w:rsidRPr="00DA065C">
        <w:rPr>
          <w:rFonts w:ascii="Arial" w:hAnsi="Arial" w:cs="Arial"/>
          <w:b/>
          <w:bCs/>
          <w:sz w:val="22"/>
          <w:szCs w:val="22"/>
        </w:rPr>
        <w:t>Professional and Business Development/</w:t>
      </w:r>
      <w:r w:rsidR="00372FE5" w:rsidRPr="00DA065C">
        <w:rPr>
          <w:rFonts w:ascii="Arial" w:hAnsi="Arial" w:cs="Arial"/>
          <w:b/>
          <w:bCs/>
          <w:sz w:val="22"/>
          <w:szCs w:val="22"/>
        </w:rPr>
        <w:t>Health and Safety</w:t>
      </w:r>
      <w:r w:rsidR="005B5805" w:rsidRPr="00DA065C">
        <w:rPr>
          <w:rFonts w:ascii="Arial" w:hAnsi="Arial" w:cs="Arial"/>
          <w:b/>
          <w:bCs/>
          <w:sz w:val="22"/>
          <w:szCs w:val="22"/>
        </w:rPr>
        <w:t xml:space="preserve"> (</w:t>
      </w:r>
      <w:r w:rsidR="00372FE5" w:rsidRPr="00DA065C">
        <w:rPr>
          <w:rFonts w:ascii="Arial" w:hAnsi="Arial" w:cs="Arial"/>
          <w:b/>
          <w:bCs/>
          <w:sz w:val="22"/>
          <w:szCs w:val="22"/>
        </w:rPr>
        <w:t>200</w:t>
      </w:r>
      <w:r w:rsidR="005B5805" w:rsidRPr="00DA065C">
        <w:rPr>
          <w:rFonts w:ascii="Arial" w:hAnsi="Arial" w:cs="Arial"/>
          <w:b/>
          <w:bCs/>
          <w:sz w:val="22"/>
          <w:szCs w:val="22"/>
        </w:rPr>
        <w:t xml:space="preserve"> Hours)</w:t>
      </w:r>
      <w:r w:rsidR="005B5805" w:rsidRPr="00DA065C">
        <w:rPr>
          <w:rFonts w:ascii="Arial" w:hAnsi="Arial" w:cs="Arial"/>
          <w:b/>
          <w:bCs/>
          <w:sz w:val="22"/>
          <w:szCs w:val="22"/>
        </w:rPr>
        <w:tab/>
      </w:r>
      <w:r w:rsidR="005B5805" w:rsidRPr="00DA065C">
        <w:rPr>
          <w:rFonts w:ascii="Arial" w:hAnsi="Arial" w:cs="Arial"/>
          <w:b/>
          <w:bCs/>
          <w:sz w:val="22"/>
          <w:szCs w:val="22"/>
        </w:rPr>
        <w:tab/>
      </w:r>
      <w:r w:rsidR="005B5805" w:rsidRPr="00DA065C">
        <w:rPr>
          <w:rFonts w:ascii="Arial" w:hAnsi="Arial" w:cs="Arial"/>
          <w:b/>
          <w:bCs/>
          <w:sz w:val="22"/>
          <w:szCs w:val="22"/>
        </w:rPr>
        <w:tab/>
      </w:r>
      <w:r w:rsidR="005B5805" w:rsidRPr="00DA065C">
        <w:rPr>
          <w:rFonts w:ascii="Arial" w:hAnsi="Arial" w:cs="Arial"/>
          <w:b/>
          <w:bCs/>
          <w:sz w:val="22"/>
          <w:szCs w:val="22"/>
        </w:rPr>
        <w:tab/>
      </w:r>
      <w:r w:rsidR="005B5805" w:rsidRPr="00DA065C">
        <w:rPr>
          <w:rFonts w:ascii="Arial" w:hAnsi="Arial" w:cs="Arial"/>
          <w:b/>
          <w:bCs/>
          <w:sz w:val="22"/>
          <w:szCs w:val="22"/>
        </w:rPr>
        <w:tab/>
      </w:r>
      <w:r w:rsidR="005B5805" w:rsidRPr="00DA065C">
        <w:rPr>
          <w:rFonts w:ascii="Arial" w:hAnsi="Arial" w:cs="Arial"/>
          <w:b/>
          <w:bCs/>
          <w:sz w:val="22"/>
          <w:szCs w:val="22"/>
        </w:rPr>
        <w:tab/>
      </w:r>
    </w:p>
    <w:p w14:paraId="11432BA3" w14:textId="1ADFA92C" w:rsidR="005B5805" w:rsidRPr="00DA065C" w:rsidRDefault="00EF3A9F" w:rsidP="00EF3A9F">
      <w:pPr>
        <w:ind w:left="-48"/>
        <w:rPr>
          <w:rFonts w:ascii="Arial" w:hAnsi="Arial" w:cs="Arial"/>
          <w:sz w:val="22"/>
          <w:szCs w:val="22"/>
        </w:rPr>
      </w:pPr>
      <w:r w:rsidRPr="00DA065C">
        <w:rPr>
          <w:rFonts w:ascii="Arial" w:hAnsi="Arial" w:cs="Arial"/>
          <w:sz w:val="22"/>
          <w:szCs w:val="22"/>
        </w:rPr>
        <w:t>Orientation, cosmetology history, life skills, principles of success, ethics, professional image, communication skills, communication barriers, careers opportunities, career planning, state law, licensure requirements and regulations, resumes, interviewing skills, money management, selling in the salon, marketing, salon ownership, booth rental, business success, record keeping, and business management.</w:t>
      </w:r>
    </w:p>
    <w:p w14:paraId="1C05EBCE" w14:textId="77777777" w:rsidR="00EF3A9F" w:rsidRPr="00DA065C" w:rsidRDefault="00EF3A9F" w:rsidP="00EF3A9F">
      <w:pPr>
        <w:ind w:left="-48"/>
        <w:rPr>
          <w:rFonts w:ascii="Arial" w:hAnsi="Arial" w:cs="Arial"/>
          <w:sz w:val="22"/>
          <w:szCs w:val="22"/>
        </w:rPr>
      </w:pPr>
    </w:p>
    <w:p w14:paraId="58EDCA8E" w14:textId="228323EC" w:rsidR="005B5805" w:rsidRPr="00DA065C" w:rsidRDefault="005B5805" w:rsidP="00EF3A9F">
      <w:pPr>
        <w:ind w:left="-48"/>
        <w:rPr>
          <w:rFonts w:ascii="Arial" w:hAnsi="Arial" w:cs="Arial"/>
          <w:sz w:val="22"/>
          <w:szCs w:val="22"/>
        </w:rPr>
      </w:pPr>
      <w:r w:rsidRPr="00DA065C">
        <w:rPr>
          <w:rFonts w:ascii="Arial" w:hAnsi="Arial" w:cs="Arial"/>
          <w:sz w:val="22"/>
          <w:szCs w:val="22"/>
        </w:rPr>
        <w:t xml:space="preserve">The healthy professional, infection control, safe work practices, basics of chemistry, chemical safety, electricity, electrotherapy, electrical safety, </w:t>
      </w:r>
      <w:proofErr w:type="gramStart"/>
      <w:r w:rsidRPr="00DA065C">
        <w:rPr>
          <w:rFonts w:ascii="Arial" w:hAnsi="Arial" w:cs="Arial"/>
          <w:sz w:val="22"/>
          <w:szCs w:val="22"/>
        </w:rPr>
        <w:t>anatomy</w:t>
      </w:r>
      <w:proofErr w:type="gramEnd"/>
      <w:r w:rsidRPr="00DA065C">
        <w:rPr>
          <w:rFonts w:ascii="Arial" w:hAnsi="Arial" w:cs="Arial"/>
          <w:sz w:val="22"/>
          <w:szCs w:val="22"/>
        </w:rPr>
        <w:t xml:space="preserve"> and physiology, first aid, tools, equipment use and safety, and practical application of procedures.</w:t>
      </w:r>
    </w:p>
    <w:p w14:paraId="35808839" w14:textId="77777777" w:rsidR="005B5805" w:rsidRPr="00DA065C" w:rsidRDefault="005B5805" w:rsidP="005B5805">
      <w:pPr>
        <w:ind w:left="-48" w:firstLine="48"/>
        <w:rPr>
          <w:rFonts w:ascii="Arial" w:hAnsi="Arial" w:cs="Arial"/>
          <w:sz w:val="22"/>
          <w:szCs w:val="22"/>
        </w:rPr>
      </w:pPr>
    </w:p>
    <w:p w14:paraId="608066ED" w14:textId="3E8F8477" w:rsidR="005B5805" w:rsidRPr="00DA065C" w:rsidRDefault="005B5805" w:rsidP="005B5805">
      <w:pPr>
        <w:ind w:left="-48" w:firstLine="48"/>
        <w:rPr>
          <w:rFonts w:ascii="Arial" w:hAnsi="Arial" w:cs="Arial"/>
          <w:b/>
          <w:bCs/>
          <w:sz w:val="22"/>
          <w:szCs w:val="22"/>
        </w:rPr>
      </w:pPr>
      <w:r w:rsidRPr="00DA065C">
        <w:rPr>
          <w:rFonts w:ascii="Arial" w:hAnsi="Arial" w:cs="Arial"/>
          <w:b/>
          <w:bCs/>
          <w:sz w:val="22"/>
          <w:szCs w:val="22"/>
        </w:rPr>
        <w:t>Haircutting (1</w:t>
      </w:r>
      <w:r w:rsidR="00372FE5" w:rsidRPr="00DA065C">
        <w:rPr>
          <w:rFonts w:ascii="Arial" w:hAnsi="Arial" w:cs="Arial"/>
          <w:b/>
          <w:bCs/>
          <w:sz w:val="22"/>
          <w:szCs w:val="22"/>
        </w:rPr>
        <w:t>0</w:t>
      </w:r>
      <w:r w:rsidRPr="00DA065C">
        <w:rPr>
          <w:rFonts w:ascii="Arial" w:hAnsi="Arial" w:cs="Arial"/>
          <w:b/>
          <w:bCs/>
          <w:sz w:val="22"/>
          <w:szCs w:val="22"/>
        </w:rPr>
        <w:t>0 Hours)</w:t>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p>
    <w:p w14:paraId="38F977C7" w14:textId="77777777" w:rsidR="005B5805" w:rsidRPr="00DA065C" w:rsidRDefault="005B5805" w:rsidP="005B5805">
      <w:pPr>
        <w:ind w:left="-48" w:firstLine="48"/>
        <w:rPr>
          <w:rFonts w:ascii="Arial" w:hAnsi="Arial" w:cs="Arial"/>
          <w:b/>
          <w:bCs/>
          <w:sz w:val="22"/>
          <w:szCs w:val="22"/>
        </w:rPr>
      </w:pPr>
    </w:p>
    <w:p w14:paraId="5574D36D" w14:textId="77777777" w:rsidR="005B5805" w:rsidRPr="00DA065C" w:rsidRDefault="005B5805" w:rsidP="005B5805">
      <w:pPr>
        <w:ind w:left="-48" w:firstLine="48"/>
        <w:rPr>
          <w:rFonts w:ascii="Arial" w:hAnsi="Arial" w:cs="Arial"/>
          <w:sz w:val="22"/>
          <w:szCs w:val="22"/>
        </w:rPr>
      </w:pPr>
      <w:r w:rsidRPr="00DA065C">
        <w:rPr>
          <w:rFonts w:ascii="Arial" w:hAnsi="Arial" w:cs="Arial"/>
          <w:sz w:val="22"/>
          <w:szCs w:val="22"/>
        </w:rPr>
        <w:t xml:space="preserve">Basics of haircutting, lines, sections, angles, elevation, guidelines, </w:t>
      </w:r>
      <w:proofErr w:type="spellStart"/>
      <w:r w:rsidRPr="00DA065C">
        <w:rPr>
          <w:rFonts w:ascii="Arial" w:hAnsi="Arial" w:cs="Arial"/>
          <w:sz w:val="22"/>
          <w:szCs w:val="22"/>
        </w:rPr>
        <w:t>overdirection</w:t>
      </w:r>
      <w:proofErr w:type="spellEnd"/>
      <w:r w:rsidRPr="00DA065C">
        <w:rPr>
          <w:rFonts w:ascii="Arial" w:hAnsi="Arial" w:cs="Arial"/>
          <w:sz w:val="22"/>
          <w:szCs w:val="22"/>
        </w:rPr>
        <w:t>, growth pattern, density, texture, wave pattern, body position, safety, haircutting techniques, product knowledge, client consultation, tools, equipment, safety, and practical application of procedures.</w:t>
      </w:r>
    </w:p>
    <w:p w14:paraId="7DDFD708" w14:textId="77777777" w:rsidR="005B5805" w:rsidRPr="00DA065C" w:rsidRDefault="005B5805" w:rsidP="005B5805">
      <w:pPr>
        <w:ind w:left="-48" w:firstLine="48"/>
        <w:rPr>
          <w:rFonts w:ascii="Arial" w:hAnsi="Arial" w:cs="Arial"/>
          <w:sz w:val="22"/>
          <w:szCs w:val="22"/>
        </w:rPr>
      </w:pPr>
    </w:p>
    <w:p w14:paraId="0F495754" w14:textId="7BF30AD2" w:rsidR="005B5805" w:rsidRPr="00DA065C" w:rsidRDefault="005B5805" w:rsidP="005B5805">
      <w:pPr>
        <w:ind w:left="-48" w:firstLine="48"/>
        <w:rPr>
          <w:rFonts w:ascii="Arial" w:hAnsi="Arial" w:cs="Arial"/>
          <w:b/>
          <w:bCs/>
          <w:sz w:val="22"/>
          <w:szCs w:val="22"/>
        </w:rPr>
      </w:pPr>
      <w:r w:rsidRPr="00DA065C">
        <w:rPr>
          <w:rFonts w:ascii="Arial" w:hAnsi="Arial" w:cs="Arial"/>
          <w:b/>
          <w:bCs/>
          <w:sz w:val="22"/>
          <w:szCs w:val="22"/>
        </w:rPr>
        <w:t>Hairstyling (</w:t>
      </w:r>
      <w:r w:rsidR="00372FE5" w:rsidRPr="00DA065C">
        <w:rPr>
          <w:rFonts w:ascii="Arial" w:hAnsi="Arial" w:cs="Arial"/>
          <w:b/>
          <w:bCs/>
          <w:sz w:val="22"/>
          <w:szCs w:val="22"/>
        </w:rPr>
        <w:t>305</w:t>
      </w:r>
      <w:r w:rsidRPr="00DA065C">
        <w:rPr>
          <w:rFonts w:ascii="Arial" w:hAnsi="Arial" w:cs="Arial"/>
          <w:b/>
          <w:bCs/>
          <w:sz w:val="22"/>
          <w:szCs w:val="22"/>
        </w:rPr>
        <w:t xml:space="preserve"> Hours)</w:t>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p>
    <w:p w14:paraId="47E75920" w14:textId="77777777" w:rsidR="00DA065C" w:rsidRPr="00DA065C" w:rsidRDefault="00DA065C" w:rsidP="005B5805">
      <w:pPr>
        <w:ind w:left="-48" w:firstLine="48"/>
        <w:rPr>
          <w:rFonts w:ascii="Arial" w:hAnsi="Arial" w:cs="Arial"/>
          <w:b/>
          <w:bCs/>
          <w:sz w:val="22"/>
          <w:szCs w:val="22"/>
        </w:rPr>
      </w:pPr>
    </w:p>
    <w:p w14:paraId="43CC2D27" w14:textId="1E4B401D" w:rsidR="005B5805" w:rsidRPr="00DA065C" w:rsidRDefault="005B5805" w:rsidP="005B5805">
      <w:pPr>
        <w:ind w:left="-48" w:firstLine="48"/>
        <w:rPr>
          <w:rFonts w:ascii="Arial" w:hAnsi="Arial" w:cs="Arial"/>
          <w:sz w:val="22"/>
          <w:szCs w:val="22"/>
        </w:rPr>
      </w:pPr>
      <w:r w:rsidRPr="00DA065C">
        <w:rPr>
          <w:rFonts w:ascii="Arial" w:hAnsi="Arial" w:cs="Arial"/>
          <w:sz w:val="22"/>
          <w:szCs w:val="22"/>
        </w:rPr>
        <w:t>Basics of hairstyling, thermal styling, thermal pressing, wet hairstyling, braids, extensions, hair additions, wigs, hairstyling techniques, product knowledge, client consultation, tools, equipment, safety, and practical application of procedures.</w:t>
      </w:r>
    </w:p>
    <w:p w14:paraId="0AECFEDF" w14:textId="77777777" w:rsidR="005B5805" w:rsidRPr="00DA065C" w:rsidRDefault="005B5805" w:rsidP="005B5805">
      <w:pPr>
        <w:ind w:left="-48" w:firstLine="48"/>
        <w:rPr>
          <w:rFonts w:ascii="Arial" w:hAnsi="Arial" w:cs="Arial"/>
          <w:sz w:val="22"/>
          <w:szCs w:val="22"/>
        </w:rPr>
      </w:pPr>
    </w:p>
    <w:p w14:paraId="3D2DBA27" w14:textId="276879A4" w:rsidR="00DA065C" w:rsidRPr="00DA065C" w:rsidRDefault="00372FE5" w:rsidP="005B5805">
      <w:pPr>
        <w:ind w:left="-48" w:firstLine="48"/>
        <w:rPr>
          <w:rFonts w:ascii="Arial" w:hAnsi="Arial" w:cs="Arial"/>
          <w:b/>
          <w:bCs/>
          <w:sz w:val="22"/>
          <w:szCs w:val="22"/>
        </w:rPr>
      </w:pPr>
      <w:r w:rsidRPr="00DA065C">
        <w:rPr>
          <w:rFonts w:ascii="Arial" w:hAnsi="Arial" w:cs="Arial"/>
          <w:b/>
          <w:bCs/>
          <w:sz w:val="22"/>
          <w:szCs w:val="22"/>
        </w:rPr>
        <w:t>Permanent Waving and Chemical Straightening</w:t>
      </w:r>
      <w:r w:rsidR="005B5805" w:rsidRPr="00DA065C">
        <w:rPr>
          <w:rFonts w:ascii="Arial" w:hAnsi="Arial" w:cs="Arial"/>
          <w:b/>
          <w:bCs/>
          <w:sz w:val="22"/>
          <w:szCs w:val="22"/>
        </w:rPr>
        <w:t xml:space="preserve"> (</w:t>
      </w:r>
      <w:r w:rsidRPr="00DA065C">
        <w:rPr>
          <w:rFonts w:ascii="Arial" w:hAnsi="Arial" w:cs="Arial"/>
          <w:b/>
          <w:bCs/>
          <w:sz w:val="22"/>
          <w:szCs w:val="22"/>
        </w:rPr>
        <w:t>145</w:t>
      </w:r>
      <w:r w:rsidR="005B5805" w:rsidRPr="00DA065C">
        <w:rPr>
          <w:rFonts w:ascii="Arial" w:hAnsi="Arial" w:cs="Arial"/>
          <w:b/>
          <w:bCs/>
          <w:sz w:val="22"/>
          <w:szCs w:val="22"/>
        </w:rPr>
        <w:t xml:space="preserve"> Hours)</w:t>
      </w:r>
      <w:r w:rsidR="005B5805" w:rsidRPr="00DA065C">
        <w:rPr>
          <w:rFonts w:ascii="Arial" w:hAnsi="Arial" w:cs="Arial"/>
          <w:b/>
          <w:bCs/>
          <w:sz w:val="22"/>
          <w:szCs w:val="22"/>
        </w:rPr>
        <w:tab/>
      </w:r>
      <w:r w:rsidR="005B5805" w:rsidRPr="00DA065C">
        <w:rPr>
          <w:rFonts w:ascii="Arial" w:hAnsi="Arial" w:cs="Arial"/>
          <w:b/>
          <w:bCs/>
          <w:sz w:val="22"/>
          <w:szCs w:val="22"/>
        </w:rPr>
        <w:tab/>
      </w:r>
      <w:r w:rsidR="005B5805" w:rsidRPr="00DA065C">
        <w:rPr>
          <w:rFonts w:ascii="Arial" w:hAnsi="Arial" w:cs="Arial"/>
          <w:b/>
          <w:bCs/>
          <w:sz w:val="22"/>
          <w:szCs w:val="22"/>
        </w:rPr>
        <w:tab/>
      </w:r>
      <w:r w:rsidR="005B5805" w:rsidRPr="00DA065C">
        <w:rPr>
          <w:rFonts w:ascii="Arial" w:hAnsi="Arial" w:cs="Arial"/>
          <w:b/>
          <w:bCs/>
          <w:sz w:val="22"/>
          <w:szCs w:val="22"/>
        </w:rPr>
        <w:tab/>
      </w:r>
      <w:r w:rsidR="005B5805" w:rsidRPr="00DA065C">
        <w:rPr>
          <w:rFonts w:ascii="Arial" w:hAnsi="Arial" w:cs="Arial"/>
          <w:b/>
          <w:bCs/>
          <w:sz w:val="22"/>
          <w:szCs w:val="22"/>
        </w:rPr>
        <w:tab/>
      </w:r>
      <w:r w:rsidR="005B5805" w:rsidRPr="00DA065C">
        <w:rPr>
          <w:rFonts w:ascii="Arial" w:hAnsi="Arial" w:cs="Arial"/>
          <w:b/>
          <w:bCs/>
          <w:sz w:val="22"/>
          <w:szCs w:val="22"/>
        </w:rPr>
        <w:tab/>
      </w:r>
    </w:p>
    <w:p w14:paraId="51C341CA" w14:textId="75C261C5" w:rsidR="005B5805" w:rsidRPr="00DA065C" w:rsidRDefault="005B5805" w:rsidP="005B5805">
      <w:pPr>
        <w:ind w:left="-48" w:firstLine="48"/>
        <w:rPr>
          <w:rFonts w:ascii="Arial" w:hAnsi="Arial" w:cs="Arial"/>
          <w:sz w:val="22"/>
          <w:szCs w:val="22"/>
        </w:rPr>
      </w:pPr>
      <w:r w:rsidRPr="00DA065C">
        <w:rPr>
          <w:rFonts w:ascii="Arial" w:hAnsi="Arial" w:cs="Arial"/>
          <w:sz w:val="22"/>
          <w:szCs w:val="22"/>
        </w:rPr>
        <w:t>Hair structure, related chemistry, chemical relaxing, straightening techniques, soft curl perming, types of permanent waves, perm sectioning, wrapping techniques, product knowledge, client consultation, tools equipment, safety, and practical application of procedures.</w:t>
      </w:r>
    </w:p>
    <w:p w14:paraId="2927C522" w14:textId="77777777" w:rsidR="00DA065C" w:rsidRPr="00DA065C" w:rsidRDefault="00DA065C" w:rsidP="00DA065C">
      <w:pPr>
        <w:rPr>
          <w:rFonts w:ascii="Arial" w:hAnsi="Arial" w:cs="Arial"/>
          <w:sz w:val="22"/>
          <w:szCs w:val="22"/>
        </w:rPr>
      </w:pPr>
    </w:p>
    <w:p w14:paraId="3B8A4703" w14:textId="6E0F42CC" w:rsidR="005B5805" w:rsidRPr="00DA065C" w:rsidRDefault="005B5805" w:rsidP="00DA065C">
      <w:pPr>
        <w:rPr>
          <w:rFonts w:ascii="Arial" w:hAnsi="Arial" w:cs="Arial"/>
          <w:b/>
          <w:bCs/>
          <w:sz w:val="22"/>
          <w:szCs w:val="22"/>
        </w:rPr>
      </w:pPr>
      <w:r w:rsidRPr="00DA065C">
        <w:rPr>
          <w:rFonts w:ascii="Arial" w:hAnsi="Arial" w:cs="Arial"/>
          <w:b/>
          <w:bCs/>
          <w:sz w:val="22"/>
          <w:szCs w:val="22"/>
        </w:rPr>
        <w:t>Haircoloring</w:t>
      </w:r>
      <w:r w:rsidR="00372FE5" w:rsidRPr="00DA065C">
        <w:rPr>
          <w:rFonts w:ascii="Arial" w:hAnsi="Arial" w:cs="Arial"/>
          <w:b/>
          <w:bCs/>
          <w:sz w:val="22"/>
          <w:szCs w:val="22"/>
        </w:rPr>
        <w:t xml:space="preserve"> and Bleaching</w:t>
      </w:r>
      <w:r w:rsidRPr="00DA065C">
        <w:rPr>
          <w:rFonts w:ascii="Arial" w:hAnsi="Arial" w:cs="Arial"/>
          <w:b/>
          <w:bCs/>
          <w:sz w:val="22"/>
          <w:szCs w:val="22"/>
        </w:rPr>
        <w:t xml:space="preserve"> (</w:t>
      </w:r>
      <w:r w:rsidR="00372FE5" w:rsidRPr="00DA065C">
        <w:rPr>
          <w:rFonts w:ascii="Arial" w:hAnsi="Arial" w:cs="Arial"/>
          <w:b/>
          <w:bCs/>
          <w:sz w:val="22"/>
          <w:szCs w:val="22"/>
        </w:rPr>
        <w:t>110</w:t>
      </w:r>
      <w:r w:rsidRPr="00DA065C">
        <w:rPr>
          <w:rFonts w:ascii="Arial" w:hAnsi="Arial" w:cs="Arial"/>
          <w:b/>
          <w:bCs/>
          <w:sz w:val="22"/>
          <w:szCs w:val="22"/>
        </w:rPr>
        <w:t xml:space="preserve"> Hours)</w:t>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p>
    <w:p w14:paraId="42D3226B" w14:textId="77777777" w:rsidR="005B5805" w:rsidRPr="00DA065C" w:rsidRDefault="005B5805" w:rsidP="005B5805">
      <w:pPr>
        <w:ind w:left="-48" w:firstLine="48"/>
        <w:rPr>
          <w:rFonts w:ascii="Arial" w:hAnsi="Arial" w:cs="Arial"/>
          <w:b/>
          <w:bCs/>
          <w:sz w:val="22"/>
          <w:szCs w:val="22"/>
        </w:rPr>
      </w:pPr>
    </w:p>
    <w:p w14:paraId="38DC4507" w14:textId="653E18D6" w:rsidR="005B5805" w:rsidRPr="00DA065C" w:rsidRDefault="005B5805" w:rsidP="00DA065C">
      <w:pPr>
        <w:ind w:left="-48"/>
        <w:rPr>
          <w:rFonts w:ascii="Arial" w:hAnsi="Arial" w:cs="Arial"/>
          <w:sz w:val="22"/>
          <w:szCs w:val="22"/>
        </w:rPr>
      </w:pPr>
      <w:r w:rsidRPr="00DA065C">
        <w:rPr>
          <w:rFonts w:ascii="Arial" w:hAnsi="Arial" w:cs="Arial"/>
          <w:sz w:val="22"/>
          <w:szCs w:val="22"/>
        </w:rPr>
        <w:t>Color theory, types of hair</w:t>
      </w:r>
      <w:r w:rsidR="00E45454">
        <w:rPr>
          <w:rFonts w:ascii="Arial" w:hAnsi="Arial" w:cs="Arial"/>
          <w:sz w:val="22"/>
          <w:szCs w:val="22"/>
        </w:rPr>
        <w:t xml:space="preserve"> </w:t>
      </w:r>
      <w:r w:rsidRPr="00DA065C">
        <w:rPr>
          <w:rFonts w:ascii="Arial" w:hAnsi="Arial" w:cs="Arial"/>
          <w:sz w:val="22"/>
          <w:szCs w:val="22"/>
        </w:rPr>
        <w:t>color, hair lightening, application techniques, challenges and solutions,</w:t>
      </w:r>
      <w:r w:rsidRPr="00DA065C">
        <w:rPr>
          <w:rFonts w:ascii="Arial" w:hAnsi="Arial" w:cs="Arial"/>
          <w:b/>
          <w:bCs/>
          <w:sz w:val="22"/>
          <w:szCs w:val="22"/>
        </w:rPr>
        <w:t xml:space="preserve"> </w:t>
      </w:r>
      <w:r w:rsidRPr="00DA065C">
        <w:rPr>
          <w:rFonts w:ascii="Arial" w:hAnsi="Arial" w:cs="Arial"/>
          <w:sz w:val="22"/>
          <w:szCs w:val="22"/>
        </w:rPr>
        <w:t>product knowledge, client consultation; tools; equipment; safety and practical application of procedures.</w:t>
      </w:r>
    </w:p>
    <w:p w14:paraId="7550F56E" w14:textId="77777777" w:rsidR="005B5805" w:rsidRPr="00DA065C" w:rsidRDefault="005B5805" w:rsidP="005B5805">
      <w:pPr>
        <w:ind w:left="-48" w:firstLine="48"/>
        <w:rPr>
          <w:rFonts w:ascii="Arial" w:hAnsi="Arial" w:cs="Arial"/>
          <w:sz w:val="22"/>
          <w:szCs w:val="22"/>
        </w:rPr>
      </w:pPr>
    </w:p>
    <w:p w14:paraId="3DE47FA3" w14:textId="66AC8CBC" w:rsidR="005B5805" w:rsidRPr="00DA065C" w:rsidRDefault="00EF3A9F" w:rsidP="005B5805">
      <w:pPr>
        <w:ind w:left="-48" w:firstLine="48"/>
        <w:rPr>
          <w:rFonts w:ascii="Arial" w:hAnsi="Arial" w:cs="Arial"/>
          <w:b/>
          <w:bCs/>
          <w:sz w:val="22"/>
          <w:szCs w:val="22"/>
        </w:rPr>
      </w:pPr>
      <w:r w:rsidRPr="00DA065C">
        <w:rPr>
          <w:rFonts w:ascii="Arial" w:hAnsi="Arial" w:cs="Arial"/>
          <w:b/>
          <w:bCs/>
          <w:sz w:val="22"/>
          <w:szCs w:val="22"/>
        </w:rPr>
        <w:t>Esthetics</w:t>
      </w:r>
      <w:r w:rsidR="005B5805" w:rsidRPr="00DA065C">
        <w:rPr>
          <w:rFonts w:ascii="Arial" w:hAnsi="Arial" w:cs="Arial"/>
          <w:b/>
          <w:bCs/>
          <w:sz w:val="22"/>
          <w:szCs w:val="22"/>
        </w:rPr>
        <w:t xml:space="preserve"> (</w:t>
      </w:r>
      <w:r w:rsidRPr="00DA065C">
        <w:rPr>
          <w:rFonts w:ascii="Arial" w:hAnsi="Arial" w:cs="Arial"/>
          <w:b/>
          <w:bCs/>
          <w:sz w:val="22"/>
          <w:szCs w:val="22"/>
        </w:rPr>
        <w:t>200</w:t>
      </w:r>
      <w:r w:rsidR="005B5805" w:rsidRPr="00DA065C">
        <w:rPr>
          <w:rFonts w:ascii="Arial" w:hAnsi="Arial" w:cs="Arial"/>
          <w:b/>
          <w:bCs/>
          <w:sz w:val="22"/>
          <w:szCs w:val="22"/>
        </w:rPr>
        <w:t xml:space="preserve"> Hours)</w:t>
      </w:r>
      <w:r w:rsidR="005B5805" w:rsidRPr="00DA065C">
        <w:rPr>
          <w:rFonts w:ascii="Arial" w:hAnsi="Arial" w:cs="Arial"/>
          <w:b/>
          <w:bCs/>
          <w:sz w:val="22"/>
          <w:szCs w:val="22"/>
        </w:rPr>
        <w:tab/>
      </w:r>
      <w:r w:rsidR="005B5805" w:rsidRPr="00DA065C">
        <w:rPr>
          <w:rFonts w:ascii="Arial" w:hAnsi="Arial" w:cs="Arial"/>
          <w:b/>
          <w:bCs/>
          <w:sz w:val="22"/>
          <w:szCs w:val="22"/>
        </w:rPr>
        <w:tab/>
      </w:r>
      <w:r w:rsidR="005B5805" w:rsidRPr="00DA065C">
        <w:rPr>
          <w:rFonts w:ascii="Arial" w:hAnsi="Arial" w:cs="Arial"/>
          <w:b/>
          <w:bCs/>
          <w:sz w:val="22"/>
          <w:szCs w:val="22"/>
        </w:rPr>
        <w:tab/>
      </w:r>
      <w:r w:rsidR="005B5805" w:rsidRPr="00DA065C">
        <w:rPr>
          <w:rFonts w:ascii="Arial" w:hAnsi="Arial" w:cs="Arial"/>
          <w:b/>
          <w:bCs/>
          <w:sz w:val="22"/>
          <w:szCs w:val="22"/>
        </w:rPr>
        <w:tab/>
      </w:r>
      <w:r w:rsidR="005B5805" w:rsidRPr="00DA065C">
        <w:rPr>
          <w:rFonts w:ascii="Arial" w:hAnsi="Arial" w:cs="Arial"/>
          <w:b/>
          <w:bCs/>
          <w:sz w:val="22"/>
          <w:szCs w:val="22"/>
        </w:rPr>
        <w:tab/>
      </w:r>
      <w:r w:rsidR="005B5805" w:rsidRPr="00DA065C">
        <w:rPr>
          <w:rFonts w:ascii="Arial" w:hAnsi="Arial" w:cs="Arial"/>
          <w:b/>
          <w:bCs/>
          <w:sz w:val="22"/>
          <w:szCs w:val="22"/>
        </w:rPr>
        <w:tab/>
      </w:r>
      <w:r w:rsidR="005B5805" w:rsidRPr="00DA065C">
        <w:rPr>
          <w:rFonts w:ascii="Arial" w:hAnsi="Arial" w:cs="Arial"/>
          <w:b/>
          <w:bCs/>
          <w:sz w:val="22"/>
          <w:szCs w:val="22"/>
        </w:rPr>
        <w:tab/>
      </w:r>
      <w:r w:rsidR="005B5805" w:rsidRPr="00DA065C">
        <w:rPr>
          <w:rFonts w:ascii="Arial" w:hAnsi="Arial" w:cs="Arial"/>
          <w:b/>
          <w:bCs/>
          <w:sz w:val="22"/>
          <w:szCs w:val="22"/>
        </w:rPr>
        <w:tab/>
      </w:r>
      <w:r w:rsidR="005B5805" w:rsidRPr="00DA065C">
        <w:rPr>
          <w:rFonts w:ascii="Arial" w:hAnsi="Arial" w:cs="Arial"/>
          <w:b/>
          <w:bCs/>
          <w:sz w:val="22"/>
          <w:szCs w:val="22"/>
        </w:rPr>
        <w:tab/>
      </w:r>
      <w:r w:rsidR="005B5805" w:rsidRPr="00DA065C">
        <w:rPr>
          <w:rFonts w:ascii="Arial" w:hAnsi="Arial" w:cs="Arial"/>
          <w:b/>
          <w:bCs/>
          <w:sz w:val="22"/>
          <w:szCs w:val="22"/>
        </w:rPr>
        <w:tab/>
      </w:r>
    </w:p>
    <w:p w14:paraId="020161AA" w14:textId="77777777" w:rsidR="005B5805" w:rsidRPr="00DA065C" w:rsidRDefault="005B5805" w:rsidP="005B5805">
      <w:pPr>
        <w:ind w:left="-48" w:firstLine="48"/>
        <w:rPr>
          <w:rFonts w:ascii="Arial" w:hAnsi="Arial" w:cs="Arial"/>
          <w:b/>
          <w:bCs/>
          <w:sz w:val="22"/>
          <w:szCs w:val="22"/>
        </w:rPr>
      </w:pPr>
    </w:p>
    <w:p w14:paraId="0A0C7B3F" w14:textId="77777777" w:rsidR="005B5805" w:rsidRPr="00DA065C" w:rsidRDefault="005B5805" w:rsidP="00DA065C">
      <w:pPr>
        <w:ind w:left="-48"/>
        <w:rPr>
          <w:rFonts w:ascii="Arial" w:hAnsi="Arial" w:cs="Arial"/>
          <w:sz w:val="22"/>
          <w:szCs w:val="22"/>
        </w:rPr>
      </w:pPr>
      <w:r w:rsidRPr="00DA065C">
        <w:rPr>
          <w:rFonts w:ascii="Arial" w:hAnsi="Arial" w:cs="Arial"/>
          <w:sz w:val="22"/>
          <w:szCs w:val="22"/>
        </w:rPr>
        <w:t>Skin structure, function, conditions, disorders, and diseases, analysis, and types; machines; facial treatments; hair removal; makeup application; color theory; face shapes; eyelash enhancements; product knowledge; client consultation; tools; equipment; safety; and practical application of procedures.</w:t>
      </w:r>
    </w:p>
    <w:p w14:paraId="1BE0D41E" w14:textId="77777777" w:rsidR="005B5805" w:rsidRPr="00DA065C" w:rsidRDefault="005B5805" w:rsidP="005B5805">
      <w:pPr>
        <w:ind w:left="-48" w:firstLine="48"/>
        <w:rPr>
          <w:rFonts w:ascii="Arial" w:hAnsi="Arial" w:cs="Arial"/>
          <w:sz w:val="22"/>
          <w:szCs w:val="22"/>
        </w:rPr>
      </w:pPr>
    </w:p>
    <w:p w14:paraId="1B363E29" w14:textId="0DF34001" w:rsidR="005B5805" w:rsidRPr="00DA065C" w:rsidRDefault="005B5805" w:rsidP="005B5805">
      <w:pPr>
        <w:ind w:left="-48" w:firstLine="48"/>
        <w:rPr>
          <w:rFonts w:ascii="Arial" w:hAnsi="Arial" w:cs="Arial"/>
          <w:b/>
          <w:bCs/>
          <w:sz w:val="22"/>
          <w:szCs w:val="22"/>
        </w:rPr>
      </w:pPr>
      <w:r w:rsidRPr="00DA065C">
        <w:rPr>
          <w:rFonts w:ascii="Arial" w:hAnsi="Arial" w:cs="Arial"/>
          <w:b/>
          <w:bCs/>
          <w:sz w:val="22"/>
          <w:szCs w:val="22"/>
        </w:rPr>
        <w:t>Nail Care (1</w:t>
      </w:r>
      <w:r w:rsidR="00EF3A9F" w:rsidRPr="00DA065C">
        <w:rPr>
          <w:rFonts w:ascii="Arial" w:hAnsi="Arial" w:cs="Arial"/>
          <w:b/>
          <w:bCs/>
          <w:sz w:val="22"/>
          <w:szCs w:val="22"/>
        </w:rPr>
        <w:t>00</w:t>
      </w:r>
      <w:r w:rsidRPr="00DA065C">
        <w:rPr>
          <w:rFonts w:ascii="Arial" w:hAnsi="Arial" w:cs="Arial"/>
          <w:b/>
          <w:bCs/>
          <w:sz w:val="22"/>
          <w:szCs w:val="22"/>
        </w:rPr>
        <w:t xml:space="preserve"> Hours)</w:t>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p>
    <w:p w14:paraId="0AFB6920" w14:textId="77777777" w:rsidR="005B5805" w:rsidRPr="00DA065C" w:rsidRDefault="005B5805" w:rsidP="005B5805">
      <w:pPr>
        <w:ind w:left="-48" w:firstLine="48"/>
        <w:rPr>
          <w:rFonts w:ascii="Arial" w:hAnsi="Arial" w:cs="Arial"/>
          <w:b/>
          <w:bCs/>
          <w:sz w:val="22"/>
          <w:szCs w:val="22"/>
        </w:rPr>
      </w:pPr>
    </w:p>
    <w:p w14:paraId="69FCB1A0" w14:textId="77777777" w:rsidR="005B5805" w:rsidRPr="00DA065C" w:rsidRDefault="005B5805" w:rsidP="00DA065C">
      <w:pPr>
        <w:ind w:left="-48"/>
        <w:rPr>
          <w:rFonts w:ascii="Arial" w:hAnsi="Arial" w:cs="Arial"/>
          <w:sz w:val="22"/>
          <w:szCs w:val="22"/>
        </w:rPr>
      </w:pPr>
      <w:r w:rsidRPr="00DA065C">
        <w:rPr>
          <w:rFonts w:ascii="Arial" w:hAnsi="Arial" w:cs="Arial"/>
          <w:sz w:val="22"/>
          <w:szCs w:val="22"/>
        </w:rPr>
        <w:t>Nail Structure, function, conditions, disorders, diseases; nail analysis; manicuring; pedicuring; nail enhancements, including tips; resin systems; dip systems; liquid and powder, and light-cured gels; product knowledge; client consultation; tools, equipment; safety and practical application of procedures.</w:t>
      </w:r>
    </w:p>
    <w:p w14:paraId="1E3723C7" w14:textId="77777777" w:rsidR="005B5805" w:rsidRPr="00DA065C" w:rsidRDefault="005B5805" w:rsidP="005B5805">
      <w:pPr>
        <w:ind w:left="-48" w:firstLine="48"/>
        <w:rPr>
          <w:rFonts w:ascii="Arial" w:hAnsi="Arial" w:cs="Arial"/>
          <w:sz w:val="22"/>
          <w:szCs w:val="22"/>
        </w:rPr>
      </w:pPr>
    </w:p>
    <w:p w14:paraId="44644097" w14:textId="6419EDED" w:rsidR="005B5805" w:rsidRPr="00DA065C" w:rsidRDefault="005B5805" w:rsidP="005B5805">
      <w:pPr>
        <w:ind w:left="-48" w:firstLine="48"/>
        <w:rPr>
          <w:rFonts w:ascii="Arial" w:hAnsi="Arial" w:cs="Arial"/>
          <w:b/>
          <w:bCs/>
          <w:sz w:val="22"/>
          <w:szCs w:val="22"/>
        </w:rPr>
      </w:pPr>
      <w:r w:rsidRPr="00DA065C">
        <w:rPr>
          <w:rFonts w:ascii="Arial" w:hAnsi="Arial" w:cs="Arial"/>
          <w:b/>
          <w:bCs/>
          <w:sz w:val="22"/>
          <w:szCs w:val="22"/>
        </w:rPr>
        <w:t>Miscellaneous</w:t>
      </w:r>
      <w:r w:rsidR="00E45454">
        <w:rPr>
          <w:rFonts w:ascii="Arial" w:hAnsi="Arial" w:cs="Arial"/>
          <w:b/>
          <w:bCs/>
          <w:sz w:val="22"/>
          <w:szCs w:val="22"/>
        </w:rPr>
        <w:t xml:space="preserve"> </w:t>
      </w:r>
      <w:r w:rsidRPr="00DA065C">
        <w:rPr>
          <w:rFonts w:ascii="Arial" w:hAnsi="Arial" w:cs="Arial"/>
          <w:b/>
          <w:bCs/>
          <w:sz w:val="22"/>
          <w:szCs w:val="22"/>
        </w:rPr>
        <w:t>(</w:t>
      </w:r>
      <w:r w:rsidR="00DA065C" w:rsidRPr="00DA065C">
        <w:rPr>
          <w:rFonts w:ascii="Arial" w:hAnsi="Arial" w:cs="Arial"/>
          <w:b/>
          <w:bCs/>
          <w:sz w:val="22"/>
          <w:szCs w:val="22"/>
        </w:rPr>
        <w:t>440</w:t>
      </w:r>
      <w:r w:rsidRPr="00DA065C">
        <w:rPr>
          <w:rFonts w:ascii="Arial" w:hAnsi="Arial" w:cs="Arial"/>
          <w:b/>
          <w:bCs/>
          <w:sz w:val="22"/>
          <w:szCs w:val="22"/>
        </w:rPr>
        <w:t xml:space="preserve"> Hours)</w:t>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r w:rsidRPr="00DA065C">
        <w:rPr>
          <w:rFonts w:ascii="Arial" w:hAnsi="Arial" w:cs="Arial"/>
          <w:b/>
          <w:bCs/>
          <w:sz w:val="22"/>
          <w:szCs w:val="22"/>
        </w:rPr>
        <w:tab/>
      </w:r>
    </w:p>
    <w:p w14:paraId="550EBCA4" w14:textId="77777777" w:rsidR="005B5805" w:rsidRPr="00DA065C" w:rsidRDefault="005B5805" w:rsidP="005B5805">
      <w:pPr>
        <w:ind w:left="-48" w:firstLine="48"/>
        <w:rPr>
          <w:rFonts w:ascii="Arial" w:hAnsi="Arial" w:cs="Arial"/>
          <w:b/>
          <w:bCs/>
          <w:sz w:val="22"/>
          <w:szCs w:val="22"/>
        </w:rPr>
      </w:pPr>
    </w:p>
    <w:p w14:paraId="3167CCFA" w14:textId="77777777" w:rsidR="005B5805" w:rsidRPr="00DA065C" w:rsidRDefault="005B5805" w:rsidP="00DA065C">
      <w:pPr>
        <w:ind w:left="-48"/>
        <w:rPr>
          <w:rFonts w:ascii="Arial" w:hAnsi="Arial" w:cs="Arial"/>
          <w:sz w:val="22"/>
          <w:szCs w:val="22"/>
        </w:rPr>
      </w:pPr>
      <w:r w:rsidRPr="00DA065C">
        <w:rPr>
          <w:rFonts w:ascii="Arial" w:hAnsi="Arial" w:cs="Arial"/>
          <w:sz w:val="22"/>
          <w:szCs w:val="22"/>
        </w:rPr>
        <w:t>To be applied by the instructor to strengthen learner performance:  supervised field trip, topic identified by the Institutional Advisory Council as relevant to current trend within the industry, or other related training.</w:t>
      </w:r>
    </w:p>
    <w:p w14:paraId="3C62D84D" w14:textId="673B686F" w:rsidR="00DF74CB" w:rsidRPr="00DA065C" w:rsidRDefault="00DF74CB" w:rsidP="00DF74CB">
      <w:pPr>
        <w:pStyle w:val="Heading2"/>
        <w:rPr>
          <w:rFonts w:ascii="Arial" w:hAnsi="Arial" w:cs="Arial"/>
          <w:b/>
          <w:bCs/>
          <w:color w:val="auto"/>
          <w:sz w:val="24"/>
          <w:szCs w:val="24"/>
          <w:u w:val="single"/>
        </w:rPr>
      </w:pPr>
      <w:bookmarkStart w:id="626" w:name="_Toc122680279"/>
      <w:r w:rsidRPr="00DA065C">
        <w:rPr>
          <w:rFonts w:ascii="Arial" w:hAnsi="Arial" w:cs="Arial"/>
          <w:b/>
          <w:bCs/>
          <w:color w:val="auto"/>
          <w:sz w:val="24"/>
          <w:szCs w:val="24"/>
          <w:u w:val="single"/>
        </w:rPr>
        <w:lastRenderedPageBreak/>
        <w:t>Cosmetology Course: (1500 Clock Hours)</w:t>
      </w:r>
      <w:bookmarkEnd w:id="626"/>
      <w:r w:rsidRPr="00DA065C">
        <w:rPr>
          <w:rFonts w:ascii="Arial" w:hAnsi="Arial" w:cs="Arial"/>
          <w:b/>
          <w:bCs/>
          <w:color w:val="auto"/>
          <w:sz w:val="24"/>
          <w:szCs w:val="24"/>
          <w:u w:val="single"/>
        </w:rPr>
        <w:t xml:space="preserve"> </w:t>
      </w:r>
    </w:p>
    <w:p w14:paraId="3710D3CC" w14:textId="77777777" w:rsidR="00DF74CB" w:rsidRPr="00DA065C" w:rsidRDefault="00DF74CB" w:rsidP="00DF74CB">
      <w:pPr>
        <w:pStyle w:val="Heading1"/>
        <w:rPr>
          <w:b/>
          <w:u w:val="single"/>
        </w:rPr>
      </w:pPr>
    </w:p>
    <w:p w14:paraId="1B99FA13" w14:textId="02050498" w:rsidR="00DF74CB" w:rsidRDefault="00DF74CB" w:rsidP="00DF74CB">
      <w:pPr>
        <w:pStyle w:val="Heading1"/>
      </w:pPr>
      <w:bookmarkStart w:id="627" w:name="_Toc117505320"/>
      <w:bookmarkStart w:id="628" w:name="_Toc120788091"/>
      <w:bookmarkStart w:id="629" w:name="_Toc122680280"/>
      <w:r w:rsidRPr="00DA065C">
        <w:rPr>
          <w:b/>
          <w:bCs/>
        </w:rPr>
        <w:t xml:space="preserve">Course Description: </w:t>
      </w:r>
      <w:r w:rsidRPr="00DA065C">
        <w:t xml:space="preserve">The cosmetology course of study consists of 1500 clock hours covering all phases of cosmetology, skin care, manicuring and pedicure mandated by the California State Department of Barbering and Cosmetology pursuant to section 7316 of the Barbering and Cosmetology Act. Modern Beauty Academy utilizes the Milady Standard Cosmetology books as its main reference and basic instructional guidance programs. The course is designed to prepare the student to pass the California State Department of Barbering and Cosmetology licensing examination and to help the student to obtain the knowledge and skills needed for an entry level position in the beauty field. Passing the exam is a requisite </w:t>
      </w:r>
      <w:proofErr w:type="gramStart"/>
      <w:r w:rsidRPr="00DA065C">
        <w:t>in order to</w:t>
      </w:r>
      <w:proofErr w:type="gramEnd"/>
      <w:r w:rsidRPr="00DA065C">
        <w:t xml:space="preserve"> obtain a Cosmetology License. The license is a requirement to operate as a cosmetologist in the state of California.</w:t>
      </w:r>
      <w:bookmarkEnd w:id="627"/>
      <w:bookmarkEnd w:id="628"/>
      <w:bookmarkEnd w:id="629"/>
    </w:p>
    <w:p w14:paraId="158DEABA" w14:textId="77777777" w:rsidR="00DA065C" w:rsidRPr="00DA065C" w:rsidRDefault="00DA065C" w:rsidP="00DA065C"/>
    <w:p w14:paraId="20C680F8" w14:textId="77777777" w:rsidR="00DF74CB" w:rsidRPr="00DA065C" w:rsidRDefault="00DF74CB" w:rsidP="00DF74CB">
      <w:pPr>
        <w:rPr>
          <w:rFonts w:ascii="Arial" w:hAnsi="Arial" w:cs="Arial"/>
          <w:b/>
        </w:rPr>
      </w:pPr>
      <w:r w:rsidRPr="00DA065C">
        <w:rPr>
          <w:rFonts w:ascii="Arial" w:hAnsi="Arial" w:cs="Arial"/>
          <w:b/>
        </w:rPr>
        <w:t xml:space="preserve">Classes are Monday to Friday from 9:00 a.m. to 10:00 p.m. </w:t>
      </w:r>
    </w:p>
    <w:p w14:paraId="47B88B6E" w14:textId="77777777" w:rsidR="00DA065C" w:rsidRDefault="00DA065C" w:rsidP="00DF74CB">
      <w:pPr>
        <w:rPr>
          <w:rFonts w:ascii="Arial" w:hAnsi="Arial" w:cs="Arial"/>
          <w:b/>
          <w:bCs/>
        </w:rPr>
      </w:pPr>
    </w:p>
    <w:p w14:paraId="2E091D73" w14:textId="00729B32" w:rsidR="00DF74CB" w:rsidRPr="00DA065C" w:rsidRDefault="00DF74CB" w:rsidP="00DF74CB">
      <w:pPr>
        <w:rPr>
          <w:rFonts w:ascii="Arial" w:hAnsi="Arial" w:cs="Arial"/>
          <w:b/>
          <w:bCs/>
        </w:rPr>
      </w:pPr>
      <w:r w:rsidRPr="00DA065C">
        <w:rPr>
          <w:rFonts w:ascii="Arial" w:hAnsi="Arial" w:cs="Arial"/>
          <w:b/>
          <w:bCs/>
        </w:rPr>
        <w:t xml:space="preserve">Course Format: </w:t>
      </w:r>
      <w:r w:rsidRPr="00DA065C">
        <w:rPr>
          <w:rFonts w:ascii="Arial" w:hAnsi="Arial" w:cs="Arial"/>
        </w:rPr>
        <w:t>The curriculum for students enrolled in a cosmetologist course shall consist of 1500 clock hours of technical instruction and practical operations as mandated by the State of California Department of Barbering and Cosmetology. Technical instruction means instruction given by demonstration, lecture, classroom participation, or examination. Practical operation shall mean actual performance by the student of a complete service on another person or mannequin.</w:t>
      </w:r>
    </w:p>
    <w:p w14:paraId="12A23D5D" w14:textId="77777777" w:rsidR="00DA065C" w:rsidRDefault="00DA065C" w:rsidP="00DF74CB">
      <w:pPr>
        <w:rPr>
          <w:rFonts w:ascii="Arial" w:hAnsi="Arial" w:cs="Arial"/>
          <w:b/>
          <w:bCs/>
        </w:rPr>
      </w:pPr>
    </w:p>
    <w:p w14:paraId="6DE66EE6" w14:textId="0E4A2616" w:rsidR="00DF74CB" w:rsidRDefault="00DF74CB" w:rsidP="00DF74CB">
      <w:pPr>
        <w:rPr>
          <w:rFonts w:ascii="Arial" w:hAnsi="Arial" w:cs="Arial"/>
        </w:rPr>
      </w:pPr>
      <w:r w:rsidRPr="00DA065C">
        <w:rPr>
          <w:rFonts w:ascii="Arial" w:hAnsi="Arial" w:cs="Arial"/>
          <w:b/>
          <w:bCs/>
        </w:rPr>
        <w:t xml:space="preserve">Grading System:  </w:t>
      </w:r>
      <w:r w:rsidRPr="00DA065C">
        <w:rPr>
          <w:rFonts w:ascii="Arial" w:hAnsi="Arial" w:cs="Arial"/>
        </w:rPr>
        <w:t>Students are evaluated on theory, practical and clinical work. The evaluation form reflects the overall attendance and academic progress of the student. Students must maintain a “C” (70%) average to maintain satisfactory academic status. The grading system detailed below is the system utilized in the school.</w:t>
      </w:r>
    </w:p>
    <w:p w14:paraId="4DA3E273" w14:textId="77777777" w:rsidR="00DA065C" w:rsidRPr="00DA065C" w:rsidRDefault="00DA065C" w:rsidP="00DF74CB">
      <w:pPr>
        <w:rPr>
          <w:rFonts w:ascii="Arial" w:hAnsi="Arial" w:cs="Arial"/>
        </w:rPr>
      </w:pPr>
    </w:p>
    <w:p w14:paraId="7D54F559" w14:textId="77777777" w:rsidR="00DF74CB" w:rsidRPr="00DA065C" w:rsidRDefault="00DF74CB" w:rsidP="00DF74CB">
      <w:pPr>
        <w:tabs>
          <w:tab w:val="left" w:pos="720"/>
          <w:tab w:val="left" w:pos="2160"/>
          <w:tab w:val="left" w:pos="5040"/>
          <w:tab w:val="left" w:pos="5580"/>
          <w:tab w:val="left" w:pos="6300"/>
          <w:tab w:val="left" w:pos="7020"/>
          <w:tab w:val="left" w:pos="7380"/>
        </w:tabs>
        <w:rPr>
          <w:rFonts w:ascii="Arial" w:hAnsi="Arial" w:cs="Arial"/>
        </w:rPr>
      </w:pPr>
      <w:r w:rsidRPr="00DA065C">
        <w:rPr>
          <w:rFonts w:ascii="Arial" w:hAnsi="Arial" w:cs="Arial"/>
          <w:b/>
        </w:rPr>
        <w:tab/>
        <w:t>Theory Grading:</w:t>
      </w:r>
      <w:r w:rsidRPr="00DA065C">
        <w:rPr>
          <w:rFonts w:ascii="Arial" w:hAnsi="Arial" w:cs="Arial"/>
        </w:rPr>
        <w:tab/>
      </w:r>
      <w:r w:rsidRPr="00DA065C">
        <w:rPr>
          <w:rFonts w:ascii="Arial" w:hAnsi="Arial" w:cs="Arial"/>
        </w:rPr>
        <w:tab/>
      </w:r>
      <w:r w:rsidRPr="00DA065C">
        <w:rPr>
          <w:rFonts w:ascii="Arial" w:hAnsi="Arial" w:cs="Arial"/>
          <w:b/>
        </w:rPr>
        <w:t>Practical Grading:</w:t>
      </w:r>
    </w:p>
    <w:p w14:paraId="3F554F84" w14:textId="77777777" w:rsidR="00DF74CB" w:rsidRPr="00DA065C" w:rsidRDefault="00DF74CB" w:rsidP="00DF74CB">
      <w:pPr>
        <w:tabs>
          <w:tab w:val="left" w:pos="720"/>
          <w:tab w:val="left" w:pos="2160"/>
          <w:tab w:val="left" w:pos="2520"/>
          <w:tab w:val="left" w:pos="5040"/>
          <w:tab w:val="left" w:pos="5580"/>
          <w:tab w:val="left" w:pos="6300"/>
          <w:tab w:val="left" w:pos="7020"/>
          <w:tab w:val="left" w:pos="7380"/>
        </w:tabs>
        <w:rPr>
          <w:rFonts w:ascii="Arial" w:hAnsi="Arial" w:cs="Arial"/>
        </w:rPr>
      </w:pPr>
      <w:r w:rsidRPr="00DA065C">
        <w:rPr>
          <w:rFonts w:ascii="Arial" w:hAnsi="Arial" w:cs="Arial"/>
        </w:rPr>
        <w:tab/>
        <w:t xml:space="preserve">90% -100% </w:t>
      </w:r>
      <w:r w:rsidRPr="00DA065C">
        <w:rPr>
          <w:rFonts w:ascii="Arial" w:hAnsi="Arial" w:cs="Arial"/>
        </w:rPr>
        <w:tab/>
        <w:t>A</w:t>
      </w:r>
      <w:r w:rsidRPr="00DA065C">
        <w:rPr>
          <w:rFonts w:ascii="Arial" w:hAnsi="Arial" w:cs="Arial"/>
        </w:rPr>
        <w:tab/>
        <w:t>Excellent</w:t>
      </w:r>
      <w:r w:rsidRPr="00DA065C">
        <w:rPr>
          <w:rFonts w:ascii="Arial" w:hAnsi="Arial" w:cs="Arial"/>
        </w:rPr>
        <w:tab/>
      </w:r>
      <w:r w:rsidRPr="00DA065C">
        <w:rPr>
          <w:rFonts w:ascii="Arial" w:hAnsi="Arial" w:cs="Arial"/>
        </w:rPr>
        <w:tab/>
        <w:t>10</w:t>
      </w:r>
      <w:r w:rsidRPr="00DA065C">
        <w:rPr>
          <w:rFonts w:ascii="Arial" w:hAnsi="Arial" w:cs="Arial"/>
        </w:rPr>
        <w:tab/>
        <w:t>Points</w:t>
      </w:r>
      <w:r w:rsidRPr="00DA065C">
        <w:rPr>
          <w:rFonts w:ascii="Arial" w:hAnsi="Arial" w:cs="Arial"/>
        </w:rPr>
        <w:tab/>
        <w:t>100%</w:t>
      </w:r>
      <w:r w:rsidRPr="00DA065C">
        <w:rPr>
          <w:rFonts w:ascii="Arial" w:hAnsi="Arial" w:cs="Arial"/>
        </w:rPr>
        <w:tab/>
        <w:t>A</w:t>
      </w:r>
      <w:r w:rsidRPr="00DA065C">
        <w:rPr>
          <w:rFonts w:ascii="Arial" w:hAnsi="Arial" w:cs="Arial"/>
          <w:b/>
          <w:bCs/>
        </w:rPr>
        <w:t xml:space="preserve">+  </w:t>
      </w:r>
      <w:r w:rsidRPr="00DA065C">
        <w:rPr>
          <w:rFonts w:ascii="Arial" w:hAnsi="Arial" w:cs="Arial"/>
        </w:rPr>
        <w:t>Exceptional</w:t>
      </w:r>
    </w:p>
    <w:p w14:paraId="46D86247" w14:textId="77777777" w:rsidR="00DF74CB" w:rsidRPr="00DA065C" w:rsidRDefault="00DF74CB" w:rsidP="00DF74CB">
      <w:pPr>
        <w:tabs>
          <w:tab w:val="left" w:pos="720"/>
          <w:tab w:val="left" w:pos="2160"/>
          <w:tab w:val="left" w:pos="2520"/>
          <w:tab w:val="left" w:pos="5040"/>
          <w:tab w:val="left" w:pos="5580"/>
          <w:tab w:val="left" w:pos="6300"/>
          <w:tab w:val="left" w:pos="7020"/>
          <w:tab w:val="left" w:pos="7380"/>
        </w:tabs>
        <w:rPr>
          <w:rFonts w:ascii="Arial" w:hAnsi="Arial" w:cs="Arial"/>
        </w:rPr>
      </w:pPr>
      <w:r w:rsidRPr="00DA065C">
        <w:rPr>
          <w:rFonts w:ascii="Arial" w:hAnsi="Arial" w:cs="Arial"/>
        </w:rPr>
        <w:tab/>
        <w:t xml:space="preserve">80% - 89% </w:t>
      </w:r>
      <w:r w:rsidRPr="00DA065C">
        <w:rPr>
          <w:rFonts w:ascii="Arial" w:hAnsi="Arial" w:cs="Arial"/>
        </w:rPr>
        <w:tab/>
        <w:t>B</w:t>
      </w:r>
      <w:r w:rsidRPr="00DA065C">
        <w:rPr>
          <w:rFonts w:ascii="Arial" w:hAnsi="Arial" w:cs="Arial"/>
        </w:rPr>
        <w:tab/>
        <w:t>Good</w:t>
      </w:r>
      <w:r w:rsidRPr="00DA065C">
        <w:rPr>
          <w:rFonts w:ascii="Arial" w:hAnsi="Arial" w:cs="Arial"/>
        </w:rPr>
        <w:tab/>
      </w:r>
      <w:r w:rsidRPr="00DA065C">
        <w:rPr>
          <w:rFonts w:ascii="Arial" w:hAnsi="Arial" w:cs="Arial"/>
        </w:rPr>
        <w:tab/>
        <w:t xml:space="preserve">  9</w:t>
      </w:r>
      <w:r w:rsidRPr="00DA065C">
        <w:rPr>
          <w:rFonts w:ascii="Arial" w:hAnsi="Arial" w:cs="Arial"/>
        </w:rPr>
        <w:tab/>
        <w:t>Points</w:t>
      </w:r>
      <w:r w:rsidRPr="00DA065C">
        <w:rPr>
          <w:rFonts w:ascii="Arial" w:hAnsi="Arial" w:cs="Arial"/>
        </w:rPr>
        <w:tab/>
        <w:t xml:space="preserve">  90%</w:t>
      </w:r>
      <w:r w:rsidRPr="00DA065C">
        <w:rPr>
          <w:rFonts w:ascii="Arial" w:hAnsi="Arial" w:cs="Arial"/>
        </w:rPr>
        <w:tab/>
        <w:t>A    Excellent</w:t>
      </w:r>
    </w:p>
    <w:p w14:paraId="763F2A23" w14:textId="77777777" w:rsidR="00DF74CB" w:rsidRPr="00DA065C" w:rsidRDefault="00DF74CB" w:rsidP="00DF74CB">
      <w:pPr>
        <w:tabs>
          <w:tab w:val="left" w:pos="720"/>
          <w:tab w:val="left" w:pos="2160"/>
          <w:tab w:val="left" w:pos="2520"/>
          <w:tab w:val="left" w:pos="5040"/>
          <w:tab w:val="left" w:pos="5580"/>
          <w:tab w:val="left" w:pos="6300"/>
          <w:tab w:val="left" w:pos="7020"/>
          <w:tab w:val="left" w:pos="7380"/>
        </w:tabs>
        <w:rPr>
          <w:rFonts w:ascii="Arial" w:hAnsi="Arial" w:cs="Arial"/>
        </w:rPr>
      </w:pPr>
      <w:r w:rsidRPr="00DA065C">
        <w:rPr>
          <w:rFonts w:ascii="Arial" w:hAnsi="Arial" w:cs="Arial"/>
        </w:rPr>
        <w:tab/>
        <w:t>70%- 79%</w:t>
      </w:r>
      <w:r w:rsidRPr="00DA065C">
        <w:rPr>
          <w:rFonts w:ascii="Arial" w:hAnsi="Arial" w:cs="Arial"/>
        </w:rPr>
        <w:tab/>
        <w:t>C</w:t>
      </w:r>
      <w:r w:rsidRPr="00DA065C">
        <w:rPr>
          <w:rFonts w:ascii="Arial" w:hAnsi="Arial" w:cs="Arial"/>
        </w:rPr>
        <w:tab/>
        <w:t>Average</w:t>
      </w:r>
      <w:r w:rsidRPr="00DA065C">
        <w:rPr>
          <w:rFonts w:ascii="Arial" w:hAnsi="Arial" w:cs="Arial"/>
        </w:rPr>
        <w:tab/>
      </w:r>
      <w:r w:rsidRPr="00DA065C">
        <w:rPr>
          <w:rFonts w:ascii="Arial" w:hAnsi="Arial" w:cs="Arial"/>
        </w:rPr>
        <w:tab/>
        <w:t xml:space="preserve">  8</w:t>
      </w:r>
      <w:r w:rsidRPr="00DA065C">
        <w:rPr>
          <w:rFonts w:ascii="Arial" w:hAnsi="Arial" w:cs="Arial"/>
        </w:rPr>
        <w:tab/>
        <w:t>Points</w:t>
      </w:r>
      <w:r w:rsidRPr="00DA065C">
        <w:rPr>
          <w:rFonts w:ascii="Arial" w:hAnsi="Arial" w:cs="Arial"/>
        </w:rPr>
        <w:tab/>
        <w:t xml:space="preserve">  80%</w:t>
      </w:r>
      <w:r w:rsidRPr="00DA065C">
        <w:rPr>
          <w:rFonts w:ascii="Arial" w:hAnsi="Arial" w:cs="Arial"/>
        </w:rPr>
        <w:tab/>
        <w:t>B    Good</w:t>
      </w:r>
    </w:p>
    <w:p w14:paraId="70407394" w14:textId="77777777" w:rsidR="00DF74CB" w:rsidRPr="00DA065C" w:rsidRDefault="00DF74CB" w:rsidP="00DF74CB">
      <w:pPr>
        <w:tabs>
          <w:tab w:val="left" w:pos="720"/>
          <w:tab w:val="left" w:pos="2160"/>
          <w:tab w:val="left" w:pos="2520"/>
          <w:tab w:val="left" w:pos="5040"/>
          <w:tab w:val="left" w:pos="5580"/>
          <w:tab w:val="left" w:pos="6300"/>
          <w:tab w:val="left" w:pos="7020"/>
          <w:tab w:val="left" w:pos="7380"/>
        </w:tabs>
        <w:rPr>
          <w:rFonts w:ascii="Arial" w:hAnsi="Arial" w:cs="Arial"/>
        </w:rPr>
      </w:pPr>
      <w:r w:rsidRPr="00DA065C">
        <w:rPr>
          <w:rFonts w:ascii="Arial" w:hAnsi="Arial" w:cs="Arial"/>
        </w:rPr>
        <w:tab/>
        <w:t>69% - or Below</w:t>
      </w:r>
      <w:r w:rsidRPr="00DA065C">
        <w:rPr>
          <w:rFonts w:ascii="Arial" w:hAnsi="Arial" w:cs="Arial"/>
        </w:rPr>
        <w:tab/>
        <w:t>D Failing</w:t>
      </w:r>
      <w:r w:rsidRPr="00DA065C">
        <w:rPr>
          <w:rFonts w:ascii="Arial" w:hAnsi="Arial" w:cs="Arial"/>
        </w:rPr>
        <w:tab/>
        <w:t xml:space="preserve">          7</w:t>
      </w:r>
      <w:r w:rsidRPr="00DA065C">
        <w:rPr>
          <w:rFonts w:ascii="Arial" w:hAnsi="Arial" w:cs="Arial"/>
        </w:rPr>
        <w:tab/>
        <w:t>Points</w:t>
      </w:r>
      <w:r w:rsidRPr="00DA065C">
        <w:rPr>
          <w:rFonts w:ascii="Arial" w:hAnsi="Arial" w:cs="Arial"/>
        </w:rPr>
        <w:tab/>
        <w:t xml:space="preserve">  70%</w:t>
      </w:r>
      <w:r w:rsidRPr="00DA065C">
        <w:rPr>
          <w:rFonts w:ascii="Arial" w:hAnsi="Arial" w:cs="Arial"/>
        </w:rPr>
        <w:tab/>
        <w:t xml:space="preserve">C    Average </w:t>
      </w:r>
    </w:p>
    <w:p w14:paraId="739EE023" w14:textId="77777777" w:rsidR="00DF74CB" w:rsidRPr="00DA065C" w:rsidRDefault="00DF74CB" w:rsidP="00DF74CB">
      <w:pPr>
        <w:tabs>
          <w:tab w:val="left" w:pos="720"/>
          <w:tab w:val="left" w:pos="1800"/>
          <w:tab w:val="left" w:pos="5040"/>
          <w:tab w:val="left" w:pos="5580"/>
          <w:tab w:val="left" w:pos="6300"/>
          <w:tab w:val="left" w:pos="7020"/>
          <w:tab w:val="left" w:pos="7380"/>
        </w:tabs>
        <w:ind w:left="4500" w:right="-540"/>
        <w:rPr>
          <w:rFonts w:ascii="Arial" w:hAnsi="Arial" w:cs="Arial"/>
        </w:rPr>
      </w:pPr>
      <w:r w:rsidRPr="00DA065C">
        <w:rPr>
          <w:rFonts w:ascii="Arial" w:hAnsi="Arial" w:cs="Arial"/>
        </w:rPr>
        <w:tab/>
      </w:r>
      <w:r w:rsidRPr="00DA065C">
        <w:rPr>
          <w:rFonts w:ascii="Arial" w:hAnsi="Arial" w:cs="Arial"/>
        </w:rPr>
        <w:tab/>
      </w:r>
      <w:r w:rsidRPr="00DA065C">
        <w:rPr>
          <w:rFonts w:ascii="Arial" w:hAnsi="Arial" w:cs="Arial"/>
        </w:rPr>
        <w:tab/>
        <w:t xml:space="preserve"> 69% or Below</w:t>
      </w:r>
      <w:r w:rsidRPr="00DA065C">
        <w:rPr>
          <w:rFonts w:ascii="Arial" w:hAnsi="Arial" w:cs="Arial"/>
        </w:rPr>
        <w:tab/>
        <w:t>Failing</w:t>
      </w:r>
    </w:p>
    <w:p w14:paraId="7BAE497A" w14:textId="77777777" w:rsidR="00DA065C" w:rsidRDefault="00DA065C" w:rsidP="00DF74CB">
      <w:pPr>
        <w:pStyle w:val="NoSpacing"/>
        <w:rPr>
          <w:rFonts w:ascii="Arial" w:hAnsi="Arial" w:cs="Arial"/>
          <w:sz w:val="24"/>
          <w:szCs w:val="24"/>
        </w:rPr>
      </w:pPr>
    </w:p>
    <w:p w14:paraId="5511DDEF" w14:textId="2333220E" w:rsidR="00DF74CB" w:rsidRPr="00DA065C" w:rsidRDefault="00DF74CB" w:rsidP="00DF74CB">
      <w:pPr>
        <w:pStyle w:val="NoSpacing"/>
        <w:rPr>
          <w:rFonts w:ascii="Arial" w:hAnsi="Arial" w:cs="Arial"/>
          <w:b/>
          <w:bCs/>
          <w:sz w:val="24"/>
          <w:szCs w:val="24"/>
        </w:rPr>
      </w:pPr>
      <w:r w:rsidRPr="00DA065C">
        <w:rPr>
          <w:rFonts w:ascii="Arial" w:hAnsi="Arial" w:cs="Arial"/>
          <w:sz w:val="24"/>
          <w:szCs w:val="24"/>
        </w:rPr>
        <w:t>The academic testing consists of a written and practical exam, also an analysis of the number of technical hours and the number of operations as compared to the number of total hours completed.</w:t>
      </w:r>
    </w:p>
    <w:p w14:paraId="6F93B853" w14:textId="77777777" w:rsidR="00DF74CB" w:rsidRPr="00DA065C" w:rsidRDefault="00DF74CB" w:rsidP="00DF74CB">
      <w:pPr>
        <w:rPr>
          <w:rFonts w:ascii="Arial" w:hAnsi="Arial" w:cs="Arial"/>
          <w:b/>
          <w:bCs/>
        </w:rPr>
      </w:pPr>
      <w:r w:rsidRPr="00DA065C">
        <w:rPr>
          <w:rFonts w:ascii="Arial" w:hAnsi="Arial" w:cs="Arial"/>
          <w:b/>
          <w:bCs/>
        </w:rPr>
        <w:t>Educational Goals:</w:t>
      </w:r>
    </w:p>
    <w:p w14:paraId="29367A8D" w14:textId="77777777" w:rsidR="00DF74CB" w:rsidRPr="00DA065C" w:rsidRDefault="00DF74CB" w:rsidP="00DF74CB">
      <w:pPr>
        <w:ind w:firstLine="720"/>
        <w:rPr>
          <w:rFonts w:ascii="Arial" w:hAnsi="Arial" w:cs="Arial"/>
          <w:b/>
          <w:bCs/>
        </w:rPr>
      </w:pPr>
      <w:r w:rsidRPr="00DA065C">
        <w:rPr>
          <w:rFonts w:ascii="Arial" w:hAnsi="Arial" w:cs="Arial"/>
          <w:b/>
          <w:bCs/>
        </w:rPr>
        <w:t>Performance Objective:</w:t>
      </w:r>
    </w:p>
    <w:p w14:paraId="2A084858" w14:textId="77777777" w:rsidR="00DF74CB" w:rsidRPr="00DA065C" w:rsidRDefault="00DF74CB" w:rsidP="00DF74CB">
      <w:pPr>
        <w:ind w:left="2160" w:hanging="720"/>
        <w:rPr>
          <w:rFonts w:ascii="Arial" w:hAnsi="Arial" w:cs="Arial"/>
        </w:rPr>
      </w:pPr>
      <w:r w:rsidRPr="00DA065C">
        <w:rPr>
          <w:rFonts w:ascii="Arial" w:hAnsi="Arial" w:cs="Arial"/>
        </w:rPr>
        <w:t>1.</w:t>
      </w:r>
      <w:r w:rsidRPr="00DA065C">
        <w:rPr>
          <w:rFonts w:ascii="Arial" w:hAnsi="Arial" w:cs="Arial"/>
        </w:rPr>
        <w:tab/>
        <w:t>Acquire knowledge of laws and rules regulating the established California’s cosmetology practices.</w:t>
      </w:r>
    </w:p>
    <w:p w14:paraId="1ACC18A2" w14:textId="77777777" w:rsidR="00DF74CB" w:rsidRPr="00DA065C" w:rsidRDefault="00DF74CB" w:rsidP="00DF74CB">
      <w:pPr>
        <w:ind w:left="2160" w:hanging="720"/>
        <w:rPr>
          <w:rFonts w:ascii="Arial" w:hAnsi="Arial" w:cs="Arial"/>
        </w:rPr>
      </w:pPr>
      <w:r w:rsidRPr="00DA065C">
        <w:rPr>
          <w:rFonts w:ascii="Arial" w:hAnsi="Arial" w:cs="Arial"/>
        </w:rPr>
        <w:t>2.</w:t>
      </w:r>
      <w:r w:rsidRPr="00DA065C">
        <w:rPr>
          <w:rFonts w:ascii="Arial" w:hAnsi="Arial" w:cs="Arial"/>
        </w:rPr>
        <w:tab/>
        <w:t>Acquire the knowledge of sanitation and sterilization as related to all phases of hair, skin, and nails.</w:t>
      </w:r>
    </w:p>
    <w:p w14:paraId="22D9CF54" w14:textId="77777777" w:rsidR="00DF74CB" w:rsidRPr="00DA065C" w:rsidRDefault="00DF74CB" w:rsidP="00DF74CB">
      <w:pPr>
        <w:ind w:left="2160" w:hanging="720"/>
        <w:rPr>
          <w:rFonts w:ascii="Arial" w:hAnsi="Arial" w:cs="Arial"/>
        </w:rPr>
      </w:pPr>
      <w:r w:rsidRPr="00DA065C">
        <w:rPr>
          <w:rFonts w:ascii="Arial" w:hAnsi="Arial" w:cs="Arial"/>
        </w:rPr>
        <w:t>3.</w:t>
      </w:r>
      <w:r w:rsidRPr="00DA065C">
        <w:rPr>
          <w:rFonts w:ascii="Arial" w:hAnsi="Arial" w:cs="Arial"/>
        </w:rPr>
        <w:tab/>
        <w:t>Acquire knowledge of general theory relative to cosmetology including anatomy, physiology, chemistry, and theory.</w:t>
      </w:r>
    </w:p>
    <w:p w14:paraId="18F38024" w14:textId="77777777" w:rsidR="00DF74CB" w:rsidRPr="00DA065C" w:rsidRDefault="00DF74CB" w:rsidP="00DF74CB">
      <w:pPr>
        <w:ind w:left="720" w:firstLine="720"/>
        <w:rPr>
          <w:rFonts w:ascii="Arial" w:hAnsi="Arial" w:cs="Arial"/>
        </w:rPr>
      </w:pPr>
      <w:r w:rsidRPr="00DA065C">
        <w:rPr>
          <w:rFonts w:ascii="Arial" w:hAnsi="Arial" w:cs="Arial"/>
        </w:rPr>
        <w:t>4.</w:t>
      </w:r>
      <w:r w:rsidRPr="00DA065C">
        <w:rPr>
          <w:rFonts w:ascii="Arial" w:hAnsi="Arial" w:cs="Arial"/>
        </w:rPr>
        <w:tab/>
        <w:t>Acquire business management techniques common to cosmetology.</w:t>
      </w:r>
    </w:p>
    <w:p w14:paraId="55A5E4FC" w14:textId="77777777" w:rsidR="00DA065C" w:rsidRDefault="00DA065C" w:rsidP="00DF74CB">
      <w:pPr>
        <w:ind w:firstLine="720"/>
        <w:rPr>
          <w:rFonts w:ascii="Arial" w:hAnsi="Arial" w:cs="Arial"/>
          <w:b/>
          <w:bCs/>
        </w:rPr>
      </w:pPr>
    </w:p>
    <w:p w14:paraId="55CDC436" w14:textId="77777777" w:rsidR="00DA065C" w:rsidRDefault="00DA065C" w:rsidP="00DF74CB">
      <w:pPr>
        <w:ind w:firstLine="720"/>
        <w:rPr>
          <w:rFonts w:ascii="Arial" w:hAnsi="Arial" w:cs="Arial"/>
          <w:b/>
          <w:bCs/>
        </w:rPr>
      </w:pPr>
    </w:p>
    <w:p w14:paraId="13BF944A" w14:textId="77777777" w:rsidR="00DA065C" w:rsidRDefault="00DA065C" w:rsidP="00DF74CB">
      <w:pPr>
        <w:ind w:firstLine="720"/>
        <w:rPr>
          <w:rFonts w:ascii="Arial" w:hAnsi="Arial" w:cs="Arial"/>
          <w:b/>
          <w:bCs/>
        </w:rPr>
      </w:pPr>
    </w:p>
    <w:p w14:paraId="7F5895B5" w14:textId="51ED32B8" w:rsidR="00DF74CB" w:rsidRPr="00DA065C" w:rsidRDefault="00DF74CB" w:rsidP="00DF74CB">
      <w:pPr>
        <w:ind w:firstLine="720"/>
        <w:rPr>
          <w:rFonts w:ascii="Arial" w:hAnsi="Arial" w:cs="Arial"/>
        </w:rPr>
      </w:pPr>
      <w:r w:rsidRPr="00DA065C">
        <w:rPr>
          <w:rFonts w:ascii="Arial" w:hAnsi="Arial" w:cs="Arial"/>
          <w:b/>
          <w:bCs/>
        </w:rPr>
        <w:lastRenderedPageBreak/>
        <w:t>Skills to Be Developed:</w:t>
      </w:r>
    </w:p>
    <w:p w14:paraId="04744515" w14:textId="77777777" w:rsidR="00DF74CB" w:rsidRPr="00DA065C" w:rsidRDefault="00DF74CB" w:rsidP="00DF74CB">
      <w:pPr>
        <w:ind w:left="2160" w:hanging="720"/>
        <w:rPr>
          <w:rFonts w:ascii="Arial" w:hAnsi="Arial" w:cs="Arial"/>
        </w:rPr>
      </w:pPr>
      <w:r w:rsidRPr="00DA065C">
        <w:rPr>
          <w:rFonts w:ascii="Arial" w:hAnsi="Arial" w:cs="Arial"/>
        </w:rPr>
        <w:t>1.</w:t>
      </w:r>
      <w:r w:rsidRPr="00DA065C">
        <w:rPr>
          <w:rFonts w:ascii="Arial" w:hAnsi="Arial" w:cs="Arial"/>
        </w:rPr>
        <w:tab/>
        <w:t>Learn the proper use of implements relative to all cosmetology services.</w:t>
      </w:r>
    </w:p>
    <w:p w14:paraId="7B8AE1B6" w14:textId="77777777" w:rsidR="00DF74CB" w:rsidRPr="00DA065C" w:rsidRDefault="00DF74CB" w:rsidP="00DF74CB">
      <w:pPr>
        <w:ind w:left="2160" w:hanging="720"/>
        <w:rPr>
          <w:rFonts w:ascii="Arial" w:hAnsi="Arial" w:cs="Arial"/>
        </w:rPr>
      </w:pPr>
      <w:r w:rsidRPr="00DA065C">
        <w:rPr>
          <w:rFonts w:ascii="Arial" w:hAnsi="Arial" w:cs="Arial"/>
        </w:rPr>
        <w:t>2.</w:t>
      </w:r>
      <w:r w:rsidRPr="00DA065C">
        <w:rPr>
          <w:rFonts w:ascii="Arial" w:hAnsi="Arial" w:cs="Arial"/>
        </w:rPr>
        <w:tab/>
        <w:t>Acquire the knowledge of analyzing the scalp, face, and hands before all services are done, to determine any disorders.</w:t>
      </w:r>
    </w:p>
    <w:p w14:paraId="1A01EDF8" w14:textId="77777777" w:rsidR="00DF74CB" w:rsidRPr="00DA065C" w:rsidRDefault="00DF74CB" w:rsidP="00DF74CB">
      <w:pPr>
        <w:ind w:left="2160" w:hanging="720"/>
        <w:rPr>
          <w:rFonts w:ascii="Arial" w:hAnsi="Arial" w:cs="Arial"/>
        </w:rPr>
      </w:pPr>
      <w:r w:rsidRPr="00DA065C">
        <w:rPr>
          <w:rFonts w:ascii="Arial" w:hAnsi="Arial" w:cs="Arial"/>
        </w:rPr>
        <w:t>3.</w:t>
      </w:r>
      <w:r w:rsidRPr="00DA065C">
        <w:rPr>
          <w:rFonts w:ascii="Arial" w:hAnsi="Arial" w:cs="Arial"/>
        </w:rPr>
        <w:tab/>
        <w:t>Will learn the procedures and terminology used in performing all cosmetology services.</w:t>
      </w:r>
    </w:p>
    <w:p w14:paraId="5712F778" w14:textId="77777777" w:rsidR="00DF74CB" w:rsidRPr="00DA065C" w:rsidRDefault="00DF74CB" w:rsidP="00DF74CB">
      <w:pPr>
        <w:ind w:left="2160" w:hanging="720"/>
        <w:rPr>
          <w:rFonts w:ascii="Arial" w:hAnsi="Arial" w:cs="Arial"/>
        </w:rPr>
      </w:pPr>
      <w:r w:rsidRPr="00DA065C">
        <w:rPr>
          <w:rFonts w:ascii="Arial" w:hAnsi="Arial" w:cs="Arial"/>
        </w:rPr>
        <w:t>4.</w:t>
      </w:r>
      <w:r w:rsidRPr="00DA065C">
        <w:rPr>
          <w:rFonts w:ascii="Arial" w:hAnsi="Arial" w:cs="Arial"/>
        </w:rPr>
        <w:tab/>
        <w:t>Will learn the application of daytime and evening make-up to include the application of false strip eyelashes.</w:t>
      </w:r>
    </w:p>
    <w:p w14:paraId="0DAC8F2A" w14:textId="77777777" w:rsidR="00DF74CB" w:rsidRPr="00DA065C" w:rsidRDefault="00DF74CB" w:rsidP="00DF74CB">
      <w:pPr>
        <w:ind w:left="2160" w:hanging="720"/>
        <w:rPr>
          <w:rFonts w:ascii="Arial" w:hAnsi="Arial" w:cs="Arial"/>
        </w:rPr>
      </w:pPr>
      <w:r w:rsidRPr="00DA065C">
        <w:rPr>
          <w:rFonts w:ascii="Arial" w:hAnsi="Arial" w:cs="Arial"/>
        </w:rPr>
        <w:t>5.</w:t>
      </w:r>
      <w:r w:rsidRPr="00DA065C">
        <w:rPr>
          <w:rFonts w:ascii="Arial" w:hAnsi="Arial" w:cs="Arial"/>
        </w:rPr>
        <w:tab/>
        <w:t>Will learn the proper procedure of manicuring to include water and oil manicure and pedicure.</w:t>
      </w:r>
    </w:p>
    <w:p w14:paraId="2FFCE632" w14:textId="77777777" w:rsidR="00DF74CB" w:rsidRPr="00DA065C" w:rsidRDefault="00DF74CB" w:rsidP="00DF74CB">
      <w:pPr>
        <w:ind w:left="720" w:firstLine="720"/>
        <w:rPr>
          <w:rFonts w:ascii="Arial" w:hAnsi="Arial" w:cs="Arial"/>
        </w:rPr>
      </w:pPr>
      <w:r w:rsidRPr="00DA065C">
        <w:rPr>
          <w:rFonts w:ascii="Arial" w:hAnsi="Arial" w:cs="Arial"/>
        </w:rPr>
        <w:t>6.</w:t>
      </w:r>
      <w:r w:rsidRPr="00DA065C">
        <w:rPr>
          <w:rFonts w:ascii="Arial" w:hAnsi="Arial" w:cs="Arial"/>
        </w:rPr>
        <w:tab/>
        <w:t>Will learn the application of brush-on nails, nail wraps, and nail tips.</w:t>
      </w:r>
    </w:p>
    <w:p w14:paraId="1417DEE3" w14:textId="77777777" w:rsidR="00DF74CB" w:rsidRPr="00DA065C" w:rsidRDefault="00DF74CB" w:rsidP="00DF74CB">
      <w:pPr>
        <w:rPr>
          <w:rFonts w:ascii="Arial" w:hAnsi="Arial" w:cs="Arial"/>
          <w:b/>
          <w:bCs/>
        </w:rPr>
      </w:pPr>
    </w:p>
    <w:p w14:paraId="72CE7251" w14:textId="77777777" w:rsidR="00DF74CB" w:rsidRPr="00DA065C" w:rsidRDefault="00DF74CB" w:rsidP="00DF74CB">
      <w:pPr>
        <w:ind w:firstLine="720"/>
        <w:rPr>
          <w:rFonts w:ascii="Arial" w:hAnsi="Arial" w:cs="Arial"/>
          <w:b/>
          <w:bCs/>
        </w:rPr>
      </w:pPr>
      <w:r w:rsidRPr="00DA065C">
        <w:rPr>
          <w:rFonts w:ascii="Arial" w:hAnsi="Arial" w:cs="Arial"/>
          <w:b/>
          <w:bCs/>
        </w:rPr>
        <w:t>Attitudes and Appreciations to Be Developed:</w:t>
      </w:r>
    </w:p>
    <w:p w14:paraId="7504950B" w14:textId="77777777" w:rsidR="00DF74CB" w:rsidRPr="00DA065C" w:rsidRDefault="00DF74CB" w:rsidP="00DF74CB">
      <w:pPr>
        <w:ind w:left="720" w:firstLine="720"/>
        <w:rPr>
          <w:rFonts w:ascii="Arial" w:hAnsi="Arial" w:cs="Arial"/>
        </w:rPr>
      </w:pPr>
      <w:r w:rsidRPr="00DA065C">
        <w:rPr>
          <w:rFonts w:ascii="Arial" w:hAnsi="Arial" w:cs="Arial"/>
        </w:rPr>
        <w:t xml:space="preserve">1.  </w:t>
      </w:r>
      <w:r w:rsidRPr="00DA065C">
        <w:rPr>
          <w:rFonts w:ascii="Arial" w:hAnsi="Arial" w:cs="Arial"/>
        </w:rPr>
        <w:tab/>
        <w:t>Able to appreciate good workmanship common to cosmetology.</w:t>
      </w:r>
    </w:p>
    <w:p w14:paraId="4BD6BE82" w14:textId="77777777" w:rsidR="00DF74CB" w:rsidRPr="00DA065C" w:rsidRDefault="00DF74CB" w:rsidP="00DF74CB">
      <w:pPr>
        <w:ind w:left="720" w:firstLine="720"/>
        <w:rPr>
          <w:rFonts w:ascii="Arial" w:hAnsi="Arial" w:cs="Arial"/>
        </w:rPr>
      </w:pPr>
      <w:r w:rsidRPr="00DA065C">
        <w:rPr>
          <w:rFonts w:ascii="Arial" w:hAnsi="Arial" w:cs="Arial"/>
        </w:rPr>
        <w:t xml:space="preserve">2.   </w:t>
      </w:r>
      <w:r w:rsidRPr="00DA065C">
        <w:rPr>
          <w:rFonts w:ascii="Arial" w:hAnsi="Arial" w:cs="Arial"/>
        </w:rPr>
        <w:tab/>
        <w:t>Possess a positive attitude towards the public and fellow workers.</w:t>
      </w:r>
    </w:p>
    <w:p w14:paraId="08575048" w14:textId="77777777" w:rsidR="00DF74CB" w:rsidRPr="00DA065C" w:rsidRDefault="00DF74CB" w:rsidP="00DF74CB">
      <w:pPr>
        <w:ind w:left="720" w:firstLine="720"/>
        <w:rPr>
          <w:rFonts w:ascii="Arial" w:hAnsi="Arial" w:cs="Arial"/>
        </w:rPr>
      </w:pPr>
      <w:r w:rsidRPr="00DA065C">
        <w:rPr>
          <w:rFonts w:ascii="Arial" w:hAnsi="Arial" w:cs="Arial"/>
        </w:rPr>
        <w:t xml:space="preserve">3.   </w:t>
      </w:r>
      <w:r w:rsidRPr="00DA065C">
        <w:rPr>
          <w:rFonts w:ascii="Arial" w:hAnsi="Arial" w:cs="Arial"/>
        </w:rPr>
        <w:tab/>
        <w:t>Appreciate honesty and integrity.</w:t>
      </w:r>
    </w:p>
    <w:p w14:paraId="18AF7F79" w14:textId="77777777" w:rsidR="00DF74CB" w:rsidRPr="00DA065C" w:rsidRDefault="00DF74CB" w:rsidP="00DF74CB">
      <w:pPr>
        <w:ind w:left="720" w:firstLine="720"/>
        <w:rPr>
          <w:rFonts w:ascii="Arial" w:hAnsi="Arial" w:cs="Arial"/>
        </w:rPr>
      </w:pPr>
      <w:r w:rsidRPr="00DA065C">
        <w:rPr>
          <w:rFonts w:ascii="Arial" w:hAnsi="Arial" w:cs="Arial"/>
        </w:rPr>
        <w:t xml:space="preserve">4.  </w:t>
      </w:r>
      <w:r w:rsidRPr="00DA065C">
        <w:rPr>
          <w:rFonts w:ascii="Arial" w:hAnsi="Arial" w:cs="Arial"/>
        </w:rPr>
        <w:tab/>
        <w:t>Have improved personality in dealing with patrons and colleagues.</w:t>
      </w:r>
    </w:p>
    <w:p w14:paraId="1FBA09F8" w14:textId="77777777" w:rsidR="00DF74CB" w:rsidRPr="00DA065C" w:rsidRDefault="00DF74CB" w:rsidP="00DF74CB">
      <w:pPr>
        <w:ind w:left="1440"/>
        <w:rPr>
          <w:rFonts w:ascii="Arial" w:hAnsi="Arial" w:cs="Arial"/>
        </w:rPr>
      </w:pPr>
    </w:p>
    <w:p w14:paraId="3F1D2DBC" w14:textId="380089E5" w:rsidR="00DF74CB" w:rsidRPr="00DA065C" w:rsidRDefault="00DF74CB" w:rsidP="00DF74CB">
      <w:pPr>
        <w:rPr>
          <w:rFonts w:ascii="Arial" w:hAnsi="Arial" w:cs="Arial"/>
        </w:rPr>
      </w:pPr>
      <w:r w:rsidRPr="00DA065C">
        <w:rPr>
          <w:rFonts w:ascii="Arial" w:hAnsi="Arial" w:cs="Arial"/>
          <w:b/>
          <w:bCs/>
        </w:rPr>
        <w:t xml:space="preserve">Cosmetology Course Contents:  </w:t>
      </w:r>
      <w:r w:rsidRPr="00DA065C">
        <w:rPr>
          <w:rFonts w:ascii="Arial" w:hAnsi="Arial" w:cs="Arial"/>
        </w:rPr>
        <w:t>The curriculum for the cosmetology course consists of 1500 clock hours of technical instruction and practical operations covering all practices constituting the art of cosmetology pursuant to Section 7316 of the Barbering and Cosmetology Act. Such technical instruction and practical operations shall include:</w:t>
      </w:r>
    </w:p>
    <w:p w14:paraId="5D705971" w14:textId="77777777" w:rsidR="00DF74CB" w:rsidRDefault="00DF74CB" w:rsidP="00DF74CB">
      <w:pPr>
        <w:jc w:val="center"/>
        <w:rPr>
          <w:rFonts w:ascii="Arial" w:hAnsi="Arial" w:cs="Arial"/>
          <w:b/>
          <w:bCs/>
        </w:rPr>
      </w:pPr>
    </w:p>
    <w:p w14:paraId="3A241D37" w14:textId="77777777" w:rsidR="00DF74CB" w:rsidRDefault="00DF74CB" w:rsidP="00DF74CB">
      <w:pPr>
        <w:jc w:val="center"/>
        <w:rPr>
          <w:rFonts w:ascii="Arial" w:hAnsi="Arial" w:cs="Arial"/>
          <w:b/>
          <w:bCs/>
        </w:rPr>
      </w:pPr>
    </w:p>
    <w:p w14:paraId="1681A6AB" w14:textId="77777777" w:rsidR="00DF74CB" w:rsidRDefault="00DF74CB" w:rsidP="00DF74CB">
      <w:pPr>
        <w:jc w:val="center"/>
        <w:rPr>
          <w:rFonts w:ascii="Arial" w:hAnsi="Arial" w:cs="Arial"/>
          <w:b/>
          <w:bCs/>
        </w:rPr>
      </w:pPr>
    </w:p>
    <w:p w14:paraId="06E39FE1" w14:textId="77777777" w:rsidR="00DF74CB" w:rsidRDefault="00DF74CB" w:rsidP="00DF74CB">
      <w:pPr>
        <w:jc w:val="center"/>
        <w:rPr>
          <w:rFonts w:ascii="Arial" w:hAnsi="Arial" w:cs="Arial"/>
          <w:b/>
          <w:bCs/>
        </w:rPr>
      </w:pPr>
    </w:p>
    <w:p w14:paraId="65791F3A" w14:textId="77777777" w:rsidR="00DF74CB" w:rsidRDefault="00DF74CB" w:rsidP="00DF74CB">
      <w:pPr>
        <w:jc w:val="center"/>
        <w:rPr>
          <w:rFonts w:ascii="Arial" w:hAnsi="Arial" w:cs="Arial"/>
          <w:b/>
          <w:bCs/>
        </w:rPr>
      </w:pPr>
    </w:p>
    <w:p w14:paraId="72AFDF84" w14:textId="77777777" w:rsidR="00DF74CB" w:rsidRDefault="00DF74CB" w:rsidP="00DF74CB">
      <w:pPr>
        <w:jc w:val="center"/>
        <w:rPr>
          <w:rFonts w:ascii="Arial" w:hAnsi="Arial" w:cs="Arial"/>
          <w:b/>
          <w:bCs/>
        </w:rPr>
      </w:pPr>
    </w:p>
    <w:p w14:paraId="601EB6EC" w14:textId="77777777" w:rsidR="00DF74CB" w:rsidRDefault="00DF74CB" w:rsidP="00DF74CB">
      <w:pPr>
        <w:jc w:val="center"/>
        <w:rPr>
          <w:rFonts w:ascii="Arial" w:hAnsi="Arial" w:cs="Arial"/>
          <w:b/>
          <w:bCs/>
        </w:rPr>
      </w:pPr>
    </w:p>
    <w:p w14:paraId="155C7233" w14:textId="77777777" w:rsidR="00DF74CB" w:rsidRDefault="00DF74CB" w:rsidP="00DF74CB">
      <w:pPr>
        <w:jc w:val="center"/>
        <w:rPr>
          <w:rFonts w:ascii="Arial" w:hAnsi="Arial" w:cs="Arial"/>
          <w:b/>
          <w:bCs/>
        </w:rPr>
      </w:pPr>
    </w:p>
    <w:p w14:paraId="1695C8AD" w14:textId="77777777" w:rsidR="00DF74CB" w:rsidRDefault="00DF74CB" w:rsidP="00DF74CB">
      <w:pPr>
        <w:jc w:val="center"/>
        <w:rPr>
          <w:rFonts w:ascii="Arial" w:hAnsi="Arial" w:cs="Arial"/>
          <w:b/>
          <w:bCs/>
        </w:rPr>
      </w:pPr>
    </w:p>
    <w:p w14:paraId="0B404687" w14:textId="77777777" w:rsidR="00DF74CB" w:rsidRDefault="00DF74CB" w:rsidP="00DF74CB">
      <w:pPr>
        <w:jc w:val="center"/>
        <w:rPr>
          <w:rFonts w:ascii="Arial" w:hAnsi="Arial" w:cs="Arial"/>
          <w:b/>
          <w:bCs/>
        </w:rPr>
      </w:pPr>
    </w:p>
    <w:p w14:paraId="3BDE6CEE" w14:textId="77777777" w:rsidR="00DF74CB" w:rsidRDefault="00DF74CB" w:rsidP="00DF74CB">
      <w:pPr>
        <w:jc w:val="center"/>
        <w:rPr>
          <w:rFonts w:ascii="Arial" w:hAnsi="Arial" w:cs="Arial"/>
          <w:b/>
          <w:bCs/>
        </w:rPr>
      </w:pPr>
    </w:p>
    <w:p w14:paraId="5F05AFAA" w14:textId="77777777" w:rsidR="00DF74CB" w:rsidRDefault="00DF74CB" w:rsidP="00DF74CB">
      <w:pPr>
        <w:jc w:val="center"/>
        <w:rPr>
          <w:rFonts w:ascii="Arial" w:hAnsi="Arial" w:cs="Arial"/>
          <w:b/>
          <w:bCs/>
        </w:rPr>
      </w:pPr>
    </w:p>
    <w:p w14:paraId="7830F85A" w14:textId="77777777" w:rsidR="00DF74CB" w:rsidRDefault="00DF74CB" w:rsidP="00DF74CB">
      <w:pPr>
        <w:jc w:val="center"/>
        <w:rPr>
          <w:rFonts w:ascii="Arial" w:hAnsi="Arial" w:cs="Arial"/>
          <w:b/>
          <w:bCs/>
        </w:rPr>
      </w:pPr>
    </w:p>
    <w:p w14:paraId="09B48E9B" w14:textId="37A88D63" w:rsidR="00DF74CB" w:rsidRDefault="00DF74CB" w:rsidP="00DF74CB">
      <w:pPr>
        <w:rPr>
          <w:rFonts w:ascii="Arial" w:hAnsi="Arial" w:cs="Arial"/>
          <w:b/>
          <w:bCs/>
        </w:rPr>
      </w:pPr>
    </w:p>
    <w:p w14:paraId="5844D2C6" w14:textId="6356DE87" w:rsidR="00DA065C" w:rsidRDefault="00DA065C" w:rsidP="00DF74CB">
      <w:pPr>
        <w:rPr>
          <w:rFonts w:ascii="Arial" w:hAnsi="Arial" w:cs="Arial"/>
          <w:b/>
          <w:bCs/>
        </w:rPr>
      </w:pPr>
    </w:p>
    <w:p w14:paraId="16A3D0C4" w14:textId="258C9C03" w:rsidR="00DA065C" w:rsidRDefault="00DA065C" w:rsidP="00DF74CB">
      <w:pPr>
        <w:rPr>
          <w:rFonts w:ascii="Arial" w:hAnsi="Arial" w:cs="Arial"/>
          <w:b/>
          <w:bCs/>
        </w:rPr>
      </w:pPr>
    </w:p>
    <w:p w14:paraId="1E49EA65" w14:textId="14B1ED3A" w:rsidR="00DA065C" w:rsidRDefault="00DA065C" w:rsidP="00DF74CB">
      <w:pPr>
        <w:rPr>
          <w:rFonts w:ascii="Arial" w:hAnsi="Arial" w:cs="Arial"/>
          <w:b/>
          <w:bCs/>
        </w:rPr>
      </w:pPr>
    </w:p>
    <w:p w14:paraId="08E676F5" w14:textId="0C6E40EA" w:rsidR="00DA065C" w:rsidRDefault="00DA065C" w:rsidP="00DF74CB">
      <w:pPr>
        <w:rPr>
          <w:rFonts w:ascii="Arial" w:hAnsi="Arial" w:cs="Arial"/>
          <w:b/>
          <w:bCs/>
        </w:rPr>
      </w:pPr>
    </w:p>
    <w:p w14:paraId="7CBD156A" w14:textId="7CEB7D7D" w:rsidR="00DA065C" w:rsidRDefault="00DA065C" w:rsidP="00DF74CB">
      <w:pPr>
        <w:rPr>
          <w:rFonts w:ascii="Arial" w:hAnsi="Arial" w:cs="Arial"/>
          <w:b/>
          <w:bCs/>
        </w:rPr>
      </w:pPr>
    </w:p>
    <w:p w14:paraId="713A1985" w14:textId="5CF1FFEC" w:rsidR="00DA065C" w:rsidRDefault="00DA065C" w:rsidP="00DF74CB">
      <w:pPr>
        <w:rPr>
          <w:rFonts w:ascii="Arial" w:hAnsi="Arial" w:cs="Arial"/>
          <w:b/>
          <w:bCs/>
        </w:rPr>
      </w:pPr>
    </w:p>
    <w:p w14:paraId="4AF3DD45" w14:textId="087C866C" w:rsidR="00DA065C" w:rsidRDefault="00DA065C" w:rsidP="00DF74CB">
      <w:pPr>
        <w:rPr>
          <w:rFonts w:ascii="Arial" w:hAnsi="Arial" w:cs="Arial"/>
          <w:b/>
          <w:bCs/>
        </w:rPr>
      </w:pPr>
    </w:p>
    <w:p w14:paraId="2C3D955B" w14:textId="51979FC5" w:rsidR="00DA065C" w:rsidRDefault="00DA065C" w:rsidP="00DF74CB">
      <w:pPr>
        <w:rPr>
          <w:rFonts w:ascii="Arial" w:hAnsi="Arial" w:cs="Arial"/>
          <w:b/>
          <w:bCs/>
        </w:rPr>
      </w:pPr>
    </w:p>
    <w:p w14:paraId="40D92EFE" w14:textId="66ECABB9" w:rsidR="00DA065C" w:rsidRDefault="00DA065C" w:rsidP="00DF74CB">
      <w:pPr>
        <w:rPr>
          <w:rFonts w:ascii="Arial" w:hAnsi="Arial" w:cs="Arial"/>
          <w:b/>
          <w:bCs/>
        </w:rPr>
      </w:pPr>
    </w:p>
    <w:p w14:paraId="2084D62A" w14:textId="2318C9B3" w:rsidR="00DA065C" w:rsidRDefault="00DA065C" w:rsidP="00DF74CB">
      <w:pPr>
        <w:rPr>
          <w:rFonts w:ascii="Arial" w:hAnsi="Arial" w:cs="Arial"/>
          <w:b/>
          <w:bCs/>
        </w:rPr>
      </w:pPr>
    </w:p>
    <w:p w14:paraId="08FE9399" w14:textId="77777777" w:rsidR="00DA065C" w:rsidRDefault="00DA065C" w:rsidP="00DF74CB">
      <w:pPr>
        <w:rPr>
          <w:rFonts w:ascii="Arial" w:hAnsi="Arial" w:cs="Arial"/>
          <w:b/>
          <w:bCs/>
        </w:rPr>
      </w:pPr>
    </w:p>
    <w:p w14:paraId="7F0D47DC" w14:textId="3B8AAEE5" w:rsidR="0018090F" w:rsidRDefault="0018090F" w:rsidP="00DF74CB">
      <w:pPr>
        <w:rPr>
          <w:rFonts w:ascii="Arial" w:hAnsi="Arial" w:cs="Arial"/>
          <w:b/>
          <w:bCs/>
        </w:rPr>
      </w:pPr>
    </w:p>
    <w:p w14:paraId="5264574A" w14:textId="6E759263" w:rsidR="0018090F" w:rsidRDefault="0018090F" w:rsidP="00DF74CB">
      <w:pPr>
        <w:rPr>
          <w:rFonts w:ascii="Arial" w:hAnsi="Arial" w:cs="Arial"/>
          <w:b/>
          <w:bCs/>
        </w:rPr>
      </w:pPr>
    </w:p>
    <w:p w14:paraId="67A7349F" w14:textId="12AF1A2D" w:rsidR="0018090F" w:rsidRDefault="0018090F" w:rsidP="0018090F">
      <w:pPr>
        <w:ind w:left="-48"/>
        <w:jc w:val="center"/>
        <w:rPr>
          <w:rFonts w:ascii="Arial" w:hAnsi="Arial" w:cs="Arial"/>
          <w:b/>
          <w:bCs/>
          <w:sz w:val="22"/>
          <w:szCs w:val="22"/>
        </w:rPr>
      </w:pPr>
      <w:bookmarkStart w:id="630" w:name="_Hlk117420488"/>
      <w:r w:rsidRPr="00170214">
        <w:rPr>
          <w:rFonts w:ascii="Arial" w:hAnsi="Arial" w:cs="Arial"/>
          <w:b/>
          <w:bCs/>
          <w:sz w:val="22"/>
          <w:szCs w:val="22"/>
        </w:rPr>
        <w:lastRenderedPageBreak/>
        <w:t>Cosmetology C</w:t>
      </w:r>
      <w:r w:rsidR="007911DA">
        <w:rPr>
          <w:rFonts w:ascii="Arial" w:hAnsi="Arial" w:cs="Arial"/>
          <w:b/>
          <w:bCs/>
          <w:sz w:val="22"/>
          <w:szCs w:val="22"/>
        </w:rPr>
        <w:t>urriculum</w:t>
      </w:r>
    </w:p>
    <w:p w14:paraId="149AB2F2" w14:textId="0DCFB912" w:rsidR="0018090F" w:rsidRDefault="0018090F" w:rsidP="0018090F">
      <w:pPr>
        <w:ind w:left="-48"/>
        <w:jc w:val="center"/>
        <w:rPr>
          <w:rFonts w:ascii="Arial" w:hAnsi="Arial" w:cs="Arial"/>
          <w:b/>
          <w:bCs/>
          <w:sz w:val="22"/>
          <w:szCs w:val="22"/>
        </w:rPr>
      </w:pPr>
      <w:r>
        <w:rPr>
          <w:rFonts w:ascii="Arial" w:hAnsi="Arial" w:cs="Arial"/>
          <w:b/>
          <w:bCs/>
          <w:sz w:val="22"/>
          <w:szCs w:val="22"/>
        </w:rPr>
        <w:t>(1500 Hours)</w:t>
      </w:r>
    </w:p>
    <w:p w14:paraId="6AF921E4" w14:textId="77777777" w:rsidR="007911DA" w:rsidRDefault="0018090F" w:rsidP="007911DA">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18F082B5" w14:textId="32791A77" w:rsidR="0018090F" w:rsidRPr="007911DA" w:rsidRDefault="0018090F" w:rsidP="007911DA">
      <w:pPr>
        <w:rPr>
          <w:rFonts w:ascii="Arial" w:hAnsi="Arial" w:cs="Arial"/>
          <w:b/>
          <w:bCs/>
          <w:sz w:val="22"/>
          <w:szCs w:val="22"/>
        </w:rPr>
      </w:pPr>
      <w:bookmarkStart w:id="631" w:name="_Hlk117424712"/>
      <w:r w:rsidRPr="007911DA">
        <w:rPr>
          <w:rFonts w:ascii="Arial" w:hAnsi="Arial" w:cs="Arial"/>
          <w:b/>
          <w:bCs/>
          <w:sz w:val="20"/>
          <w:szCs w:val="20"/>
        </w:rPr>
        <w:t>Professional and Business Development</w:t>
      </w:r>
      <w:r w:rsidR="007911DA">
        <w:rPr>
          <w:rFonts w:ascii="Arial" w:hAnsi="Arial" w:cs="Arial"/>
          <w:b/>
          <w:bCs/>
          <w:sz w:val="20"/>
          <w:szCs w:val="20"/>
        </w:rPr>
        <w:t xml:space="preserve"> </w:t>
      </w:r>
      <w:r w:rsidR="00D13DC3" w:rsidRPr="007911DA">
        <w:rPr>
          <w:rFonts w:ascii="Arial" w:hAnsi="Arial" w:cs="Arial"/>
          <w:b/>
          <w:bCs/>
          <w:sz w:val="20"/>
          <w:szCs w:val="20"/>
        </w:rPr>
        <w:t>(100 Hours)</w:t>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p>
    <w:p w14:paraId="1112E8ED" w14:textId="1D7E9574" w:rsidR="0018090F" w:rsidRPr="007911DA" w:rsidRDefault="0018090F" w:rsidP="0018090F">
      <w:pPr>
        <w:ind w:left="-48"/>
        <w:rPr>
          <w:rFonts w:ascii="Arial" w:hAnsi="Arial" w:cs="Arial"/>
          <w:b/>
          <w:bCs/>
          <w:sz w:val="16"/>
          <w:szCs w:val="16"/>
        </w:rPr>
      </w:pPr>
    </w:p>
    <w:p w14:paraId="1C385650" w14:textId="19612233" w:rsidR="0018090F" w:rsidRPr="007911DA" w:rsidRDefault="0018090F" w:rsidP="0018090F">
      <w:pPr>
        <w:ind w:left="-48"/>
        <w:rPr>
          <w:rFonts w:ascii="Arial" w:hAnsi="Arial" w:cs="Arial"/>
          <w:sz w:val="20"/>
          <w:szCs w:val="20"/>
        </w:rPr>
      </w:pPr>
      <w:r w:rsidRPr="007911DA">
        <w:rPr>
          <w:rFonts w:ascii="Arial" w:hAnsi="Arial" w:cs="Arial"/>
          <w:sz w:val="20"/>
          <w:szCs w:val="20"/>
        </w:rPr>
        <w:t>Orientation, cosmetology history, life skills, principles of success, ethics, professional image, communication skills, communication barriers, careers opportunities, career planning, state law, licensure requirements and regulations, resumes, interviewing skills, money management, selling in the salon, marketing, salon ownership, booth rental, business success, record keeping, and business management</w:t>
      </w:r>
      <w:r w:rsidR="00DB1B64" w:rsidRPr="007911DA">
        <w:rPr>
          <w:rFonts w:ascii="Arial" w:hAnsi="Arial" w:cs="Arial"/>
          <w:sz w:val="20"/>
          <w:szCs w:val="20"/>
        </w:rPr>
        <w:t>.</w:t>
      </w:r>
    </w:p>
    <w:p w14:paraId="76DE7901" w14:textId="4FD50B61" w:rsidR="0018090F" w:rsidRPr="007911DA" w:rsidRDefault="0018090F" w:rsidP="0018090F">
      <w:pPr>
        <w:ind w:left="-48"/>
        <w:rPr>
          <w:rFonts w:ascii="Arial" w:hAnsi="Arial" w:cs="Arial"/>
          <w:sz w:val="16"/>
          <w:szCs w:val="16"/>
        </w:rPr>
      </w:pPr>
    </w:p>
    <w:p w14:paraId="3B22775C" w14:textId="74289900" w:rsidR="0018090F" w:rsidRPr="007911DA" w:rsidRDefault="0018090F" w:rsidP="0018090F">
      <w:pPr>
        <w:ind w:left="-48" w:firstLine="48"/>
        <w:rPr>
          <w:rFonts w:ascii="Arial" w:hAnsi="Arial" w:cs="Arial"/>
          <w:b/>
          <w:bCs/>
          <w:sz w:val="20"/>
          <w:szCs w:val="20"/>
        </w:rPr>
      </w:pPr>
      <w:r w:rsidRPr="007911DA">
        <w:rPr>
          <w:rFonts w:ascii="Arial" w:hAnsi="Arial" w:cs="Arial"/>
          <w:b/>
          <w:bCs/>
          <w:sz w:val="20"/>
          <w:szCs w:val="20"/>
        </w:rPr>
        <w:t>General Sciences</w:t>
      </w:r>
      <w:r w:rsidR="00D13DC3" w:rsidRPr="007911DA">
        <w:rPr>
          <w:rFonts w:ascii="Arial" w:hAnsi="Arial" w:cs="Arial"/>
          <w:b/>
          <w:bCs/>
          <w:sz w:val="20"/>
          <w:szCs w:val="20"/>
        </w:rPr>
        <w:t xml:space="preserve"> (75 Hours)</w:t>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p>
    <w:p w14:paraId="54AE08B3" w14:textId="77777777" w:rsidR="00DB1B64" w:rsidRPr="007911DA" w:rsidRDefault="00DB1B64" w:rsidP="0018090F">
      <w:pPr>
        <w:ind w:left="-48" w:firstLine="48"/>
        <w:rPr>
          <w:rFonts w:ascii="Arial" w:hAnsi="Arial" w:cs="Arial"/>
          <w:b/>
          <w:bCs/>
          <w:sz w:val="16"/>
          <w:szCs w:val="16"/>
        </w:rPr>
      </w:pPr>
    </w:p>
    <w:p w14:paraId="2379A029" w14:textId="33908C67" w:rsidR="0018090F" w:rsidRPr="007911DA" w:rsidRDefault="00DB1B64" w:rsidP="0018090F">
      <w:pPr>
        <w:ind w:left="-48" w:firstLine="48"/>
        <w:rPr>
          <w:rFonts w:ascii="Arial" w:hAnsi="Arial" w:cs="Arial"/>
          <w:sz w:val="20"/>
          <w:szCs w:val="20"/>
        </w:rPr>
      </w:pPr>
      <w:r w:rsidRPr="007911DA">
        <w:rPr>
          <w:rFonts w:ascii="Arial" w:hAnsi="Arial" w:cs="Arial"/>
          <w:sz w:val="20"/>
          <w:szCs w:val="20"/>
        </w:rPr>
        <w:t xml:space="preserve">The healthy professional, infection control, safe work practices, basics of chemistry, chemical safety, electricity, electrotherapy, electrical safety, </w:t>
      </w:r>
      <w:proofErr w:type="gramStart"/>
      <w:r w:rsidRPr="007911DA">
        <w:rPr>
          <w:rFonts w:ascii="Arial" w:hAnsi="Arial" w:cs="Arial"/>
          <w:sz w:val="20"/>
          <w:szCs w:val="20"/>
        </w:rPr>
        <w:t>anatomy</w:t>
      </w:r>
      <w:proofErr w:type="gramEnd"/>
      <w:r w:rsidRPr="007911DA">
        <w:rPr>
          <w:rFonts w:ascii="Arial" w:hAnsi="Arial" w:cs="Arial"/>
          <w:sz w:val="20"/>
          <w:szCs w:val="20"/>
        </w:rPr>
        <w:t xml:space="preserve"> and physiology, first aid, tools, equipment use and safety, and practical application of procedures.</w:t>
      </w:r>
    </w:p>
    <w:p w14:paraId="4B6708EF" w14:textId="4ACE9789" w:rsidR="00DB1B64" w:rsidRPr="007911DA" w:rsidRDefault="00DB1B64" w:rsidP="0018090F">
      <w:pPr>
        <w:ind w:left="-48" w:firstLine="48"/>
        <w:rPr>
          <w:rFonts w:ascii="Arial" w:hAnsi="Arial" w:cs="Arial"/>
          <w:sz w:val="16"/>
          <w:szCs w:val="16"/>
        </w:rPr>
      </w:pPr>
    </w:p>
    <w:p w14:paraId="72982D05" w14:textId="7767B82F" w:rsidR="00DB1B64" w:rsidRPr="007911DA" w:rsidRDefault="00DB1B64" w:rsidP="0018090F">
      <w:pPr>
        <w:ind w:left="-48" w:firstLine="48"/>
        <w:rPr>
          <w:rFonts w:ascii="Arial" w:hAnsi="Arial" w:cs="Arial"/>
          <w:b/>
          <w:bCs/>
          <w:sz w:val="20"/>
          <w:szCs w:val="20"/>
        </w:rPr>
      </w:pPr>
      <w:r w:rsidRPr="007911DA">
        <w:rPr>
          <w:rFonts w:ascii="Arial" w:hAnsi="Arial" w:cs="Arial"/>
          <w:b/>
          <w:bCs/>
          <w:sz w:val="20"/>
          <w:szCs w:val="20"/>
        </w:rPr>
        <w:t>Hair Care</w:t>
      </w:r>
      <w:r w:rsidR="00D13DC3" w:rsidRPr="007911DA">
        <w:rPr>
          <w:rFonts w:ascii="Arial" w:hAnsi="Arial" w:cs="Arial"/>
          <w:sz w:val="20"/>
          <w:szCs w:val="20"/>
        </w:rPr>
        <w:t xml:space="preserve"> </w:t>
      </w:r>
      <w:r w:rsidR="00D13DC3" w:rsidRPr="007911DA">
        <w:rPr>
          <w:rFonts w:ascii="Arial" w:hAnsi="Arial" w:cs="Arial"/>
          <w:b/>
          <w:bCs/>
          <w:sz w:val="20"/>
          <w:szCs w:val="20"/>
        </w:rPr>
        <w:t>(75 Hours)</w:t>
      </w:r>
      <w:r w:rsidRPr="007911DA">
        <w:rPr>
          <w:rFonts w:ascii="Arial" w:hAnsi="Arial" w:cs="Arial"/>
          <w:sz w:val="20"/>
          <w:szCs w:val="20"/>
        </w:rPr>
        <w:tab/>
      </w:r>
      <w:r w:rsidRPr="007911DA">
        <w:rPr>
          <w:rFonts w:ascii="Arial" w:hAnsi="Arial" w:cs="Arial"/>
          <w:sz w:val="20"/>
          <w:szCs w:val="20"/>
        </w:rPr>
        <w:tab/>
      </w:r>
      <w:r w:rsidRPr="007911DA">
        <w:rPr>
          <w:rFonts w:ascii="Arial" w:hAnsi="Arial" w:cs="Arial"/>
          <w:sz w:val="20"/>
          <w:szCs w:val="20"/>
        </w:rPr>
        <w:tab/>
      </w:r>
      <w:r w:rsidRPr="007911DA">
        <w:rPr>
          <w:rFonts w:ascii="Arial" w:hAnsi="Arial" w:cs="Arial"/>
          <w:sz w:val="20"/>
          <w:szCs w:val="20"/>
        </w:rPr>
        <w:tab/>
      </w:r>
      <w:r w:rsidRPr="007911DA">
        <w:rPr>
          <w:rFonts w:ascii="Arial" w:hAnsi="Arial" w:cs="Arial"/>
          <w:sz w:val="20"/>
          <w:szCs w:val="20"/>
        </w:rPr>
        <w:tab/>
      </w:r>
      <w:r w:rsidRPr="007911DA">
        <w:rPr>
          <w:rFonts w:ascii="Arial" w:hAnsi="Arial" w:cs="Arial"/>
          <w:sz w:val="20"/>
          <w:szCs w:val="20"/>
        </w:rPr>
        <w:tab/>
      </w:r>
      <w:r w:rsidRPr="007911DA">
        <w:rPr>
          <w:rFonts w:ascii="Arial" w:hAnsi="Arial" w:cs="Arial"/>
          <w:sz w:val="20"/>
          <w:szCs w:val="20"/>
        </w:rPr>
        <w:tab/>
      </w:r>
      <w:r w:rsidRPr="007911DA">
        <w:rPr>
          <w:rFonts w:ascii="Arial" w:hAnsi="Arial" w:cs="Arial"/>
          <w:sz w:val="20"/>
          <w:szCs w:val="20"/>
        </w:rPr>
        <w:tab/>
      </w:r>
      <w:r w:rsidRPr="007911DA">
        <w:rPr>
          <w:rFonts w:ascii="Arial" w:hAnsi="Arial" w:cs="Arial"/>
          <w:sz w:val="20"/>
          <w:szCs w:val="20"/>
        </w:rPr>
        <w:tab/>
      </w:r>
    </w:p>
    <w:p w14:paraId="41E220B9" w14:textId="1B0E2962" w:rsidR="00DB1B64" w:rsidRPr="007911DA" w:rsidRDefault="00DB1B64" w:rsidP="0018090F">
      <w:pPr>
        <w:ind w:left="-48" w:firstLine="48"/>
        <w:rPr>
          <w:rFonts w:ascii="Arial" w:hAnsi="Arial" w:cs="Arial"/>
          <w:b/>
          <w:bCs/>
          <w:sz w:val="16"/>
          <w:szCs w:val="16"/>
        </w:rPr>
      </w:pPr>
    </w:p>
    <w:p w14:paraId="095655B8" w14:textId="7617F40D" w:rsidR="00DB1B64" w:rsidRPr="007911DA" w:rsidRDefault="00DB1B64" w:rsidP="0018090F">
      <w:pPr>
        <w:ind w:left="-48" w:firstLine="48"/>
        <w:rPr>
          <w:rFonts w:ascii="Arial" w:hAnsi="Arial" w:cs="Arial"/>
          <w:sz w:val="20"/>
          <w:szCs w:val="20"/>
        </w:rPr>
      </w:pPr>
      <w:r w:rsidRPr="007911DA">
        <w:rPr>
          <w:rFonts w:ascii="Arial" w:hAnsi="Arial" w:cs="Arial"/>
          <w:sz w:val="20"/>
          <w:szCs w:val="20"/>
        </w:rPr>
        <w:t>Properties, disorders, and diseases of the hair and scalp; principles of hair design; head shapes; face shapes; hair type; hair texture; hair brushing; draping; shampooing; conditioning; scalp massage; scalp treatments; related chemistry; product knowledge; client consultation; tools equipment</w:t>
      </w:r>
      <w:r w:rsidR="00B01968" w:rsidRPr="007911DA">
        <w:rPr>
          <w:rFonts w:ascii="Arial" w:hAnsi="Arial" w:cs="Arial"/>
          <w:sz w:val="20"/>
          <w:szCs w:val="20"/>
        </w:rPr>
        <w:t>; and practical application of procedures.</w:t>
      </w:r>
    </w:p>
    <w:p w14:paraId="0FFA8013" w14:textId="18101B5E" w:rsidR="00B01968" w:rsidRPr="007911DA" w:rsidRDefault="00B01968" w:rsidP="0018090F">
      <w:pPr>
        <w:ind w:left="-48" w:firstLine="48"/>
        <w:rPr>
          <w:rFonts w:ascii="Arial" w:hAnsi="Arial" w:cs="Arial"/>
          <w:sz w:val="16"/>
          <w:szCs w:val="16"/>
        </w:rPr>
      </w:pPr>
    </w:p>
    <w:p w14:paraId="3CF69D0C" w14:textId="24C21EBE" w:rsidR="00B01968" w:rsidRPr="007911DA" w:rsidRDefault="00B01968" w:rsidP="0018090F">
      <w:pPr>
        <w:ind w:left="-48" w:firstLine="48"/>
        <w:rPr>
          <w:rFonts w:ascii="Arial" w:hAnsi="Arial" w:cs="Arial"/>
          <w:b/>
          <w:bCs/>
          <w:sz w:val="20"/>
          <w:szCs w:val="20"/>
        </w:rPr>
      </w:pPr>
      <w:r w:rsidRPr="007911DA">
        <w:rPr>
          <w:rFonts w:ascii="Arial" w:hAnsi="Arial" w:cs="Arial"/>
          <w:b/>
          <w:bCs/>
          <w:sz w:val="20"/>
          <w:szCs w:val="20"/>
        </w:rPr>
        <w:t>Haircutting</w:t>
      </w:r>
      <w:r w:rsidR="00D13DC3" w:rsidRPr="007911DA">
        <w:rPr>
          <w:rFonts w:ascii="Arial" w:hAnsi="Arial" w:cs="Arial"/>
          <w:b/>
          <w:bCs/>
          <w:sz w:val="20"/>
          <w:szCs w:val="20"/>
        </w:rPr>
        <w:t xml:space="preserve"> (150 Hours)</w:t>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p>
    <w:p w14:paraId="4320D63A" w14:textId="5DC73BDF" w:rsidR="00B01968" w:rsidRPr="007911DA" w:rsidRDefault="00B01968" w:rsidP="0018090F">
      <w:pPr>
        <w:ind w:left="-48" w:firstLine="48"/>
        <w:rPr>
          <w:rFonts w:ascii="Arial" w:hAnsi="Arial" w:cs="Arial"/>
          <w:b/>
          <w:bCs/>
          <w:sz w:val="16"/>
          <w:szCs w:val="16"/>
        </w:rPr>
      </w:pPr>
    </w:p>
    <w:p w14:paraId="3F50BAD2" w14:textId="2E451A9E" w:rsidR="00B01968" w:rsidRPr="007911DA" w:rsidRDefault="00B01968" w:rsidP="0018090F">
      <w:pPr>
        <w:ind w:left="-48" w:firstLine="48"/>
        <w:rPr>
          <w:rFonts w:ascii="Arial" w:hAnsi="Arial" w:cs="Arial"/>
          <w:sz w:val="20"/>
          <w:szCs w:val="20"/>
        </w:rPr>
      </w:pPr>
      <w:r w:rsidRPr="007911DA">
        <w:rPr>
          <w:rFonts w:ascii="Arial" w:hAnsi="Arial" w:cs="Arial"/>
          <w:sz w:val="20"/>
          <w:szCs w:val="20"/>
        </w:rPr>
        <w:t xml:space="preserve">Basics of haircutting, lines, sections, angles, elevation, guidelines, </w:t>
      </w:r>
      <w:proofErr w:type="spellStart"/>
      <w:r w:rsidRPr="007911DA">
        <w:rPr>
          <w:rFonts w:ascii="Arial" w:hAnsi="Arial" w:cs="Arial"/>
          <w:sz w:val="20"/>
          <w:szCs w:val="20"/>
        </w:rPr>
        <w:t>overdirection</w:t>
      </w:r>
      <w:proofErr w:type="spellEnd"/>
      <w:r w:rsidRPr="007911DA">
        <w:rPr>
          <w:rFonts w:ascii="Arial" w:hAnsi="Arial" w:cs="Arial"/>
          <w:sz w:val="20"/>
          <w:szCs w:val="20"/>
        </w:rPr>
        <w:t>, growth pattern, density, texture, wave pattern, body position, safety, haircutting techniques, product knowledge, client consul</w:t>
      </w:r>
      <w:r w:rsidR="008D0FFA" w:rsidRPr="007911DA">
        <w:rPr>
          <w:rFonts w:ascii="Arial" w:hAnsi="Arial" w:cs="Arial"/>
          <w:sz w:val="20"/>
          <w:szCs w:val="20"/>
        </w:rPr>
        <w:t>t</w:t>
      </w:r>
      <w:r w:rsidRPr="007911DA">
        <w:rPr>
          <w:rFonts w:ascii="Arial" w:hAnsi="Arial" w:cs="Arial"/>
          <w:sz w:val="20"/>
          <w:szCs w:val="20"/>
        </w:rPr>
        <w:t>ation, tools, equipment, safety, and practical application of procedures.</w:t>
      </w:r>
    </w:p>
    <w:p w14:paraId="7801207B" w14:textId="2C1AF5CB" w:rsidR="00DB1B64" w:rsidRPr="007911DA" w:rsidRDefault="00DB1B64" w:rsidP="0018090F">
      <w:pPr>
        <w:ind w:left="-48" w:firstLine="48"/>
        <w:rPr>
          <w:rFonts w:ascii="Arial" w:hAnsi="Arial" w:cs="Arial"/>
          <w:sz w:val="16"/>
          <w:szCs w:val="16"/>
        </w:rPr>
      </w:pPr>
    </w:p>
    <w:p w14:paraId="215430C8" w14:textId="691567A0" w:rsidR="008D0FFA" w:rsidRPr="007911DA" w:rsidRDefault="008D0FFA" w:rsidP="0018090F">
      <w:pPr>
        <w:ind w:left="-48" w:firstLine="48"/>
        <w:rPr>
          <w:rFonts w:ascii="Arial" w:hAnsi="Arial" w:cs="Arial"/>
          <w:b/>
          <w:bCs/>
          <w:sz w:val="20"/>
          <w:szCs w:val="20"/>
        </w:rPr>
      </w:pPr>
      <w:r w:rsidRPr="007911DA">
        <w:rPr>
          <w:rFonts w:ascii="Arial" w:hAnsi="Arial" w:cs="Arial"/>
          <w:b/>
          <w:bCs/>
          <w:sz w:val="20"/>
          <w:szCs w:val="20"/>
        </w:rPr>
        <w:t>Hairstyling</w:t>
      </w:r>
      <w:r w:rsidR="00D13DC3" w:rsidRPr="007911DA">
        <w:rPr>
          <w:rFonts w:ascii="Arial" w:hAnsi="Arial" w:cs="Arial"/>
          <w:b/>
          <w:bCs/>
          <w:sz w:val="20"/>
          <w:szCs w:val="20"/>
        </w:rPr>
        <w:t xml:space="preserve"> (200 Hours)</w:t>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p>
    <w:p w14:paraId="42A33C37" w14:textId="0B49EFD0" w:rsidR="008D0FFA" w:rsidRPr="007911DA" w:rsidRDefault="008D0FFA" w:rsidP="0018090F">
      <w:pPr>
        <w:ind w:left="-48" w:firstLine="48"/>
        <w:rPr>
          <w:rFonts w:ascii="Arial" w:hAnsi="Arial" w:cs="Arial"/>
          <w:b/>
          <w:bCs/>
          <w:sz w:val="16"/>
          <w:szCs w:val="16"/>
        </w:rPr>
      </w:pPr>
    </w:p>
    <w:p w14:paraId="2E81AC45" w14:textId="55E07836" w:rsidR="008D0FFA" w:rsidRPr="007911DA" w:rsidRDefault="008D0FFA" w:rsidP="0018090F">
      <w:pPr>
        <w:ind w:left="-48" w:firstLine="48"/>
        <w:rPr>
          <w:rFonts w:ascii="Arial" w:hAnsi="Arial" w:cs="Arial"/>
          <w:sz w:val="20"/>
          <w:szCs w:val="20"/>
        </w:rPr>
      </w:pPr>
      <w:r w:rsidRPr="007911DA">
        <w:rPr>
          <w:rFonts w:ascii="Arial" w:hAnsi="Arial" w:cs="Arial"/>
          <w:sz w:val="20"/>
          <w:szCs w:val="20"/>
        </w:rPr>
        <w:t>Basics of hairstyling, thermal styling, thermal pressing, wet hairstyling, braids, extensions, hair additions, wigs, hairstyling techniques, product knowledge, client consultation, tools, equipment, safety, and practical application of procedures.</w:t>
      </w:r>
    </w:p>
    <w:p w14:paraId="1F70A675" w14:textId="3FAE8D21" w:rsidR="008D0FFA" w:rsidRPr="007911DA" w:rsidRDefault="008D0FFA" w:rsidP="0018090F">
      <w:pPr>
        <w:ind w:left="-48" w:firstLine="48"/>
        <w:rPr>
          <w:rFonts w:ascii="Arial" w:hAnsi="Arial" w:cs="Arial"/>
          <w:sz w:val="16"/>
          <w:szCs w:val="16"/>
        </w:rPr>
      </w:pPr>
    </w:p>
    <w:p w14:paraId="2668EE6D" w14:textId="622CE48E" w:rsidR="008D0FFA" w:rsidRPr="007911DA" w:rsidRDefault="008D0FFA" w:rsidP="0018090F">
      <w:pPr>
        <w:ind w:left="-48" w:firstLine="48"/>
        <w:rPr>
          <w:rFonts w:ascii="Arial" w:hAnsi="Arial" w:cs="Arial"/>
          <w:b/>
          <w:bCs/>
          <w:sz w:val="20"/>
          <w:szCs w:val="20"/>
        </w:rPr>
      </w:pPr>
      <w:r w:rsidRPr="007911DA">
        <w:rPr>
          <w:rFonts w:ascii="Arial" w:hAnsi="Arial" w:cs="Arial"/>
          <w:b/>
          <w:bCs/>
          <w:sz w:val="20"/>
          <w:szCs w:val="20"/>
        </w:rPr>
        <w:t>Chemical Texture Services</w:t>
      </w:r>
      <w:r w:rsidR="007911DA">
        <w:rPr>
          <w:rFonts w:ascii="Arial" w:hAnsi="Arial" w:cs="Arial"/>
          <w:b/>
          <w:bCs/>
          <w:sz w:val="20"/>
          <w:szCs w:val="20"/>
        </w:rPr>
        <w:t xml:space="preserve"> </w:t>
      </w:r>
      <w:r w:rsidR="00D13DC3" w:rsidRPr="007911DA">
        <w:rPr>
          <w:rFonts w:ascii="Arial" w:hAnsi="Arial" w:cs="Arial"/>
          <w:b/>
          <w:bCs/>
          <w:sz w:val="20"/>
          <w:szCs w:val="20"/>
        </w:rPr>
        <w:t>(200 Hours)</w:t>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p>
    <w:p w14:paraId="2271C874" w14:textId="0223D61F" w:rsidR="008D0FFA" w:rsidRPr="007911DA" w:rsidRDefault="008D0FFA" w:rsidP="0018090F">
      <w:pPr>
        <w:ind w:left="-48" w:firstLine="48"/>
        <w:rPr>
          <w:rFonts w:ascii="Arial" w:hAnsi="Arial" w:cs="Arial"/>
          <w:b/>
          <w:bCs/>
          <w:sz w:val="16"/>
          <w:szCs w:val="16"/>
        </w:rPr>
      </w:pPr>
    </w:p>
    <w:p w14:paraId="33DA1DC8" w14:textId="1CFF9985" w:rsidR="008D0FFA" w:rsidRPr="007911DA" w:rsidRDefault="008D0FFA" w:rsidP="0018090F">
      <w:pPr>
        <w:ind w:left="-48" w:firstLine="48"/>
        <w:rPr>
          <w:rFonts w:ascii="Arial" w:hAnsi="Arial" w:cs="Arial"/>
          <w:sz w:val="20"/>
          <w:szCs w:val="20"/>
        </w:rPr>
      </w:pPr>
      <w:r w:rsidRPr="007911DA">
        <w:rPr>
          <w:rFonts w:ascii="Arial" w:hAnsi="Arial" w:cs="Arial"/>
          <w:sz w:val="20"/>
          <w:szCs w:val="20"/>
        </w:rPr>
        <w:t>Hair structure, related chemistry, chemical relaxing, straightening techniques, soft curl perming, types of permanent waves, perm sectioning, wrapping techniques, product knowledge, client consultation, tools equipment, safety, and practical application of procedures.</w:t>
      </w:r>
    </w:p>
    <w:p w14:paraId="14B1458F" w14:textId="6FC638F1" w:rsidR="008D0FFA" w:rsidRPr="007911DA" w:rsidRDefault="008D0FFA" w:rsidP="0018090F">
      <w:pPr>
        <w:ind w:left="-48" w:firstLine="48"/>
        <w:rPr>
          <w:rFonts w:ascii="Arial" w:hAnsi="Arial" w:cs="Arial"/>
          <w:sz w:val="16"/>
          <w:szCs w:val="16"/>
        </w:rPr>
      </w:pPr>
    </w:p>
    <w:p w14:paraId="0BB54022" w14:textId="6179F48A" w:rsidR="00DB1B64" w:rsidRPr="007911DA" w:rsidRDefault="008D0FFA" w:rsidP="008D0FFA">
      <w:pPr>
        <w:ind w:left="-48" w:firstLine="48"/>
        <w:rPr>
          <w:rFonts w:ascii="Arial" w:hAnsi="Arial" w:cs="Arial"/>
          <w:b/>
          <w:bCs/>
          <w:sz w:val="20"/>
          <w:szCs w:val="20"/>
        </w:rPr>
      </w:pPr>
      <w:r w:rsidRPr="007911DA">
        <w:rPr>
          <w:rFonts w:ascii="Arial" w:hAnsi="Arial" w:cs="Arial"/>
          <w:b/>
          <w:bCs/>
          <w:sz w:val="20"/>
          <w:szCs w:val="20"/>
        </w:rPr>
        <w:t>Haircoloring</w:t>
      </w:r>
      <w:r w:rsidR="007911DA">
        <w:rPr>
          <w:rFonts w:ascii="Arial" w:hAnsi="Arial" w:cs="Arial"/>
          <w:b/>
          <w:bCs/>
          <w:sz w:val="20"/>
          <w:szCs w:val="20"/>
        </w:rPr>
        <w:t xml:space="preserve"> </w:t>
      </w:r>
      <w:r w:rsidR="00D13DC3" w:rsidRPr="007911DA">
        <w:rPr>
          <w:rFonts w:ascii="Arial" w:hAnsi="Arial" w:cs="Arial"/>
          <w:b/>
          <w:bCs/>
          <w:sz w:val="20"/>
          <w:szCs w:val="20"/>
        </w:rPr>
        <w:t>(200 Hours)</w:t>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p>
    <w:p w14:paraId="7DE2D785" w14:textId="0273161C" w:rsidR="008D0FFA" w:rsidRPr="007911DA" w:rsidRDefault="008D0FFA" w:rsidP="008D0FFA">
      <w:pPr>
        <w:ind w:left="-48" w:firstLine="48"/>
        <w:rPr>
          <w:rFonts w:ascii="Arial" w:hAnsi="Arial" w:cs="Arial"/>
          <w:b/>
          <w:bCs/>
          <w:sz w:val="16"/>
          <w:szCs w:val="16"/>
        </w:rPr>
      </w:pPr>
    </w:p>
    <w:p w14:paraId="1423EF57" w14:textId="51C98F4A" w:rsidR="008D0FFA" w:rsidRPr="007911DA" w:rsidRDefault="008D0FFA" w:rsidP="008D0FFA">
      <w:pPr>
        <w:ind w:left="-48" w:firstLine="48"/>
        <w:rPr>
          <w:rFonts w:ascii="Arial" w:hAnsi="Arial" w:cs="Arial"/>
          <w:sz w:val="20"/>
          <w:szCs w:val="20"/>
        </w:rPr>
      </w:pPr>
      <w:r w:rsidRPr="007911DA">
        <w:rPr>
          <w:rFonts w:ascii="Arial" w:hAnsi="Arial" w:cs="Arial"/>
          <w:sz w:val="20"/>
          <w:szCs w:val="20"/>
        </w:rPr>
        <w:t>Color theory, types of hair</w:t>
      </w:r>
      <w:r w:rsidR="00E45454">
        <w:rPr>
          <w:rFonts w:ascii="Arial" w:hAnsi="Arial" w:cs="Arial"/>
          <w:sz w:val="20"/>
          <w:szCs w:val="20"/>
        </w:rPr>
        <w:t xml:space="preserve"> </w:t>
      </w:r>
      <w:r w:rsidRPr="007911DA">
        <w:rPr>
          <w:rFonts w:ascii="Arial" w:hAnsi="Arial" w:cs="Arial"/>
          <w:sz w:val="20"/>
          <w:szCs w:val="20"/>
        </w:rPr>
        <w:t>color, hair lightening, application techniques, challenges and solutions,</w:t>
      </w:r>
      <w:r w:rsidRPr="007911DA">
        <w:rPr>
          <w:rFonts w:ascii="Arial" w:hAnsi="Arial" w:cs="Arial"/>
          <w:b/>
          <w:bCs/>
          <w:sz w:val="20"/>
          <w:szCs w:val="20"/>
        </w:rPr>
        <w:t xml:space="preserve"> </w:t>
      </w:r>
      <w:r w:rsidR="00AD2358" w:rsidRPr="007911DA">
        <w:rPr>
          <w:rFonts w:ascii="Arial" w:hAnsi="Arial" w:cs="Arial"/>
          <w:sz w:val="20"/>
          <w:szCs w:val="20"/>
        </w:rPr>
        <w:t>product knowledge, client consultation; tools; equipment; safety and practical application of procedures.</w:t>
      </w:r>
    </w:p>
    <w:p w14:paraId="47481532" w14:textId="33620AD6" w:rsidR="00AD2358" w:rsidRPr="007911DA" w:rsidRDefault="00AD2358" w:rsidP="008D0FFA">
      <w:pPr>
        <w:ind w:left="-48" w:firstLine="48"/>
        <w:rPr>
          <w:rFonts w:ascii="Arial" w:hAnsi="Arial" w:cs="Arial"/>
          <w:sz w:val="16"/>
          <w:szCs w:val="16"/>
        </w:rPr>
      </w:pPr>
    </w:p>
    <w:p w14:paraId="53468E41" w14:textId="32784064" w:rsidR="00AD2358" w:rsidRPr="007911DA" w:rsidRDefault="00AD2358" w:rsidP="008D0FFA">
      <w:pPr>
        <w:ind w:left="-48" w:firstLine="48"/>
        <w:rPr>
          <w:rFonts w:ascii="Arial" w:hAnsi="Arial" w:cs="Arial"/>
          <w:b/>
          <w:bCs/>
          <w:sz w:val="20"/>
          <w:szCs w:val="20"/>
        </w:rPr>
      </w:pPr>
      <w:r w:rsidRPr="007911DA">
        <w:rPr>
          <w:rFonts w:ascii="Arial" w:hAnsi="Arial" w:cs="Arial"/>
          <w:b/>
          <w:bCs/>
          <w:sz w:val="20"/>
          <w:szCs w:val="20"/>
        </w:rPr>
        <w:t>Skin Care</w:t>
      </w:r>
      <w:r w:rsidR="00D13DC3" w:rsidRPr="007911DA">
        <w:rPr>
          <w:rFonts w:ascii="Arial" w:hAnsi="Arial" w:cs="Arial"/>
          <w:b/>
          <w:bCs/>
          <w:sz w:val="20"/>
          <w:szCs w:val="20"/>
        </w:rPr>
        <w:t xml:space="preserve"> (150 Hours)</w:t>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p>
    <w:p w14:paraId="6FBD04AF" w14:textId="4169A77C" w:rsidR="00AD2358" w:rsidRPr="007911DA" w:rsidRDefault="00AD2358" w:rsidP="008D0FFA">
      <w:pPr>
        <w:ind w:left="-48" w:firstLine="48"/>
        <w:rPr>
          <w:rFonts w:ascii="Arial" w:hAnsi="Arial" w:cs="Arial"/>
          <w:b/>
          <w:bCs/>
          <w:sz w:val="16"/>
          <w:szCs w:val="16"/>
        </w:rPr>
      </w:pPr>
    </w:p>
    <w:p w14:paraId="0D4B07E8" w14:textId="5FF9D9C9" w:rsidR="00AD2358" w:rsidRPr="007911DA" w:rsidRDefault="00AD2358" w:rsidP="008D0FFA">
      <w:pPr>
        <w:ind w:left="-48" w:firstLine="48"/>
        <w:rPr>
          <w:rFonts w:ascii="Arial" w:hAnsi="Arial" w:cs="Arial"/>
          <w:sz w:val="20"/>
          <w:szCs w:val="20"/>
        </w:rPr>
      </w:pPr>
      <w:r w:rsidRPr="007911DA">
        <w:rPr>
          <w:rFonts w:ascii="Arial" w:hAnsi="Arial" w:cs="Arial"/>
          <w:sz w:val="20"/>
          <w:szCs w:val="20"/>
        </w:rPr>
        <w:t>Skin structure, function, conditions, disorders, and diseases, analysis, and types; machines; facial treatments; hair removal; makeup application; color theory; face shapes; eyelash enhancements; product knowledge; client consultation; tools; equipment; safety; and practical application of procedures.</w:t>
      </w:r>
    </w:p>
    <w:p w14:paraId="0F24D727" w14:textId="135EB28F" w:rsidR="00AD2358" w:rsidRPr="007911DA" w:rsidRDefault="00AD2358" w:rsidP="008D0FFA">
      <w:pPr>
        <w:ind w:left="-48" w:firstLine="48"/>
        <w:rPr>
          <w:rFonts w:ascii="Arial" w:hAnsi="Arial" w:cs="Arial"/>
          <w:sz w:val="16"/>
          <w:szCs w:val="16"/>
        </w:rPr>
      </w:pPr>
    </w:p>
    <w:p w14:paraId="32F4E50D" w14:textId="6ACA35F3" w:rsidR="00AD2358" w:rsidRPr="007911DA" w:rsidRDefault="00AD2358" w:rsidP="008D0FFA">
      <w:pPr>
        <w:ind w:left="-48" w:firstLine="48"/>
        <w:rPr>
          <w:rFonts w:ascii="Arial" w:hAnsi="Arial" w:cs="Arial"/>
          <w:b/>
          <w:bCs/>
          <w:sz w:val="20"/>
          <w:szCs w:val="20"/>
        </w:rPr>
      </w:pPr>
      <w:r w:rsidRPr="007911DA">
        <w:rPr>
          <w:rFonts w:ascii="Arial" w:hAnsi="Arial" w:cs="Arial"/>
          <w:b/>
          <w:bCs/>
          <w:sz w:val="20"/>
          <w:szCs w:val="20"/>
        </w:rPr>
        <w:t>Nail Care</w:t>
      </w:r>
      <w:r w:rsidR="00D13DC3" w:rsidRPr="007911DA">
        <w:rPr>
          <w:rFonts w:ascii="Arial" w:hAnsi="Arial" w:cs="Arial"/>
          <w:b/>
          <w:bCs/>
          <w:sz w:val="20"/>
          <w:szCs w:val="20"/>
        </w:rPr>
        <w:t xml:space="preserve"> (150 Hours)</w:t>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r w:rsidRPr="007911DA">
        <w:rPr>
          <w:rFonts w:ascii="Arial" w:hAnsi="Arial" w:cs="Arial"/>
          <w:b/>
          <w:bCs/>
          <w:sz w:val="20"/>
          <w:szCs w:val="20"/>
        </w:rPr>
        <w:tab/>
      </w:r>
    </w:p>
    <w:p w14:paraId="6ECE2D06" w14:textId="76A22AD9" w:rsidR="00AD2358" w:rsidRPr="007911DA" w:rsidRDefault="00AD2358" w:rsidP="008D0FFA">
      <w:pPr>
        <w:ind w:left="-48" w:firstLine="48"/>
        <w:rPr>
          <w:rFonts w:ascii="Arial" w:hAnsi="Arial" w:cs="Arial"/>
          <w:b/>
          <w:bCs/>
          <w:sz w:val="16"/>
          <w:szCs w:val="16"/>
        </w:rPr>
      </w:pPr>
    </w:p>
    <w:p w14:paraId="4652C7C9" w14:textId="77D40993" w:rsidR="00AD2358" w:rsidRPr="007911DA" w:rsidRDefault="00AD2358" w:rsidP="008D0FFA">
      <w:pPr>
        <w:ind w:left="-48" w:firstLine="48"/>
        <w:rPr>
          <w:rFonts w:ascii="Arial" w:hAnsi="Arial" w:cs="Arial"/>
          <w:sz w:val="20"/>
          <w:szCs w:val="20"/>
        </w:rPr>
      </w:pPr>
      <w:r w:rsidRPr="007911DA">
        <w:rPr>
          <w:rFonts w:ascii="Arial" w:hAnsi="Arial" w:cs="Arial"/>
          <w:sz w:val="20"/>
          <w:szCs w:val="20"/>
        </w:rPr>
        <w:t>Nail Structure, function, conditions, disorders, diseases; nail analysis; manicuring; pedicuring; nail enhancements, including tips; resin systems; dip systems; liquid and powder, and light-cured gels; product knowledge; client consultation; tools, equipment; safety and practical application of procedures.</w:t>
      </w:r>
    </w:p>
    <w:p w14:paraId="1C8055D3" w14:textId="0269383A" w:rsidR="00AD2358" w:rsidRPr="007911DA" w:rsidRDefault="00AD2358" w:rsidP="008D0FFA">
      <w:pPr>
        <w:ind w:left="-48" w:firstLine="48"/>
        <w:rPr>
          <w:rFonts w:ascii="Arial" w:hAnsi="Arial" w:cs="Arial"/>
          <w:sz w:val="16"/>
          <w:szCs w:val="16"/>
        </w:rPr>
      </w:pPr>
    </w:p>
    <w:p w14:paraId="199EC1DE" w14:textId="0858DE24" w:rsidR="00AD2358" w:rsidRPr="007911DA" w:rsidRDefault="00F80B9D" w:rsidP="008D0FFA">
      <w:pPr>
        <w:ind w:left="-48" w:firstLine="48"/>
        <w:rPr>
          <w:rFonts w:ascii="Arial" w:hAnsi="Arial" w:cs="Arial"/>
          <w:b/>
          <w:bCs/>
          <w:sz w:val="20"/>
          <w:szCs w:val="20"/>
        </w:rPr>
      </w:pPr>
      <w:r w:rsidRPr="007911DA">
        <w:rPr>
          <w:rFonts w:ascii="Arial" w:hAnsi="Arial" w:cs="Arial"/>
          <w:b/>
          <w:bCs/>
          <w:sz w:val="20"/>
          <w:szCs w:val="20"/>
        </w:rPr>
        <w:t>Miscellaneous</w:t>
      </w:r>
      <w:r w:rsidR="00AD2358" w:rsidRPr="007911DA">
        <w:rPr>
          <w:rFonts w:ascii="Arial" w:hAnsi="Arial" w:cs="Arial"/>
          <w:b/>
          <w:bCs/>
          <w:sz w:val="20"/>
          <w:szCs w:val="20"/>
        </w:rPr>
        <w:tab/>
      </w:r>
      <w:r w:rsidR="00D13DC3" w:rsidRPr="007911DA">
        <w:rPr>
          <w:rFonts w:ascii="Arial" w:hAnsi="Arial" w:cs="Arial"/>
          <w:b/>
          <w:bCs/>
          <w:sz w:val="20"/>
          <w:szCs w:val="20"/>
        </w:rPr>
        <w:t>(200 Hours)</w:t>
      </w:r>
      <w:r w:rsidR="00AD2358" w:rsidRPr="007911DA">
        <w:rPr>
          <w:rFonts w:ascii="Arial" w:hAnsi="Arial" w:cs="Arial"/>
          <w:b/>
          <w:bCs/>
          <w:sz w:val="20"/>
          <w:szCs w:val="20"/>
        </w:rPr>
        <w:tab/>
      </w:r>
      <w:r w:rsidR="00AD2358" w:rsidRPr="007911DA">
        <w:rPr>
          <w:rFonts w:ascii="Arial" w:hAnsi="Arial" w:cs="Arial"/>
          <w:b/>
          <w:bCs/>
          <w:sz w:val="20"/>
          <w:szCs w:val="20"/>
        </w:rPr>
        <w:tab/>
      </w:r>
      <w:r w:rsidR="00AD2358" w:rsidRPr="007911DA">
        <w:rPr>
          <w:rFonts w:ascii="Arial" w:hAnsi="Arial" w:cs="Arial"/>
          <w:b/>
          <w:bCs/>
          <w:sz w:val="20"/>
          <w:szCs w:val="20"/>
        </w:rPr>
        <w:tab/>
      </w:r>
      <w:r w:rsidR="00AD2358" w:rsidRPr="007911DA">
        <w:rPr>
          <w:rFonts w:ascii="Arial" w:hAnsi="Arial" w:cs="Arial"/>
          <w:b/>
          <w:bCs/>
          <w:sz w:val="20"/>
          <w:szCs w:val="20"/>
        </w:rPr>
        <w:tab/>
      </w:r>
      <w:r w:rsidR="00AD2358" w:rsidRPr="007911DA">
        <w:rPr>
          <w:rFonts w:ascii="Arial" w:hAnsi="Arial" w:cs="Arial"/>
          <w:b/>
          <w:bCs/>
          <w:sz w:val="20"/>
          <w:szCs w:val="20"/>
        </w:rPr>
        <w:tab/>
      </w:r>
      <w:r w:rsidR="00AD2358" w:rsidRPr="007911DA">
        <w:rPr>
          <w:rFonts w:ascii="Arial" w:hAnsi="Arial" w:cs="Arial"/>
          <w:b/>
          <w:bCs/>
          <w:sz w:val="20"/>
          <w:szCs w:val="20"/>
        </w:rPr>
        <w:tab/>
      </w:r>
      <w:r w:rsidR="00AD2358" w:rsidRPr="007911DA">
        <w:rPr>
          <w:rFonts w:ascii="Arial" w:hAnsi="Arial" w:cs="Arial"/>
          <w:b/>
          <w:bCs/>
          <w:sz w:val="20"/>
          <w:szCs w:val="20"/>
        </w:rPr>
        <w:tab/>
      </w:r>
      <w:r w:rsidR="00AD2358" w:rsidRPr="007911DA">
        <w:rPr>
          <w:rFonts w:ascii="Arial" w:hAnsi="Arial" w:cs="Arial"/>
          <w:b/>
          <w:bCs/>
          <w:sz w:val="20"/>
          <w:szCs w:val="20"/>
        </w:rPr>
        <w:tab/>
      </w:r>
      <w:r w:rsidR="00AD2358" w:rsidRPr="007911DA">
        <w:rPr>
          <w:rFonts w:ascii="Arial" w:hAnsi="Arial" w:cs="Arial"/>
          <w:b/>
          <w:bCs/>
          <w:sz w:val="20"/>
          <w:szCs w:val="20"/>
        </w:rPr>
        <w:tab/>
      </w:r>
    </w:p>
    <w:p w14:paraId="372C5937" w14:textId="3B67519F" w:rsidR="00AD2358" w:rsidRPr="007911DA" w:rsidRDefault="00AD2358" w:rsidP="008D0FFA">
      <w:pPr>
        <w:ind w:left="-48" w:firstLine="48"/>
        <w:rPr>
          <w:rFonts w:ascii="Arial" w:hAnsi="Arial" w:cs="Arial"/>
          <w:b/>
          <w:bCs/>
          <w:sz w:val="16"/>
          <w:szCs w:val="16"/>
        </w:rPr>
      </w:pPr>
    </w:p>
    <w:p w14:paraId="05B314E9" w14:textId="745B1BE2" w:rsidR="00AD2358" w:rsidRPr="007911DA" w:rsidRDefault="00AD2358" w:rsidP="008D0FFA">
      <w:pPr>
        <w:ind w:left="-48" w:firstLine="48"/>
        <w:rPr>
          <w:rFonts w:ascii="Arial" w:hAnsi="Arial" w:cs="Arial"/>
          <w:sz w:val="20"/>
          <w:szCs w:val="20"/>
        </w:rPr>
      </w:pPr>
      <w:r w:rsidRPr="007911DA">
        <w:rPr>
          <w:rFonts w:ascii="Arial" w:hAnsi="Arial" w:cs="Arial"/>
          <w:sz w:val="20"/>
          <w:szCs w:val="20"/>
        </w:rPr>
        <w:t>To be applied by the instructor to strengthen learner performance:  supervised field trip, topic identified by the Institutional Advisory Council as relevant to current trend within the industry, or other related training.</w:t>
      </w:r>
    </w:p>
    <w:bookmarkEnd w:id="630"/>
    <w:bookmarkEnd w:id="631"/>
    <w:p w14:paraId="158C2998" w14:textId="3D2479FF" w:rsidR="0018090F" w:rsidRDefault="0018090F" w:rsidP="0018090F">
      <w:pPr>
        <w:ind w:left="-48"/>
        <w:rPr>
          <w:rFonts w:ascii="Arial" w:hAnsi="Arial" w:cs="Arial"/>
          <w:b/>
          <w:bCs/>
          <w:sz w:val="22"/>
          <w:szCs w:val="22"/>
        </w:rPr>
      </w:pPr>
    </w:p>
    <w:p w14:paraId="2EF8882F" w14:textId="77777777" w:rsidR="006F3A42" w:rsidRDefault="006F3A42" w:rsidP="005C6ADF">
      <w:pPr>
        <w:rPr>
          <w:rFonts w:ascii="Arial" w:hAnsi="Arial" w:cs="Arial"/>
          <w:b/>
          <w:bCs/>
          <w:sz w:val="22"/>
          <w:szCs w:val="22"/>
        </w:rPr>
      </w:pPr>
      <w:bookmarkStart w:id="632" w:name="_Toc352853599"/>
    </w:p>
    <w:p w14:paraId="74D0FE0E" w14:textId="2E37FBD8" w:rsidR="00644370" w:rsidRPr="00895B1B" w:rsidRDefault="00644370" w:rsidP="006C766A">
      <w:pPr>
        <w:pStyle w:val="Heading2"/>
        <w:rPr>
          <w:rFonts w:ascii="Arial" w:hAnsi="Arial" w:cs="Arial"/>
          <w:b/>
          <w:bCs/>
          <w:color w:val="auto"/>
          <w:sz w:val="24"/>
          <w:szCs w:val="24"/>
          <w:u w:val="single"/>
        </w:rPr>
      </w:pPr>
      <w:bookmarkStart w:id="633" w:name="_Toc122680281"/>
      <w:r w:rsidRPr="00895B1B">
        <w:rPr>
          <w:rFonts w:ascii="Arial" w:hAnsi="Arial" w:cs="Arial"/>
          <w:b/>
          <w:bCs/>
          <w:color w:val="auto"/>
          <w:sz w:val="24"/>
          <w:szCs w:val="24"/>
          <w:u w:val="single"/>
        </w:rPr>
        <w:lastRenderedPageBreak/>
        <w:t>Manicuring/Nail Care Course: (400 Clock Hours)</w:t>
      </w:r>
      <w:bookmarkEnd w:id="632"/>
      <w:bookmarkEnd w:id="633"/>
    </w:p>
    <w:p w14:paraId="10AF46F1" w14:textId="77777777" w:rsidR="00644370" w:rsidRPr="00C04711" w:rsidRDefault="00644370" w:rsidP="00644370">
      <w:pPr>
        <w:rPr>
          <w:rFonts w:ascii="Arial" w:hAnsi="Arial" w:cs="Arial"/>
          <w:b/>
        </w:rPr>
      </w:pPr>
    </w:p>
    <w:p w14:paraId="2F4135BD" w14:textId="6B84EDCD" w:rsidR="00644370" w:rsidRPr="00462D1D" w:rsidRDefault="00644370" w:rsidP="00644370">
      <w:pPr>
        <w:pStyle w:val="Heading1"/>
      </w:pPr>
      <w:bookmarkStart w:id="634" w:name="_Toc352853600"/>
      <w:bookmarkStart w:id="635" w:name="_Toc57825916"/>
      <w:bookmarkStart w:id="636" w:name="_Toc57828541"/>
      <w:bookmarkStart w:id="637" w:name="_Toc57885790"/>
      <w:bookmarkStart w:id="638" w:name="_Toc58239559"/>
      <w:bookmarkStart w:id="639" w:name="_Toc58240753"/>
      <w:bookmarkStart w:id="640" w:name="_Toc69738101"/>
      <w:bookmarkStart w:id="641" w:name="_Toc75773111"/>
      <w:bookmarkStart w:id="642" w:name="_Toc117505322"/>
      <w:bookmarkStart w:id="643" w:name="_Toc120788095"/>
      <w:bookmarkStart w:id="644" w:name="_Toc122680282"/>
      <w:r w:rsidRPr="0010795B">
        <w:rPr>
          <w:b/>
          <w:bCs/>
        </w:rPr>
        <w:t>Course Description:</w:t>
      </w:r>
      <w:bookmarkEnd w:id="634"/>
      <w:r w:rsidRPr="00462D1D">
        <w:t xml:space="preserve"> The </w:t>
      </w:r>
      <w:r w:rsidR="00992D41">
        <w:t>M</w:t>
      </w:r>
      <w:r w:rsidRPr="00462D1D">
        <w:t>anicuring</w:t>
      </w:r>
      <w:r w:rsidR="00992D41">
        <w:t>/Nail Care</w:t>
      </w:r>
      <w:r w:rsidRPr="00462D1D">
        <w:t xml:space="preserve"> course of study consists of 400 clock hours covering all phases of manicuring and pedicuring mandated by the California State of Barbering and Cosmetology Bureau pursuant to Section 7316 of the Barbering and Cosmetology Act. Modern Beauty Academy utilizes the Milady Standard Manicuring books as its main reference and basic instructional guidance programs. The course is designed to prepare the student to obtain the knowledge and skills needed for an entry level position in the nail care field and pass the California State Barbering and Cosmetology Bureau licensing examination. Passing the exam is a requisite </w:t>
      </w:r>
      <w:proofErr w:type="gramStart"/>
      <w:r w:rsidRPr="00462D1D">
        <w:t>in order to</w:t>
      </w:r>
      <w:proofErr w:type="gramEnd"/>
      <w:r w:rsidRPr="00462D1D">
        <w:t xml:space="preserve"> obtain a Manicurist License. The license is a requirement to operate as a manicurist/pedicurist in the state of California.</w:t>
      </w:r>
      <w:bookmarkEnd w:id="635"/>
      <w:bookmarkEnd w:id="636"/>
      <w:bookmarkEnd w:id="637"/>
      <w:bookmarkEnd w:id="638"/>
      <w:bookmarkEnd w:id="639"/>
      <w:bookmarkEnd w:id="640"/>
      <w:bookmarkEnd w:id="641"/>
      <w:bookmarkEnd w:id="642"/>
      <w:bookmarkEnd w:id="643"/>
      <w:bookmarkEnd w:id="644"/>
    </w:p>
    <w:p w14:paraId="73B75140" w14:textId="77777777" w:rsidR="00644370" w:rsidRDefault="00644370" w:rsidP="00644370">
      <w:pPr>
        <w:rPr>
          <w:rFonts w:ascii="Arial" w:hAnsi="Arial" w:cs="Arial"/>
          <w:b/>
        </w:rPr>
      </w:pPr>
    </w:p>
    <w:p w14:paraId="5AB4E9ED" w14:textId="0A80A0E1" w:rsidR="00644370" w:rsidRDefault="00644370" w:rsidP="00644370">
      <w:pPr>
        <w:rPr>
          <w:rFonts w:ascii="Arial" w:hAnsi="Arial" w:cs="Arial"/>
          <w:b/>
        </w:rPr>
      </w:pPr>
      <w:r w:rsidRPr="00462D1D">
        <w:rPr>
          <w:rFonts w:ascii="Arial" w:hAnsi="Arial" w:cs="Arial"/>
          <w:b/>
        </w:rPr>
        <w:t xml:space="preserve">Classes are </w:t>
      </w:r>
      <w:r>
        <w:rPr>
          <w:rFonts w:ascii="Arial" w:hAnsi="Arial" w:cs="Arial"/>
          <w:b/>
        </w:rPr>
        <w:t>Monday to Friday from 9:00</w:t>
      </w:r>
      <w:r w:rsidR="002D52B1">
        <w:rPr>
          <w:rFonts w:ascii="Arial" w:hAnsi="Arial" w:cs="Arial"/>
          <w:b/>
        </w:rPr>
        <w:t xml:space="preserve"> </w:t>
      </w:r>
      <w:r>
        <w:rPr>
          <w:rFonts w:ascii="Arial" w:hAnsi="Arial" w:cs="Arial"/>
          <w:b/>
        </w:rPr>
        <w:t>a</w:t>
      </w:r>
      <w:r w:rsidR="002D52B1">
        <w:rPr>
          <w:rFonts w:ascii="Arial" w:hAnsi="Arial" w:cs="Arial"/>
          <w:b/>
        </w:rPr>
        <w:t>.</w:t>
      </w:r>
      <w:r>
        <w:rPr>
          <w:rFonts w:ascii="Arial" w:hAnsi="Arial" w:cs="Arial"/>
          <w:b/>
        </w:rPr>
        <w:t>m</w:t>
      </w:r>
      <w:r w:rsidR="002D52B1">
        <w:rPr>
          <w:rFonts w:ascii="Arial" w:hAnsi="Arial" w:cs="Arial"/>
          <w:b/>
        </w:rPr>
        <w:t>.</w:t>
      </w:r>
      <w:r>
        <w:rPr>
          <w:rFonts w:ascii="Arial" w:hAnsi="Arial" w:cs="Arial"/>
          <w:b/>
        </w:rPr>
        <w:t xml:space="preserve"> to 3:30</w:t>
      </w:r>
      <w:r w:rsidR="002D52B1">
        <w:rPr>
          <w:rFonts w:ascii="Arial" w:hAnsi="Arial" w:cs="Arial"/>
          <w:b/>
        </w:rPr>
        <w:t xml:space="preserve"> </w:t>
      </w:r>
      <w:r>
        <w:rPr>
          <w:rFonts w:ascii="Arial" w:hAnsi="Arial" w:cs="Arial"/>
          <w:b/>
        </w:rPr>
        <w:t>p</w:t>
      </w:r>
      <w:r w:rsidR="002D52B1">
        <w:rPr>
          <w:rFonts w:ascii="Arial" w:hAnsi="Arial" w:cs="Arial"/>
          <w:b/>
        </w:rPr>
        <w:t>.</w:t>
      </w:r>
      <w:r>
        <w:rPr>
          <w:rFonts w:ascii="Arial" w:hAnsi="Arial" w:cs="Arial"/>
          <w:b/>
        </w:rPr>
        <w:t>m</w:t>
      </w:r>
      <w:r w:rsidR="002D52B1">
        <w:rPr>
          <w:rFonts w:ascii="Arial" w:hAnsi="Arial" w:cs="Arial"/>
          <w:b/>
        </w:rPr>
        <w:t>.</w:t>
      </w:r>
      <w:r>
        <w:rPr>
          <w:rFonts w:ascii="Arial" w:hAnsi="Arial" w:cs="Arial"/>
          <w:b/>
        </w:rPr>
        <w:t xml:space="preserve"> </w:t>
      </w:r>
    </w:p>
    <w:p w14:paraId="697F15AB" w14:textId="77777777" w:rsidR="00644370" w:rsidRPr="00462D1D" w:rsidRDefault="00644370" w:rsidP="00644370">
      <w:pPr>
        <w:jc w:val="both"/>
        <w:rPr>
          <w:rFonts w:ascii="Arial" w:hAnsi="Arial" w:cs="Arial"/>
          <w:b/>
        </w:rPr>
      </w:pPr>
      <w:r>
        <w:rPr>
          <w:rFonts w:ascii="Arial" w:hAnsi="Arial" w:cs="Arial"/>
          <w:b/>
        </w:rPr>
        <w:t>Part-time classes are flexible.</w:t>
      </w:r>
    </w:p>
    <w:p w14:paraId="4B6F2287" w14:textId="77777777" w:rsidR="00644370" w:rsidRPr="00462D1D" w:rsidRDefault="00644370" w:rsidP="00644370">
      <w:pPr>
        <w:jc w:val="both"/>
        <w:rPr>
          <w:rFonts w:ascii="Arial" w:hAnsi="Arial" w:cs="Arial"/>
        </w:rPr>
      </w:pPr>
    </w:p>
    <w:p w14:paraId="018C73FB" w14:textId="77777777" w:rsidR="00644370" w:rsidRPr="004A0E3D" w:rsidRDefault="00644370" w:rsidP="00644370">
      <w:pPr>
        <w:rPr>
          <w:rFonts w:ascii="Arial" w:hAnsi="Arial" w:cs="Arial"/>
        </w:rPr>
      </w:pPr>
      <w:r w:rsidRPr="00462D1D">
        <w:rPr>
          <w:rFonts w:ascii="Arial" w:hAnsi="Arial" w:cs="Arial"/>
          <w:b/>
          <w:bCs/>
        </w:rPr>
        <w:t xml:space="preserve">Course Format: </w:t>
      </w:r>
      <w:r w:rsidRPr="00462D1D">
        <w:rPr>
          <w:rFonts w:ascii="Arial" w:hAnsi="Arial" w:cs="Arial"/>
        </w:rPr>
        <w:t>The curriculum for students enrolled in a nail care course shall consist of 400 clock hours of technical instruction and practical operations as mandated by the State Barbering and Cosmetology Bureau. Technical instruction means instruction given by demonstration, lecture, classroom participation, or examination. Practical operation shall mean actual performance by the student of a complete service on another person or mannequin.</w:t>
      </w:r>
    </w:p>
    <w:p w14:paraId="044A1CFC" w14:textId="77777777" w:rsidR="00644370" w:rsidRDefault="00644370" w:rsidP="00644370">
      <w:pPr>
        <w:pStyle w:val="Heading1"/>
        <w:rPr>
          <w:b/>
          <w:bCs/>
          <w:u w:val="single"/>
        </w:rPr>
      </w:pPr>
    </w:p>
    <w:p w14:paraId="2A4696E3" w14:textId="77777777" w:rsidR="00644370" w:rsidRPr="0010795B" w:rsidRDefault="00644370" w:rsidP="00644370">
      <w:pPr>
        <w:pStyle w:val="Heading1"/>
        <w:rPr>
          <w:b/>
          <w:bCs/>
        </w:rPr>
      </w:pPr>
      <w:bookmarkStart w:id="645" w:name="_Toc57825917"/>
      <w:bookmarkStart w:id="646" w:name="_Toc57828542"/>
      <w:bookmarkStart w:id="647" w:name="_Toc57885791"/>
      <w:bookmarkStart w:id="648" w:name="_Toc58239560"/>
      <w:bookmarkStart w:id="649" w:name="_Toc58240754"/>
      <w:bookmarkStart w:id="650" w:name="_Toc69738102"/>
      <w:bookmarkStart w:id="651" w:name="_Toc75773112"/>
      <w:bookmarkStart w:id="652" w:name="_Toc117505323"/>
      <w:bookmarkStart w:id="653" w:name="_Toc120788096"/>
      <w:bookmarkStart w:id="654" w:name="_Toc122680283"/>
      <w:r w:rsidRPr="0010795B">
        <w:rPr>
          <w:b/>
        </w:rPr>
        <w:t>Grading System</w:t>
      </w:r>
      <w:r>
        <w:rPr>
          <w:b/>
        </w:rPr>
        <w:t xml:space="preserve">:  </w:t>
      </w:r>
      <w:r w:rsidRPr="00462D1D">
        <w:t>Students</w:t>
      </w:r>
      <w:r>
        <w:t xml:space="preserve"> are evaluated </w:t>
      </w:r>
      <w:r w:rsidRPr="00462D1D">
        <w:t>on theory, practical and clinical work. The evaluation form reflects the overall attendance and academic progress of the student. Students must maintain a “C” (70%) average to maintain satisfactory academic status. The grading system detailed below is the system utilized in the school.</w:t>
      </w:r>
      <w:bookmarkEnd w:id="645"/>
      <w:bookmarkEnd w:id="646"/>
      <w:bookmarkEnd w:id="647"/>
      <w:bookmarkEnd w:id="648"/>
      <w:bookmarkEnd w:id="649"/>
      <w:bookmarkEnd w:id="650"/>
      <w:bookmarkEnd w:id="651"/>
      <w:bookmarkEnd w:id="652"/>
      <w:bookmarkEnd w:id="653"/>
      <w:bookmarkEnd w:id="654"/>
    </w:p>
    <w:p w14:paraId="71174F4C" w14:textId="77777777" w:rsidR="00644370" w:rsidRDefault="00644370" w:rsidP="00644370">
      <w:pPr>
        <w:tabs>
          <w:tab w:val="left" w:pos="720"/>
          <w:tab w:val="left" w:pos="2160"/>
          <w:tab w:val="left" w:pos="5040"/>
          <w:tab w:val="left" w:pos="5580"/>
          <w:tab w:val="left" w:pos="6300"/>
          <w:tab w:val="left" w:pos="7020"/>
          <w:tab w:val="left" w:pos="7380"/>
        </w:tabs>
        <w:rPr>
          <w:rFonts w:ascii="Arial" w:hAnsi="Arial" w:cs="Arial"/>
        </w:rPr>
      </w:pPr>
    </w:p>
    <w:p w14:paraId="264A0671" w14:textId="77777777" w:rsidR="00644370" w:rsidRPr="00374389" w:rsidRDefault="00644370" w:rsidP="00644370">
      <w:pPr>
        <w:tabs>
          <w:tab w:val="left" w:pos="720"/>
          <w:tab w:val="left" w:pos="2160"/>
          <w:tab w:val="left" w:pos="5040"/>
          <w:tab w:val="left" w:pos="5580"/>
          <w:tab w:val="left" w:pos="6300"/>
          <w:tab w:val="left" w:pos="7020"/>
          <w:tab w:val="left" w:pos="7380"/>
        </w:tabs>
        <w:rPr>
          <w:rFonts w:ascii="Arial" w:hAnsi="Arial" w:cs="Arial"/>
        </w:rPr>
      </w:pPr>
      <w:r>
        <w:rPr>
          <w:rFonts w:ascii="Arial" w:hAnsi="Arial" w:cs="Arial"/>
          <w:b/>
        </w:rPr>
        <w:tab/>
      </w:r>
      <w:r w:rsidRPr="00374389">
        <w:rPr>
          <w:rFonts w:ascii="Arial" w:hAnsi="Arial" w:cs="Arial"/>
          <w:b/>
        </w:rPr>
        <w:t xml:space="preserve">Theory </w:t>
      </w:r>
      <w:r>
        <w:rPr>
          <w:rFonts w:ascii="Arial" w:hAnsi="Arial" w:cs="Arial"/>
          <w:b/>
        </w:rPr>
        <w:t>G</w:t>
      </w:r>
      <w:r w:rsidRPr="00374389">
        <w:rPr>
          <w:rFonts w:ascii="Arial" w:hAnsi="Arial" w:cs="Arial"/>
          <w:b/>
        </w:rPr>
        <w:t>rading:</w:t>
      </w:r>
      <w:r w:rsidRPr="00374389">
        <w:rPr>
          <w:rFonts w:ascii="Arial" w:hAnsi="Arial" w:cs="Arial"/>
        </w:rPr>
        <w:tab/>
      </w:r>
      <w:r w:rsidRPr="00374389">
        <w:rPr>
          <w:rFonts w:ascii="Arial" w:hAnsi="Arial" w:cs="Arial"/>
        </w:rPr>
        <w:tab/>
      </w:r>
      <w:r w:rsidRPr="00374389">
        <w:rPr>
          <w:rFonts w:ascii="Arial" w:hAnsi="Arial" w:cs="Arial"/>
          <w:b/>
        </w:rPr>
        <w:t xml:space="preserve">Practical </w:t>
      </w:r>
      <w:r>
        <w:rPr>
          <w:rFonts w:ascii="Arial" w:hAnsi="Arial" w:cs="Arial"/>
          <w:b/>
        </w:rPr>
        <w:t>G</w:t>
      </w:r>
      <w:r w:rsidRPr="00374389">
        <w:rPr>
          <w:rFonts w:ascii="Arial" w:hAnsi="Arial" w:cs="Arial"/>
          <w:b/>
        </w:rPr>
        <w:t>rading:</w:t>
      </w:r>
    </w:p>
    <w:p w14:paraId="00E5E79C" w14:textId="759DDB61" w:rsidR="00644370" w:rsidRPr="00374389" w:rsidRDefault="00644370" w:rsidP="00644370">
      <w:pPr>
        <w:tabs>
          <w:tab w:val="left" w:pos="720"/>
          <w:tab w:val="left" w:pos="2160"/>
          <w:tab w:val="left" w:pos="2520"/>
          <w:tab w:val="left" w:pos="5040"/>
          <w:tab w:val="left" w:pos="5580"/>
          <w:tab w:val="left" w:pos="6300"/>
          <w:tab w:val="left" w:pos="7020"/>
          <w:tab w:val="left" w:pos="7380"/>
        </w:tabs>
        <w:rPr>
          <w:rFonts w:ascii="Arial" w:hAnsi="Arial" w:cs="Arial"/>
        </w:rPr>
      </w:pPr>
      <w:r w:rsidRPr="00374389">
        <w:rPr>
          <w:rFonts w:ascii="Arial" w:hAnsi="Arial" w:cs="Arial"/>
        </w:rPr>
        <w:tab/>
        <w:t xml:space="preserve">90% -100% </w:t>
      </w:r>
      <w:r>
        <w:rPr>
          <w:rFonts w:ascii="Arial" w:hAnsi="Arial" w:cs="Arial"/>
        </w:rPr>
        <w:tab/>
      </w:r>
      <w:r w:rsidRPr="00374389">
        <w:rPr>
          <w:rFonts w:ascii="Arial" w:hAnsi="Arial" w:cs="Arial"/>
        </w:rPr>
        <w:t>A</w:t>
      </w:r>
      <w:r w:rsidRPr="00374389">
        <w:rPr>
          <w:rFonts w:ascii="Arial" w:hAnsi="Arial" w:cs="Arial"/>
        </w:rPr>
        <w:tab/>
        <w:t>Excellent</w:t>
      </w:r>
      <w:r w:rsidRPr="00374389">
        <w:rPr>
          <w:rFonts w:ascii="Arial" w:hAnsi="Arial" w:cs="Arial"/>
        </w:rPr>
        <w:tab/>
      </w:r>
      <w:r>
        <w:rPr>
          <w:rFonts w:ascii="Arial" w:hAnsi="Arial" w:cs="Arial"/>
        </w:rPr>
        <w:tab/>
      </w:r>
      <w:r w:rsidRPr="00374389">
        <w:rPr>
          <w:rFonts w:ascii="Arial" w:hAnsi="Arial" w:cs="Arial"/>
        </w:rPr>
        <w:t>10</w:t>
      </w:r>
      <w:r w:rsidRPr="00374389">
        <w:rPr>
          <w:rFonts w:ascii="Arial" w:hAnsi="Arial" w:cs="Arial"/>
        </w:rPr>
        <w:tab/>
        <w:t>Points</w:t>
      </w:r>
      <w:r w:rsidRPr="00374389">
        <w:rPr>
          <w:rFonts w:ascii="Arial" w:hAnsi="Arial" w:cs="Arial"/>
        </w:rPr>
        <w:tab/>
        <w:t>100%</w:t>
      </w:r>
      <w:r w:rsidRPr="00374389">
        <w:rPr>
          <w:rFonts w:ascii="Arial" w:hAnsi="Arial" w:cs="Arial"/>
        </w:rPr>
        <w:tab/>
        <w:t>A</w:t>
      </w:r>
      <w:r w:rsidRPr="00374389">
        <w:rPr>
          <w:rFonts w:ascii="Arial" w:hAnsi="Arial" w:cs="Arial"/>
          <w:b/>
          <w:bCs/>
        </w:rPr>
        <w:t>+</w:t>
      </w:r>
      <w:r w:rsidR="002D52B1">
        <w:rPr>
          <w:rFonts w:ascii="Arial" w:hAnsi="Arial" w:cs="Arial"/>
          <w:b/>
          <w:bCs/>
        </w:rPr>
        <w:t xml:space="preserve">  </w:t>
      </w:r>
      <w:r w:rsidRPr="00374389">
        <w:rPr>
          <w:rFonts w:ascii="Arial" w:hAnsi="Arial" w:cs="Arial"/>
        </w:rPr>
        <w:t>Exceptional</w:t>
      </w:r>
    </w:p>
    <w:p w14:paraId="0EF2F4E3" w14:textId="77777777" w:rsidR="00644370" w:rsidRPr="00374389" w:rsidRDefault="00644370" w:rsidP="00644370">
      <w:pPr>
        <w:tabs>
          <w:tab w:val="left" w:pos="720"/>
          <w:tab w:val="left" w:pos="2160"/>
          <w:tab w:val="left" w:pos="2520"/>
          <w:tab w:val="left" w:pos="5040"/>
          <w:tab w:val="left" w:pos="5580"/>
          <w:tab w:val="left" w:pos="6300"/>
          <w:tab w:val="left" w:pos="7020"/>
          <w:tab w:val="left" w:pos="7380"/>
        </w:tabs>
        <w:rPr>
          <w:rFonts w:ascii="Arial" w:hAnsi="Arial" w:cs="Arial"/>
        </w:rPr>
      </w:pPr>
      <w:r>
        <w:rPr>
          <w:rFonts w:ascii="Arial" w:hAnsi="Arial" w:cs="Arial"/>
        </w:rPr>
        <w:tab/>
        <w:t xml:space="preserve">80% - 89% </w:t>
      </w:r>
      <w:r>
        <w:rPr>
          <w:rFonts w:ascii="Arial" w:hAnsi="Arial" w:cs="Arial"/>
        </w:rPr>
        <w:tab/>
        <w:t>B</w:t>
      </w:r>
      <w:r>
        <w:rPr>
          <w:rFonts w:ascii="Arial" w:hAnsi="Arial" w:cs="Arial"/>
        </w:rPr>
        <w:tab/>
        <w:t>Good</w:t>
      </w:r>
      <w:r w:rsidRPr="00374389">
        <w:rPr>
          <w:rFonts w:ascii="Arial" w:hAnsi="Arial" w:cs="Arial"/>
        </w:rPr>
        <w:tab/>
      </w:r>
      <w:r>
        <w:rPr>
          <w:rFonts w:ascii="Arial" w:hAnsi="Arial" w:cs="Arial"/>
        </w:rPr>
        <w:tab/>
        <w:t xml:space="preserve">  9</w:t>
      </w:r>
      <w:r>
        <w:rPr>
          <w:rFonts w:ascii="Arial" w:hAnsi="Arial" w:cs="Arial"/>
        </w:rPr>
        <w:tab/>
        <w:t>Points</w:t>
      </w:r>
      <w:r>
        <w:rPr>
          <w:rFonts w:ascii="Arial" w:hAnsi="Arial" w:cs="Arial"/>
        </w:rPr>
        <w:tab/>
        <w:t xml:space="preserve">  90%</w:t>
      </w:r>
      <w:r>
        <w:rPr>
          <w:rFonts w:ascii="Arial" w:hAnsi="Arial" w:cs="Arial"/>
        </w:rPr>
        <w:tab/>
        <w:t xml:space="preserve">A    </w:t>
      </w:r>
      <w:r w:rsidRPr="00374389">
        <w:rPr>
          <w:rFonts w:ascii="Arial" w:hAnsi="Arial" w:cs="Arial"/>
        </w:rPr>
        <w:t>Excellent</w:t>
      </w:r>
    </w:p>
    <w:p w14:paraId="19A95833" w14:textId="77777777" w:rsidR="00644370" w:rsidRPr="00374389" w:rsidRDefault="00644370" w:rsidP="00644370">
      <w:pPr>
        <w:tabs>
          <w:tab w:val="left" w:pos="720"/>
          <w:tab w:val="left" w:pos="2160"/>
          <w:tab w:val="left" w:pos="2520"/>
          <w:tab w:val="left" w:pos="5040"/>
          <w:tab w:val="left" w:pos="5580"/>
          <w:tab w:val="left" w:pos="6300"/>
          <w:tab w:val="left" w:pos="7020"/>
          <w:tab w:val="left" w:pos="7380"/>
        </w:tabs>
        <w:rPr>
          <w:rFonts w:ascii="Arial" w:hAnsi="Arial" w:cs="Arial"/>
        </w:rPr>
      </w:pPr>
      <w:r w:rsidRPr="00374389">
        <w:rPr>
          <w:rFonts w:ascii="Arial" w:hAnsi="Arial" w:cs="Arial"/>
        </w:rPr>
        <w:tab/>
        <w:t>70%- 79%</w:t>
      </w:r>
      <w:r w:rsidRPr="00374389">
        <w:rPr>
          <w:rFonts w:ascii="Arial" w:hAnsi="Arial" w:cs="Arial"/>
        </w:rPr>
        <w:tab/>
        <w:t>C</w:t>
      </w:r>
      <w:r w:rsidRPr="00374389">
        <w:rPr>
          <w:rFonts w:ascii="Arial" w:hAnsi="Arial" w:cs="Arial"/>
        </w:rPr>
        <w:tab/>
        <w:t>Average</w:t>
      </w:r>
      <w:r w:rsidRPr="00374389">
        <w:rPr>
          <w:rFonts w:ascii="Arial" w:hAnsi="Arial" w:cs="Arial"/>
        </w:rPr>
        <w:tab/>
      </w:r>
      <w:r>
        <w:rPr>
          <w:rFonts w:ascii="Arial" w:hAnsi="Arial" w:cs="Arial"/>
        </w:rPr>
        <w:tab/>
        <w:t xml:space="preserve">  8</w:t>
      </w:r>
      <w:r>
        <w:rPr>
          <w:rFonts w:ascii="Arial" w:hAnsi="Arial" w:cs="Arial"/>
        </w:rPr>
        <w:tab/>
        <w:t>Points</w:t>
      </w:r>
      <w:r>
        <w:rPr>
          <w:rFonts w:ascii="Arial" w:hAnsi="Arial" w:cs="Arial"/>
        </w:rPr>
        <w:tab/>
        <w:t xml:space="preserve">  80%</w:t>
      </w:r>
      <w:r>
        <w:rPr>
          <w:rFonts w:ascii="Arial" w:hAnsi="Arial" w:cs="Arial"/>
        </w:rPr>
        <w:tab/>
        <w:t xml:space="preserve">B    </w:t>
      </w:r>
      <w:r w:rsidRPr="00374389">
        <w:rPr>
          <w:rFonts w:ascii="Arial" w:hAnsi="Arial" w:cs="Arial"/>
        </w:rPr>
        <w:t>Good</w:t>
      </w:r>
    </w:p>
    <w:p w14:paraId="10A95032" w14:textId="77777777" w:rsidR="00644370" w:rsidRPr="00374389" w:rsidRDefault="00644370" w:rsidP="00644370">
      <w:pPr>
        <w:tabs>
          <w:tab w:val="left" w:pos="720"/>
          <w:tab w:val="left" w:pos="2160"/>
          <w:tab w:val="left" w:pos="2520"/>
          <w:tab w:val="left" w:pos="5040"/>
          <w:tab w:val="left" w:pos="5580"/>
          <w:tab w:val="left" w:pos="6300"/>
          <w:tab w:val="left" w:pos="7020"/>
          <w:tab w:val="left" w:pos="7380"/>
        </w:tabs>
        <w:rPr>
          <w:rFonts w:ascii="Arial" w:hAnsi="Arial" w:cs="Arial"/>
        </w:rPr>
      </w:pPr>
      <w:r w:rsidRPr="00374389">
        <w:rPr>
          <w:rFonts w:ascii="Arial" w:hAnsi="Arial" w:cs="Arial"/>
        </w:rPr>
        <w:tab/>
        <w:t>69% - or Below</w:t>
      </w:r>
      <w:r w:rsidRPr="00374389">
        <w:rPr>
          <w:rFonts w:ascii="Arial" w:hAnsi="Arial" w:cs="Arial"/>
        </w:rPr>
        <w:tab/>
        <w:t xml:space="preserve">D </w:t>
      </w:r>
      <w:r>
        <w:rPr>
          <w:rFonts w:ascii="Arial" w:hAnsi="Arial" w:cs="Arial"/>
        </w:rPr>
        <w:t>Failing</w:t>
      </w:r>
      <w:r>
        <w:rPr>
          <w:rFonts w:ascii="Arial" w:hAnsi="Arial" w:cs="Arial"/>
        </w:rPr>
        <w:tab/>
        <w:t xml:space="preserve">          7</w:t>
      </w:r>
      <w:r>
        <w:rPr>
          <w:rFonts w:ascii="Arial" w:hAnsi="Arial" w:cs="Arial"/>
        </w:rPr>
        <w:tab/>
        <w:t>Points</w:t>
      </w:r>
      <w:r>
        <w:rPr>
          <w:rFonts w:ascii="Arial" w:hAnsi="Arial" w:cs="Arial"/>
        </w:rPr>
        <w:tab/>
        <w:t xml:space="preserve">  70%</w:t>
      </w:r>
      <w:r>
        <w:rPr>
          <w:rFonts w:ascii="Arial" w:hAnsi="Arial" w:cs="Arial"/>
        </w:rPr>
        <w:tab/>
        <w:t xml:space="preserve">C    </w:t>
      </w:r>
      <w:r w:rsidRPr="00374389">
        <w:rPr>
          <w:rFonts w:ascii="Arial" w:hAnsi="Arial" w:cs="Arial"/>
        </w:rPr>
        <w:t xml:space="preserve">Average </w:t>
      </w:r>
    </w:p>
    <w:p w14:paraId="4A7637B6" w14:textId="77777777" w:rsidR="00644370" w:rsidRPr="00374389" w:rsidRDefault="00644370" w:rsidP="00644370">
      <w:pPr>
        <w:tabs>
          <w:tab w:val="left" w:pos="720"/>
          <w:tab w:val="left" w:pos="1800"/>
          <w:tab w:val="left" w:pos="5040"/>
          <w:tab w:val="left" w:pos="5580"/>
          <w:tab w:val="left" w:pos="6300"/>
          <w:tab w:val="left" w:pos="7020"/>
          <w:tab w:val="left" w:pos="7380"/>
        </w:tabs>
        <w:ind w:left="4500" w:right="-540"/>
        <w:rPr>
          <w:rFonts w:ascii="Arial" w:hAnsi="Arial" w:cs="Arial"/>
        </w:rPr>
      </w:pPr>
      <w:r>
        <w:rPr>
          <w:rFonts w:ascii="Arial" w:hAnsi="Arial" w:cs="Arial"/>
        </w:rPr>
        <w:tab/>
      </w:r>
      <w:r>
        <w:rPr>
          <w:rFonts w:ascii="Arial" w:hAnsi="Arial" w:cs="Arial"/>
        </w:rPr>
        <w:tab/>
      </w:r>
      <w:r>
        <w:rPr>
          <w:rFonts w:ascii="Arial" w:hAnsi="Arial" w:cs="Arial"/>
        </w:rPr>
        <w:tab/>
        <w:t xml:space="preserve"> 69% or Below</w:t>
      </w:r>
      <w:r w:rsidRPr="00374389">
        <w:rPr>
          <w:rFonts w:ascii="Arial" w:hAnsi="Arial" w:cs="Arial"/>
        </w:rPr>
        <w:tab/>
      </w:r>
      <w:r>
        <w:rPr>
          <w:rFonts w:ascii="Arial" w:hAnsi="Arial" w:cs="Arial"/>
        </w:rPr>
        <w:t>Failing</w:t>
      </w:r>
    </w:p>
    <w:p w14:paraId="34442363" w14:textId="77777777" w:rsidR="00644370" w:rsidRDefault="00644370" w:rsidP="00644370">
      <w:pPr>
        <w:pStyle w:val="NoSpacing"/>
        <w:rPr>
          <w:rFonts w:ascii="Arial" w:hAnsi="Arial" w:cs="Arial"/>
        </w:rPr>
      </w:pPr>
    </w:p>
    <w:p w14:paraId="350E5C17" w14:textId="77777777" w:rsidR="00644370" w:rsidRPr="0010795B" w:rsidRDefault="00644370" w:rsidP="00644370">
      <w:pPr>
        <w:pStyle w:val="NoSpacing"/>
        <w:rPr>
          <w:rFonts w:ascii="Arial" w:hAnsi="Arial" w:cs="Arial"/>
          <w:b/>
          <w:bCs/>
          <w:sz w:val="24"/>
          <w:szCs w:val="24"/>
        </w:rPr>
      </w:pPr>
      <w:r w:rsidRPr="0010795B">
        <w:rPr>
          <w:rFonts w:ascii="Arial" w:hAnsi="Arial" w:cs="Arial"/>
          <w:sz w:val="24"/>
          <w:szCs w:val="24"/>
        </w:rPr>
        <w:t>The academic testing consists of a written and practical exam, also an analysis of the number of technical hours and the number of operations as compared to the number of total hours completed.</w:t>
      </w:r>
    </w:p>
    <w:p w14:paraId="02EFB101" w14:textId="77777777" w:rsidR="00644370" w:rsidRDefault="00644370" w:rsidP="00644370">
      <w:pPr>
        <w:ind w:firstLine="720"/>
        <w:rPr>
          <w:rFonts w:ascii="Arial" w:hAnsi="Arial" w:cs="Arial"/>
          <w:b/>
          <w:bCs/>
        </w:rPr>
      </w:pPr>
    </w:p>
    <w:p w14:paraId="2BEF60A2" w14:textId="7B81C694" w:rsidR="00644370" w:rsidRDefault="00644370" w:rsidP="00644370">
      <w:pPr>
        <w:ind w:firstLine="720"/>
        <w:rPr>
          <w:rFonts w:ascii="Arial" w:hAnsi="Arial" w:cs="Arial"/>
          <w:b/>
          <w:bCs/>
        </w:rPr>
      </w:pPr>
    </w:p>
    <w:p w14:paraId="3CAC0437" w14:textId="77777777" w:rsidR="00C433F6" w:rsidRDefault="00C433F6" w:rsidP="00644370">
      <w:pPr>
        <w:ind w:firstLine="720"/>
        <w:rPr>
          <w:rFonts w:ascii="Arial" w:hAnsi="Arial" w:cs="Arial"/>
          <w:b/>
          <w:bCs/>
        </w:rPr>
      </w:pPr>
    </w:p>
    <w:p w14:paraId="3E221B7F" w14:textId="77777777" w:rsidR="00170214" w:rsidRDefault="00170214" w:rsidP="00644370">
      <w:pPr>
        <w:rPr>
          <w:rFonts w:ascii="Arial" w:hAnsi="Arial" w:cs="Arial"/>
          <w:b/>
          <w:bCs/>
        </w:rPr>
      </w:pPr>
    </w:p>
    <w:p w14:paraId="4EF2B0CC" w14:textId="77777777" w:rsidR="00170214" w:rsidRDefault="00170214" w:rsidP="00644370">
      <w:pPr>
        <w:rPr>
          <w:rFonts w:ascii="Arial" w:hAnsi="Arial" w:cs="Arial"/>
          <w:b/>
          <w:bCs/>
        </w:rPr>
      </w:pPr>
    </w:p>
    <w:p w14:paraId="6671B2A2" w14:textId="77777777" w:rsidR="00170214" w:rsidRDefault="00170214" w:rsidP="00644370">
      <w:pPr>
        <w:rPr>
          <w:rFonts w:ascii="Arial" w:hAnsi="Arial" w:cs="Arial"/>
          <w:b/>
          <w:bCs/>
        </w:rPr>
      </w:pPr>
    </w:p>
    <w:p w14:paraId="2CA1C578" w14:textId="77777777" w:rsidR="00170214" w:rsidRDefault="00170214" w:rsidP="00644370">
      <w:pPr>
        <w:rPr>
          <w:rFonts w:ascii="Arial" w:hAnsi="Arial" w:cs="Arial"/>
          <w:b/>
          <w:bCs/>
        </w:rPr>
      </w:pPr>
    </w:p>
    <w:p w14:paraId="79CBAB61" w14:textId="77777777" w:rsidR="00170214" w:rsidRDefault="00170214" w:rsidP="00644370">
      <w:pPr>
        <w:rPr>
          <w:rFonts w:ascii="Arial" w:hAnsi="Arial" w:cs="Arial"/>
          <w:b/>
          <w:bCs/>
        </w:rPr>
      </w:pPr>
    </w:p>
    <w:p w14:paraId="19F3B2F6" w14:textId="2E2A93EA" w:rsidR="00170214" w:rsidRDefault="00170214" w:rsidP="00644370">
      <w:pPr>
        <w:rPr>
          <w:rFonts w:ascii="Arial" w:hAnsi="Arial" w:cs="Arial"/>
          <w:b/>
          <w:bCs/>
        </w:rPr>
      </w:pPr>
    </w:p>
    <w:p w14:paraId="32793AFF" w14:textId="6FD90AF2" w:rsidR="00C433F6" w:rsidRDefault="00C433F6" w:rsidP="00644370">
      <w:pPr>
        <w:rPr>
          <w:rFonts w:ascii="Arial" w:hAnsi="Arial" w:cs="Arial"/>
          <w:b/>
          <w:bCs/>
        </w:rPr>
      </w:pPr>
    </w:p>
    <w:p w14:paraId="7485DC99" w14:textId="7EF59B1F" w:rsidR="00C433F6" w:rsidRDefault="00C433F6" w:rsidP="00644370">
      <w:pPr>
        <w:rPr>
          <w:rFonts w:ascii="Arial" w:hAnsi="Arial" w:cs="Arial"/>
          <w:b/>
          <w:bCs/>
        </w:rPr>
      </w:pPr>
    </w:p>
    <w:p w14:paraId="2F4CF524" w14:textId="366529BD" w:rsidR="004352FF" w:rsidRDefault="004352FF" w:rsidP="00644370">
      <w:pPr>
        <w:rPr>
          <w:rFonts w:ascii="Arial" w:hAnsi="Arial" w:cs="Arial"/>
          <w:b/>
          <w:bCs/>
        </w:rPr>
      </w:pPr>
    </w:p>
    <w:p w14:paraId="61FF1252" w14:textId="77777777" w:rsidR="004352FF" w:rsidRDefault="004352FF" w:rsidP="00644370">
      <w:pPr>
        <w:rPr>
          <w:rFonts w:ascii="Arial" w:hAnsi="Arial" w:cs="Arial"/>
          <w:b/>
          <w:bCs/>
        </w:rPr>
      </w:pPr>
    </w:p>
    <w:p w14:paraId="195AE81E" w14:textId="157A9004" w:rsidR="00644370" w:rsidRPr="00462D1D" w:rsidRDefault="00644370" w:rsidP="00644370">
      <w:pPr>
        <w:rPr>
          <w:rFonts w:ascii="Arial" w:hAnsi="Arial" w:cs="Arial"/>
          <w:b/>
          <w:bCs/>
        </w:rPr>
      </w:pPr>
      <w:r w:rsidRPr="00462D1D">
        <w:rPr>
          <w:rFonts w:ascii="Arial" w:hAnsi="Arial" w:cs="Arial"/>
          <w:b/>
          <w:bCs/>
        </w:rPr>
        <w:lastRenderedPageBreak/>
        <w:t>Educational Goals:</w:t>
      </w:r>
    </w:p>
    <w:p w14:paraId="4F878264" w14:textId="77777777" w:rsidR="00644370" w:rsidRPr="00462D1D" w:rsidRDefault="00644370" w:rsidP="00644370">
      <w:pPr>
        <w:ind w:firstLine="720"/>
        <w:rPr>
          <w:rFonts w:ascii="Arial" w:hAnsi="Arial" w:cs="Arial"/>
          <w:b/>
          <w:bCs/>
        </w:rPr>
      </w:pPr>
    </w:p>
    <w:p w14:paraId="1CA218B6" w14:textId="77777777" w:rsidR="00644370" w:rsidRPr="00462D1D" w:rsidRDefault="00644370" w:rsidP="00644370">
      <w:pPr>
        <w:ind w:left="360" w:firstLine="720"/>
        <w:rPr>
          <w:rFonts w:ascii="Arial" w:hAnsi="Arial" w:cs="Arial"/>
          <w:b/>
          <w:bCs/>
        </w:rPr>
      </w:pPr>
      <w:r w:rsidRPr="00462D1D">
        <w:rPr>
          <w:rFonts w:ascii="Arial" w:hAnsi="Arial" w:cs="Arial"/>
          <w:b/>
          <w:bCs/>
        </w:rPr>
        <w:t>Performance Objective:</w:t>
      </w:r>
    </w:p>
    <w:p w14:paraId="119AC48E" w14:textId="77777777" w:rsidR="00644370" w:rsidRPr="00462D1D" w:rsidRDefault="00644370" w:rsidP="00644370">
      <w:pPr>
        <w:ind w:left="2160" w:hanging="720"/>
        <w:rPr>
          <w:rFonts w:ascii="Arial" w:hAnsi="Arial" w:cs="Arial"/>
        </w:rPr>
      </w:pPr>
      <w:r w:rsidRPr="00462D1D">
        <w:rPr>
          <w:rFonts w:ascii="Arial" w:hAnsi="Arial" w:cs="Arial"/>
        </w:rPr>
        <w:t>1.</w:t>
      </w:r>
      <w:r w:rsidRPr="00462D1D">
        <w:rPr>
          <w:rFonts w:ascii="Arial" w:hAnsi="Arial" w:cs="Arial"/>
        </w:rPr>
        <w:tab/>
        <w:t>Acquire knowledge of laws and rules regulating California Cosmetology establishment practices.</w:t>
      </w:r>
    </w:p>
    <w:p w14:paraId="7973252B" w14:textId="77777777" w:rsidR="00644370" w:rsidRPr="00462D1D" w:rsidRDefault="00644370" w:rsidP="00644370">
      <w:pPr>
        <w:ind w:left="1440"/>
        <w:rPr>
          <w:rFonts w:ascii="Arial" w:hAnsi="Arial" w:cs="Arial"/>
        </w:rPr>
      </w:pPr>
      <w:r w:rsidRPr="00462D1D">
        <w:rPr>
          <w:rFonts w:ascii="Arial" w:hAnsi="Arial" w:cs="Arial"/>
        </w:rPr>
        <w:t>2.</w:t>
      </w:r>
      <w:r w:rsidRPr="00462D1D">
        <w:rPr>
          <w:rFonts w:ascii="Arial" w:hAnsi="Arial" w:cs="Arial"/>
        </w:rPr>
        <w:tab/>
        <w:t>Understand sterilization procedures.</w:t>
      </w:r>
    </w:p>
    <w:p w14:paraId="5165DB8E" w14:textId="77777777" w:rsidR="00644370" w:rsidRPr="00462D1D" w:rsidRDefault="00644370" w:rsidP="00644370">
      <w:pPr>
        <w:ind w:left="2160" w:hanging="720"/>
        <w:rPr>
          <w:rFonts w:ascii="Arial" w:hAnsi="Arial" w:cs="Arial"/>
        </w:rPr>
      </w:pPr>
      <w:r w:rsidRPr="00462D1D">
        <w:rPr>
          <w:rFonts w:ascii="Arial" w:hAnsi="Arial" w:cs="Arial"/>
        </w:rPr>
        <w:t>3.</w:t>
      </w:r>
      <w:r w:rsidRPr="00462D1D">
        <w:rPr>
          <w:rFonts w:ascii="Arial" w:hAnsi="Arial" w:cs="Arial"/>
        </w:rPr>
        <w:tab/>
        <w:t>Acquire the knowledge of general theory relative to manicuring, including anatomy, physiology, chemistry, and theory relative to practical procedures performed.</w:t>
      </w:r>
    </w:p>
    <w:p w14:paraId="4BA4B705" w14:textId="77777777" w:rsidR="00644370" w:rsidRPr="00462D1D" w:rsidRDefault="00644370" w:rsidP="00644370">
      <w:pPr>
        <w:ind w:left="1440"/>
        <w:rPr>
          <w:rFonts w:ascii="Arial" w:hAnsi="Arial" w:cs="Arial"/>
        </w:rPr>
      </w:pPr>
      <w:r w:rsidRPr="00462D1D">
        <w:rPr>
          <w:rFonts w:ascii="Arial" w:hAnsi="Arial" w:cs="Arial"/>
        </w:rPr>
        <w:t>4.</w:t>
      </w:r>
      <w:r w:rsidRPr="00462D1D">
        <w:rPr>
          <w:rFonts w:ascii="Arial" w:hAnsi="Arial" w:cs="Arial"/>
        </w:rPr>
        <w:tab/>
        <w:t>Acquire business management techniques common to manicurist.</w:t>
      </w:r>
    </w:p>
    <w:p w14:paraId="090E0BE4" w14:textId="77777777" w:rsidR="00644370" w:rsidRDefault="00644370" w:rsidP="00644370">
      <w:pPr>
        <w:ind w:left="720"/>
        <w:rPr>
          <w:rFonts w:ascii="Arial" w:hAnsi="Arial" w:cs="Arial"/>
          <w:b/>
          <w:bCs/>
        </w:rPr>
      </w:pPr>
    </w:p>
    <w:p w14:paraId="7AEAF1D5" w14:textId="77777777" w:rsidR="00644370" w:rsidRPr="00462D1D" w:rsidRDefault="00644370" w:rsidP="00644370">
      <w:pPr>
        <w:ind w:left="720" w:firstLine="360"/>
        <w:rPr>
          <w:rFonts w:ascii="Arial" w:hAnsi="Arial" w:cs="Arial"/>
          <w:b/>
          <w:bCs/>
        </w:rPr>
      </w:pPr>
      <w:r w:rsidRPr="00462D1D">
        <w:rPr>
          <w:rFonts w:ascii="Arial" w:hAnsi="Arial" w:cs="Arial"/>
          <w:b/>
          <w:bCs/>
        </w:rPr>
        <w:t>Skills to Be Developed:</w:t>
      </w:r>
    </w:p>
    <w:p w14:paraId="224C6793" w14:textId="77777777" w:rsidR="00644370" w:rsidRPr="00462D1D" w:rsidRDefault="00644370" w:rsidP="00644370">
      <w:pPr>
        <w:ind w:left="2160" w:hanging="720"/>
        <w:rPr>
          <w:rFonts w:ascii="Arial" w:hAnsi="Arial" w:cs="Arial"/>
        </w:rPr>
      </w:pPr>
      <w:r w:rsidRPr="00462D1D">
        <w:rPr>
          <w:rFonts w:ascii="Arial" w:hAnsi="Arial" w:cs="Arial"/>
        </w:rPr>
        <w:t>1.</w:t>
      </w:r>
      <w:r w:rsidRPr="00462D1D">
        <w:rPr>
          <w:rFonts w:ascii="Arial" w:hAnsi="Arial" w:cs="Arial"/>
        </w:rPr>
        <w:tab/>
        <w:t>Use of proper implements relative to all manicuring, pedicuring, and artificial nails.</w:t>
      </w:r>
    </w:p>
    <w:p w14:paraId="682E3B28" w14:textId="77777777" w:rsidR="00644370" w:rsidRDefault="00644370" w:rsidP="00644370">
      <w:pPr>
        <w:ind w:left="1440"/>
        <w:rPr>
          <w:rFonts w:ascii="Arial" w:hAnsi="Arial" w:cs="Arial"/>
        </w:rPr>
      </w:pPr>
      <w:r w:rsidRPr="00462D1D">
        <w:rPr>
          <w:rFonts w:ascii="Arial" w:hAnsi="Arial" w:cs="Arial"/>
        </w:rPr>
        <w:t>2.</w:t>
      </w:r>
      <w:r w:rsidRPr="00462D1D">
        <w:rPr>
          <w:rFonts w:ascii="Arial" w:hAnsi="Arial" w:cs="Arial"/>
        </w:rPr>
        <w:tab/>
        <w:t>Develop the knowledge to recognize the various skin conditions and</w:t>
      </w:r>
    </w:p>
    <w:p w14:paraId="50A055AE" w14:textId="4B7CC0B4" w:rsidR="00644370" w:rsidRPr="00462D1D" w:rsidRDefault="00644370" w:rsidP="00644370">
      <w:pPr>
        <w:ind w:left="1440"/>
        <w:rPr>
          <w:rFonts w:ascii="Arial" w:hAnsi="Arial" w:cs="Arial"/>
        </w:rPr>
      </w:pPr>
      <w:r>
        <w:rPr>
          <w:rFonts w:ascii="Arial" w:hAnsi="Arial" w:cs="Arial"/>
        </w:rPr>
        <w:t xml:space="preserve">          </w:t>
      </w:r>
      <w:r w:rsidR="00793CDB">
        <w:rPr>
          <w:rFonts w:ascii="Arial" w:hAnsi="Arial" w:cs="Arial"/>
        </w:rPr>
        <w:t xml:space="preserve"> </w:t>
      </w:r>
      <w:r w:rsidRPr="00462D1D">
        <w:rPr>
          <w:rFonts w:ascii="Arial" w:hAnsi="Arial" w:cs="Arial"/>
        </w:rPr>
        <w:t xml:space="preserve">disorders. </w:t>
      </w:r>
    </w:p>
    <w:p w14:paraId="3203E07C" w14:textId="77777777" w:rsidR="00644370" w:rsidRPr="00462D1D" w:rsidRDefault="00644370" w:rsidP="00644370">
      <w:pPr>
        <w:ind w:left="1440"/>
        <w:rPr>
          <w:rFonts w:ascii="Arial" w:hAnsi="Arial" w:cs="Arial"/>
        </w:rPr>
      </w:pPr>
      <w:r w:rsidRPr="00462D1D">
        <w:rPr>
          <w:rFonts w:ascii="Arial" w:hAnsi="Arial" w:cs="Arial"/>
        </w:rPr>
        <w:t>3.</w:t>
      </w:r>
      <w:r w:rsidRPr="00462D1D">
        <w:rPr>
          <w:rFonts w:ascii="Arial" w:hAnsi="Arial" w:cs="Arial"/>
        </w:rPr>
        <w:tab/>
        <w:t>Acquire practical knowledge in manicuring and pedicuring.</w:t>
      </w:r>
    </w:p>
    <w:p w14:paraId="59C7BA94" w14:textId="77777777" w:rsidR="00644370" w:rsidRDefault="00644370" w:rsidP="00644370">
      <w:pPr>
        <w:ind w:left="2160" w:hanging="720"/>
        <w:rPr>
          <w:rFonts w:ascii="Arial" w:hAnsi="Arial" w:cs="Arial"/>
        </w:rPr>
      </w:pPr>
      <w:r w:rsidRPr="00462D1D">
        <w:rPr>
          <w:rFonts w:ascii="Arial" w:hAnsi="Arial" w:cs="Arial"/>
        </w:rPr>
        <w:t>4.</w:t>
      </w:r>
      <w:r w:rsidRPr="00462D1D">
        <w:rPr>
          <w:rFonts w:ascii="Arial" w:hAnsi="Arial" w:cs="Arial"/>
        </w:rPr>
        <w:tab/>
        <w:t xml:space="preserve">Develop the knowledge of safety precautions in use of manicuring, </w:t>
      </w:r>
      <w:proofErr w:type="gramStart"/>
      <w:r w:rsidRPr="00462D1D">
        <w:rPr>
          <w:rFonts w:ascii="Arial" w:hAnsi="Arial" w:cs="Arial"/>
        </w:rPr>
        <w:t>pedicure</w:t>
      </w:r>
      <w:proofErr w:type="gramEnd"/>
      <w:r w:rsidRPr="00462D1D">
        <w:rPr>
          <w:rFonts w:ascii="Arial" w:hAnsi="Arial" w:cs="Arial"/>
        </w:rPr>
        <w:t xml:space="preserve"> and artificial nails.</w:t>
      </w:r>
    </w:p>
    <w:p w14:paraId="5E4DAF2F" w14:textId="77777777" w:rsidR="00644370" w:rsidRPr="00462D1D" w:rsidRDefault="00644370" w:rsidP="00644370">
      <w:pPr>
        <w:ind w:left="2160" w:hanging="720"/>
        <w:rPr>
          <w:rFonts w:ascii="Arial" w:hAnsi="Arial" w:cs="Arial"/>
        </w:rPr>
      </w:pPr>
    </w:p>
    <w:p w14:paraId="65467BBC" w14:textId="77777777" w:rsidR="00644370" w:rsidRPr="00462D1D" w:rsidRDefault="00644370" w:rsidP="00644370">
      <w:pPr>
        <w:ind w:left="720" w:firstLine="360"/>
        <w:rPr>
          <w:rFonts w:ascii="Arial" w:hAnsi="Arial" w:cs="Arial"/>
          <w:b/>
          <w:bCs/>
        </w:rPr>
      </w:pPr>
      <w:r w:rsidRPr="00462D1D">
        <w:rPr>
          <w:rFonts w:ascii="Arial" w:hAnsi="Arial" w:cs="Arial"/>
          <w:b/>
          <w:bCs/>
        </w:rPr>
        <w:t>Attitudes and Appreciations to Be Developed:</w:t>
      </w:r>
    </w:p>
    <w:p w14:paraId="5C05B715" w14:textId="77777777" w:rsidR="00644370" w:rsidRPr="00462D1D" w:rsidRDefault="00644370" w:rsidP="00644370">
      <w:pPr>
        <w:ind w:left="1080" w:firstLine="360"/>
        <w:rPr>
          <w:rFonts w:ascii="Arial" w:hAnsi="Arial" w:cs="Arial"/>
        </w:rPr>
      </w:pPr>
      <w:r w:rsidRPr="00462D1D">
        <w:rPr>
          <w:rFonts w:ascii="Arial" w:hAnsi="Arial" w:cs="Arial"/>
        </w:rPr>
        <w:t>1.</w:t>
      </w:r>
      <w:r w:rsidRPr="00462D1D">
        <w:rPr>
          <w:rFonts w:ascii="Arial" w:hAnsi="Arial" w:cs="Arial"/>
        </w:rPr>
        <w:tab/>
        <w:t>Be able to appreciate good workmanship common to manicuring.</w:t>
      </w:r>
    </w:p>
    <w:p w14:paraId="624D8E06" w14:textId="77777777" w:rsidR="00644370" w:rsidRPr="00462D1D" w:rsidRDefault="00644370" w:rsidP="00644370">
      <w:pPr>
        <w:ind w:left="1080" w:firstLine="360"/>
        <w:rPr>
          <w:rFonts w:ascii="Arial" w:hAnsi="Arial" w:cs="Arial"/>
        </w:rPr>
      </w:pPr>
      <w:r w:rsidRPr="00462D1D">
        <w:rPr>
          <w:rFonts w:ascii="Arial" w:hAnsi="Arial" w:cs="Arial"/>
        </w:rPr>
        <w:t>2.</w:t>
      </w:r>
      <w:r w:rsidRPr="00462D1D">
        <w:rPr>
          <w:rFonts w:ascii="Arial" w:hAnsi="Arial" w:cs="Arial"/>
        </w:rPr>
        <w:tab/>
        <w:t>Possess a positive attitude towards the public and fellow workers.</w:t>
      </w:r>
    </w:p>
    <w:p w14:paraId="544E5D83" w14:textId="77777777" w:rsidR="00644370" w:rsidRPr="00462D1D" w:rsidRDefault="00644370" w:rsidP="00644370">
      <w:pPr>
        <w:ind w:left="1080" w:firstLine="360"/>
        <w:rPr>
          <w:rFonts w:ascii="Arial" w:hAnsi="Arial" w:cs="Arial"/>
        </w:rPr>
      </w:pPr>
      <w:r w:rsidRPr="00462D1D">
        <w:rPr>
          <w:rFonts w:ascii="Arial" w:hAnsi="Arial" w:cs="Arial"/>
        </w:rPr>
        <w:t>3.</w:t>
      </w:r>
      <w:r w:rsidRPr="00462D1D">
        <w:rPr>
          <w:rFonts w:ascii="Arial" w:hAnsi="Arial" w:cs="Arial"/>
        </w:rPr>
        <w:tab/>
        <w:t>Appreciate honesty and integrity.</w:t>
      </w:r>
    </w:p>
    <w:p w14:paraId="5D66428E" w14:textId="77777777" w:rsidR="00644370" w:rsidRPr="00462D1D" w:rsidRDefault="00644370" w:rsidP="00644370">
      <w:pPr>
        <w:ind w:left="1080" w:firstLine="360"/>
        <w:rPr>
          <w:rFonts w:ascii="Arial" w:hAnsi="Arial" w:cs="Arial"/>
        </w:rPr>
      </w:pPr>
      <w:r w:rsidRPr="00462D1D">
        <w:rPr>
          <w:rFonts w:ascii="Arial" w:hAnsi="Arial" w:cs="Arial"/>
        </w:rPr>
        <w:t>4.</w:t>
      </w:r>
      <w:r w:rsidRPr="00462D1D">
        <w:rPr>
          <w:rFonts w:ascii="Arial" w:hAnsi="Arial" w:cs="Arial"/>
        </w:rPr>
        <w:tab/>
        <w:t>Have improved personality in dealing with patrons and colleagues.</w:t>
      </w:r>
    </w:p>
    <w:p w14:paraId="371424DE" w14:textId="77777777" w:rsidR="00644370" w:rsidRDefault="00644370" w:rsidP="00644370">
      <w:pPr>
        <w:rPr>
          <w:rFonts w:ascii="Arial" w:hAnsi="Arial" w:cs="Arial"/>
          <w:b/>
          <w:bCs/>
        </w:rPr>
      </w:pPr>
    </w:p>
    <w:p w14:paraId="1AD725FA" w14:textId="10A77849" w:rsidR="00644370" w:rsidRPr="00462D1D" w:rsidRDefault="00644370" w:rsidP="00644370">
      <w:pPr>
        <w:rPr>
          <w:rFonts w:ascii="Arial" w:hAnsi="Arial" w:cs="Arial"/>
        </w:rPr>
      </w:pPr>
      <w:r w:rsidRPr="00462D1D">
        <w:rPr>
          <w:rFonts w:ascii="Arial" w:hAnsi="Arial" w:cs="Arial"/>
          <w:b/>
          <w:bCs/>
        </w:rPr>
        <w:t>Manicuring</w:t>
      </w:r>
      <w:r>
        <w:rPr>
          <w:rFonts w:ascii="Arial" w:hAnsi="Arial" w:cs="Arial"/>
          <w:b/>
          <w:bCs/>
        </w:rPr>
        <w:t>/Nail Care</w:t>
      </w:r>
      <w:r w:rsidRPr="00462D1D">
        <w:rPr>
          <w:rFonts w:ascii="Arial" w:hAnsi="Arial" w:cs="Arial"/>
          <w:b/>
          <w:bCs/>
        </w:rPr>
        <w:t xml:space="preserve"> Course Contents</w:t>
      </w:r>
      <w:r w:rsidRPr="00462D1D">
        <w:rPr>
          <w:rFonts w:ascii="Arial" w:hAnsi="Arial" w:cs="Arial"/>
        </w:rPr>
        <w:t xml:space="preserve">:  The curriculum for the </w:t>
      </w:r>
      <w:r>
        <w:rPr>
          <w:rFonts w:ascii="Arial" w:hAnsi="Arial" w:cs="Arial"/>
        </w:rPr>
        <w:t>Manicuring/Nail Care course consists of 40</w:t>
      </w:r>
      <w:r w:rsidRPr="00462D1D">
        <w:rPr>
          <w:rFonts w:ascii="Arial" w:hAnsi="Arial" w:cs="Arial"/>
        </w:rPr>
        <w:t xml:space="preserve">0 clock hours of technical instruction and practical operations covering all practices of a manicurist pursuant to </w:t>
      </w:r>
      <w:r w:rsidR="0066680B">
        <w:rPr>
          <w:rFonts w:ascii="Arial" w:hAnsi="Arial" w:cs="Arial"/>
        </w:rPr>
        <w:t>S</w:t>
      </w:r>
      <w:r w:rsidRPr="00462D1D">
        <w:rPr>
          <w:rFonts w:ascii="Arial" w:hAnsi="Arial" w:cs="Arial"/>
        </w:rPr>
        <w:t xml:space="preserve">ection 7316 of the Barbering and Cosmetology Act. </w:t>
      </w:r>
      <w:r w:rsidR="0066680B">
        <w:rPr>
          <w:rFonts w:ascii="Arial" w:hAnsi="Arial" w:cs="Arial"/>
        </w:rPr>
        <w:t xml:space="preserve"> </w:t>
      </w:r>
      <w:r w:rsidRPr="00462D1D">
        <w:rPr>
          <w:rFonts w:ascii="Arial" w:hAnsi="Arial" w:cs="Arial"/>
        </w:rPr>
        <w:t>Such technical instruction and practical operations shall include:</w:t>
      </w:r>
    </w:p>
    <w:p w14:paraId="4AD8ACAE" w14:textId="77777777" w:rsidR="00644370" w:rsidRDefault="00644370" w:rsidP="00644370">
      <w:pPr>
        <w:jc w:val="center"/>
        <w:rPr>
          <w:rFonts w:ascii="Arial" w:hAnsi="Arial" w:cs="Arial"/>
          <w:b/>
          <w:bCs/>
        </w:rPr>
      </w:pPr>
    </w:p>
    <w:p w14:paraId="75656646" w14:textId="77777777" w:rsidR="00644370" w:rsidRDefault="00644370" w:rsidP="00644370">
      <w:pPr>
        <w:ind w:left="720" w:firstLine="360"/>
        <w:jc w:val="both"/>
        <w:rPr>
          <w:rFonts w:ascii="Arial" w:hAnsi="Arial" w:cs="Arial"/>
        </w:rPr>
      </w:pPr>
    </w:p>
    <w:p w14:paraId="4E118E2E" w14:textId="77777777" w:rsidR="00644370" w:rsidRDefault="00644370" w:rsidP="00644370">
      <w:pPr>
        <w:ind w:left="720" w:firstLine="360"/>
        <w:jc w:val="both"/>
        <w:rPr>
          <w:rFonts w:ascii="Arial" w:hAnsi="Arial" w:cs="Arial"/>
        </w:rPr>
      </w:pPr>
    </w:p>
    <w:p w14:paraId="12885334" w14:textId="77777777" w:rsidR="00644370" w:rsidRDefault="00644370" w:rsidP="00644370">
      <w:pPr>
        <w:ind w:left="720" w:firstLine="360"/>
        <w:jc w:val="both"/>
        <w:rPr>
          <w:rFonts w:ascii="Arial" w:hAnsi="Arial" w:cs="Arial"/>
        </w:rPr>
      </w:pPr>
    </w:p>
    <w:p w14:paraId="12ECB93A" w14:textId="77777777" w:rsidR="00644370" w:rsidRDefault="00644370" w:rsidP="00644370">
      <w:pPr>
        <w:ind w:left="720" w:firstLine="360"/>
        <w:jc w:val="both"/>
        <w:rPr>
          <w:rFonts w:ascii="Arial" w:hAnsi="Arial" w:cs="Arial"/>
        </w:rPr>
      </w:pPr>
    </w:p>
    <w:p w14:paraId="1E8A968D" w14:textId="77777777" w:rsidR="00644370" w:rsidRDefault="00644370" w:rsidP="00644370">
      <w:pPr>
        <w:ind w:left="720" w:firstLine="360"/>
        <w:jc w:val="both"/>
        <w:rPr>
          <w:rFonts w:ascii="Arial" w:hAnsi="Arial" w:cs="Arial"/>
        </w:rPr>
      </w:pPr>
    </w:p>
    <w:p w14:paraId="45BE66B4" w14:textId="6D5D9B6F" w:rsidR="00644370" w:rsidRDefault="00644370" w:rsidP="00644370">
      <w:pPr>
        <w:ind w:left="720" w:firstLine="360"/>
        <w:jc w:val="both"/>
        <w:rPr>
          <w:rFonts w:ascii="Arial" w:hAnsi="Arial" w:cs="Arial"/>
        </w:rPr>
      </w:pPr>
    </w:p>
    <w:p w14:paraId="3B20E2FE" w14:textId="77B0F2E0" w:rsidR="005A00E1" w:rsidRDefault="005A00E1" w:rsidP="00644370">
      <w:pPr>
        <w:ind w:left="720" w:firstLine="360"/>
        <w:jc w:val="both"/>
        <w:rPr>
          <w:rFonts w:ascii="Arial" w:hAnsi="Arial" w:cs="Arial"/>
        </w:rPr>
      </w:pPr>
    </w:p>
    <w:p w14:paraId="5A627BF3" w14:textId="0F3A0DCB" w:rsidR="005A00E1" w:rsidRDefault="005A00E1" w:rsidP="00644370">
      <w:pPr>
        <w:ind w:left="720" w:firstLine="360"/>
        <w:jc w:val="both"/>
        <w:rPr>
          <w:rFonts w:ascii="Arial" w:hAnsi="Arial" w:cs="Arial"/>
        </w:rPr>
      </w:pPr>
    </w:p>
    <w:p w14:paraId="412FE988" w14:textId="661ED681" w:rsidR="005A00E1" w:rsidRDefault="005A00E1" w:rsidP="00644370">
      <w:pPr>
        <w:ind w:left="720" w:firstLine="360"/>
        <w:jc w:val="both"/>
        <w:rPr>
          <w:rFonts w:ascii="Arial" w:hAnsi="Arial" w:cs="Arial"/>
        </w:rPr>
      </w:pPr>
    </w:p>
    <w:p w14:paraId="4817F35F" w14:textId="59E05B8D" w:rsidR="005A00E1" w:rsidRDefault="005A00E1" w:rsidP="00644370">
      <w:pPr>
        <w:ind w:left="720" w:firstLine="360"/>
        <w:jc w:val="both"/>
        <w:rPr>
          <w:rFonts w:ascii="Arial" w:hAnsi="Arial" w:cs="Arial"/>
        </w:rPr>
      </w:pPr>
    </w:p>
    <w:p w14:paraId="0F251A79" w14:textId="1D755D2A" w:rsidR="005A00E1" w:rsidRDefault="005A00E1" w:rsidP="00644370">
      <w:pPr>
        <w:ind w:left="720" w:firstLine="360"/>
        <w:jc w:val="both"/>
        <w:rPr>
          <w:rFonts w:ascii="Arial" w:hAnsi="Arial" w:cs="Arial"/>
        </w:rPr>
      </w:pPr>
    </w:p>
    <w:p w14:paraId="3A83D97E" w14:textId="6F3B8A51" w:rsidR="005A00E1" w:rsidRDefault="005A00E1" w:rsidP="00644370">
      <w:pPr>
        <w:ind w:left="720" w:firstLine="360"/>
        <w:jc w:val="both"/>
        <w:rPr>
          <w:rFonts w:ascii="Arial" w:hAnsi="Arial" w:cs="Arial"/>
        </w:rPr>
      </w:pPr>
    </w:p>
    <w:p w14:paraId="5A363392" w14:textId="6C65427A" w:rsidR="005A00E1" w:rsidRDefault="005A00E1" w:rsidP="00644370">
      <w:pPr>
        <w:ind w:left="720" w:firstLine="360"/>
        <w:jc w:val="both"/>
        <w:rPr>
          <w:rFonts w:ascii="Arial" w:hAnsi="Arial" w:cs="Arial"/>
        </w:rPr>
      </w:pPr>
    </w:p>
    <w:p w14:paraId="03B42561" w14:textId="77777777" w:rsidR="005A00E1" w:rsidRDefault="005A00E1" w:rsidP="00644370">
      <w:pPr>
        <w:ind w:left="720" w:firstLine="360"/>
        <w:jc w:val="both"/>
        <w:rPr>
          <w:rFonts w:ascii="Arial" w:hAnsi="Arial" w:cs="Arial"/>
        </w:rPr>
      </w:pPr>
    </w:p>
    <w:p w14:paraId="3476EC2C" w14:textId="77777777" w:rsidR="00644370" w:rsidRDefault="00644370" w:rsidP="00644370">
      <w:pPr>
        <w:ind w:left="720" w:firstLine="360"/>
        <w:jc w:val="both"/>
        <w:rPr>
          <w:rFonts w:ascii="Arial" w:hAnsi="Arial" w:cs="Arial"/>
        </w:rPr>
      </w:pPr>
    </w:p>
    <w:p w14:paraId="514F1339" w14:textId="00FCA794" w:rsidR="00644370" w:rsidRDefault="00644370" w:rsidP="00644370">
      <w:pPr>
        <w:ind w:left="720" w:firstLine="360"/>
        <w:jc w:val="both"/>
        <w:rPr>
          <w:rFonts w:ascii="Arial" w:hAnsi="Arial" w:cs="Arial"/>
        </w:rPr>
      </w:pPr>
    </w:p>
    <w:p w14:paraId="77B5862B" w14:textId="09E922AD" w:rsidR="008531ED" w:rsidRDefault="008531ED" w:rsidP="00644370">
      <w:pPr>
        <w:ind w:left="720" w:firstLine="360"/>
        <w:jc w:val="both"/>
        <w:rPr>
          <w:rFonts w:ascii="Arial" w:hAnsi="Arial" w:cs="Arial"/>
        </w:rPr>
      </w:pPr>
    </w:p>
    <w:p w14:paraId="46FEFFB9" w14:textId="2FA96550" w:rsidR="008531ED" w:rsidRDefault="008531ED" w:rsidP="002D54C5">
      <w:pPr>
        <w:rPr>
          <w:rFonts w:ascii="Arial" w:hAnsi="Arial" w:cs="Arial"/>
        </w:rPr>
      </w:pPr>
    </w:p>
    <w:p w14:paraId="3FA54196" w14:textId="20A846B7" w:rsidR="008531ED" w:rsidRDefault="008531ED" w:rsidP="008531ED">
      <w:pPr>
        <w:ind w:left="-48"/>
        <w:jc w:val="center"/>
        <w:rPr>
          <w:rFonts w:ascii="Arial" w:hAnsi="Arial" w:cs="Arial"/>
          <w:b/>
          <w:bCs/>
          <w:sz w:val="22"/>
          <w:szCs w:val="22"/>
        </w:rPr>
      </w:pPr>
      <w:r w:rsidRPr="00170214">
        <w:rPr>
          <w:rFonts w:ascii="Arial" w:hAnsi="Arial" w:cs="Arial"/>
          <w:b/>
          <w:bCs/>
          <w:sz w:val="22"/>
          <w:szCs w:val="22"/>
        </w:rPr>
        <w:lastRenderedPageBreak/>
        <w:t>Manicuring/Nail Care Course</w:t>
      </w:r>
      <w:r w:rsidR="002D54C5">
        <w:rPr>
          <w:rFonts w:ascii="Arial" w:hAnsi="Arial" w:cs="Arial"/>
          <w:b/>
          <w:bCs/>
          <w:sz w:val="22"/>
          <w:szCs w:val="22"/>
        </w:rPr>
        <w:t xml:space="preserve"> Curriculum</w:t>
      </w:r>
    </w:p>
    <w:p w14:paraId="41D1E81E" w14:textId="77777777" w:rsidR="008531ED" w:rsidRDefault="008531ED" w:rsidP="008531ED">
      <w:pPr>
        <w:ind w:left="-48"/>
        <w:jc w:val="center"/>
        <w:rPr>
          <w:rFonts w:ascii="Arial" w:hAnsi="Arial" w:cs="Arial"/>
          <w:b/>
          <w:bCs/>
          <w:sz w:val="22"/>
          <w:szCs w:val="22"/>
        </w:rPr>
      </w:pPr>
      <w:r>
        <w:rPr>
          <w:rFonts w:ascii="Arial" w:hAnsi="Arial" w:cs="Arial"/>
          <w:b/>
          <w:bCs/>
          <w:sz w:val="22"/>
          <w:szCs w:val="22"/>
        </w:rPr>
        <w:t>(400 Hours)</w:t>
      </w:r>
    </w:p>
    <w:p w14:paraId="348A93DB" w14:textId="4357061C" w:rsidR="008531ED" w:rsidRDefault="008531ED" w:rsidP="00644370">
      <w:pPr>
        <w:ind w:left="720" w:firstLine="360"/>
        <w:jc w:val="both"/>
        <w:rPr>
          <w:rFonts w:ascii="Arial" w:hAnsi="Arial" w:cs="Arial"/>
        </w:rPr>
      </w:pPr>
    </w:p>
    <w:p w14:paraId="7C9239EF" w14:textId="10C576E5" w:rsidR="008531ED" w:rsidRDefault="008531ED" w:rsidP="00644370">
      <w:pPr>
        <w:ind w:left="720" w:firstLine="360"/>
        <w:jc w:val="both"/>
        <w:rPr>
          <w:rFonts w:ascii="Arial" w:hAnsi="Arial" w:cs="Arial"/>
        </w:rPr>
      </w:pPr>
    </w:p>
    <w:p w14:paraId="2FEE463F" w14:textId="77777777" w:rsidR="008531ED" w:rsidRPr="00170214" w:rsidRDefault="008531ED" w:rsidP="008531ED">
      <w:pPr>
        <w:rPr>
          <w:rFonts w:ascii="Arial" w:hAnsi="Arial" w:cs="Arial"/>
          <w:b/>
          <w:bCs/>
          <w:sz w:val="22"/>
          <w:szCs w:val="22"/>
        </w:rPr>
      </w:pPr>
      <w:r w:rsidRPr="00170214">
        <w:rPr>
          <w:rFonts w:ascii="Arial" w:hAnsi="Arial" w:cs="Arial"/>
          <w:b/>
          <w:bCs/>
          <w:sz w:val="22"/>
          <w:szCs w:val="22"/>
        </w:rPr>
        <w:t>Health &amp; Safety (</w:t>
      </w:r>
      <w:r>
        <w:rPr>
          <w:rFonts w:ascii="Arial" w:hAnsi="Arial" w:cs="Arial"/>
          <w:b/>
          <w:bCs/>
          <w:sz w:val="22"/>
          <w:szCs w:val="22"/>
        </w:rPr>
        <w:t xml:space="preserve">100 </w:t>
      </w:r>
      <w:r w:rsidRPr="00170214">
        <w:rPr>
          <w:rFonts w:ascii="Arial" w:hAnsi="Arial" w:cs="Arial"/>
          <w:b/>
          <w:bCs/>
          <w:sz w:val="22"/>
          <w:szCs w:val="22"/>
        </w:rPr>
        <w:t>Hours)</w:t>
      </w:r>
    </w:p>
    <w:p w14:paraId="026EE66B" w14:textId="00A74918" w:rsidR="008531ED" w:rsidRDefault="008531ED" w:rsidP="008531ED">
      <w:pPr>
        <w:ind w:left="720" w:firstLine="360"/>
        <w:rPr>
          <w:rFonts w:ascii="Arial" w:hAnsi="Arial" w:cs="Arial"/>
        </w:rPr>
      </w:pPr>
    </w:p>
    <w:p w14:paraId="47F49557" w14:textId="2B8C53C7" w:rsidR="00686D4D" w:rsidRPr="00686D4D" w:rsidRDefault="00686D4D" w:rsidP="00686D4D">
      <w:pPr>
        <w:pStyle w:val="ListParagraph"/>
        <w:numPr>
          <w:ilvl w:val="0"/>
          <w:numId w:val="46"/>
        </w:numPr>
        <w:rPr>
          <w:rFonts w:ascii="Arial" w:hAnsi="Arial" w:cs="Arial"/>
          <w:b/>
          <w:bCs/>
          <w:sz w:val="22"/>
          <w:szCs w:val="22"/>
        </w:rPr>
      </w:pPr>
      <w:r w:rsidRPr="00686D4D">
        <w:rPr>
          <w:rFonts w:ascii="Arial" w:hAnsi="Arial" w:cs="Arial"/>
          <w:b/>
          <w:bCs/>
          <w:sz w:val="22"/>
          <w:szCs w:val="22"/>
        </w:rPr>
        <w:t>Barbering and Cosmetology Act and Department’s Rules &amp; Regulations</w:t>
      </w:r>
      <w:r w:rsidR="00F96B5D">
        <w:rPr>
          <w:rFonts w:ascii="Arial" w:hAnsi="Arial" w:cs="Arial"/>
          <w:b/>
          <w:bCs/>
          <w:sz w:val="22"/>
          <w:szCs w:val="22"/>
        </w:rPr>
        <w:t>:</w:t>
      </w:r>
      <w:r w:rsidR="00F96B5D">
        <w:rPr>
          <w:rFonts w:ascii="Arial" w:hAnsi="Arial" w:cs="Arial"/>
          <w:sz w:val="22"/>
          <w:szCs w:val="22"/>
        </w:rPr>
        <w:t xml:space="preserve">  The subject of Laws and Regulations shall include, but is not limited to, the following issues:  the Barbering and Cosmetology Act and Board’s Rules and Regulations.</w:t>
      </w:r>
    </w:p>
    <w:p w14:paraId="1A9272AC" w14:textId="7F460214" w:rsidR="008531ED" w:rsidRDefault="008531ED" w:rsidP="008531ED">
      <w:pPr>
        <w:ind w:left="720" w:firstLine="360"/>
        <w:rPr>
          <w:rFonts w:ascii="Arial" w:hAnsi="Arial" w:cs="Arial"/>
        </w:rPr>
      </w:pPr>
    </w:p>
    <w:p w14:paraId="3BCAB20D" w14:textId="01233AC7" w:rsidR="008531ED" w:rsidRPr="00686D4D" w:rsidRDefault="00686D4D" w:rsidP="00686D4D">
      <w:pPr>
        <w:pStyle w:val="ListParagraph"/>
        <w:numPr>
          <w:ilvl w:val="0"/>
          <w:numId w:val="46"/>
        </w:numPr>
        <w:rPr>
          <w:rFonts w:ascii="Arial" w:hAnsi="Arial" w:cs="Arial"/>
        </w:rPr>
      </w:pPr>
      <w:r w:rsidRPr="00686D4D">
        <w:rPr>
          <w:rFonts w:ascii="Arial" w:hAnsi="Arial" w:cs="Arial"/>
          <w:b/>
          <w:bCs/>
          <w:sz w:val="22"/>
          <w:szCs w:val="22"/>
        </w:rPr>
        <w:t>Cosmetology Chemistry, related to manicuring practices:</w:t>
      </w:r>
      <w:r>
        <w:rPr>
          <w:rFonts w:ascii="Arial" w:hAnsi="Arial" w:cs="Arial"/>
          <w:b/>
          <w:bCs/>
          <w:sz w:val="22"/>
          <w:szCs w:val="22"/>
        </w:rPr>
        <w:t xml:space="preserve">  </w:t>
      </w:r>
      <w:r w:rsidRPr="00686D4D">
        <w:rPr>
          <w:rFonts w:ascii="Arial" w:hAnsi="Arial" w:cs="Arial"/>
          <w:sz w:val="22"/>
          <w:szCs w:val="22"/>
        </w:rPr>
        <w:t>Shall include the chemical composition and the purpose of nail care preparations.</w:t>
      </w:r>
    </w:p>
    <w:p w14:paraId="063AD0EC" w14:textId="196D96DF" w:rsidR="008531ED" w:rsidRDefault="008531ED" w:rsidP="00644370">
      <w:pPr>
        <w:ind w:left="720" w:firstLine="360"/>
        <w:jc w:val="both"/>
        <w:rPr>
          <w:rFonts w:ascii="Arial" w:hAnsi="Arial" w:cs="Arial"/>
        </w:rPr>
      </w:pPr>
    </w:p>
    <w:p w14:paraId="1BA255AD" w14:textId="39A26016" w:rsidR="008531ED" w:rsidRPr="00686D4D" w:rsidRDefault="00686D4D" w:rsidP="00686D4D">
      <w:pPr>
        <w:pStyle w:val="ListParagraph"/>
        <w:numPr>
          <w:ilvl w:val="0"/>
          <w:numId w:val="46"/>
        </w:numPr>
        <w:rPr>
          <w:rFonts w:ascii="Arial" w:hAnsi="Arial" w:cs="Arial"/>
          <w:sz w:val="22"/>
          <w:szCs w:val="22"/>
        </w:rPr>
      </w:pPr>
      <w:r w:rsidRPr="00686D4D">
        <w:rPr>
          <w:rFonts w:ascii="Arial" w:hAnsi="Arial" w:cs="Arial"/>
          <w:b/>
          <w:bCs/>
          <w:sz w:val="22"/>
          <w:szCs w:val="22"/>
        </w:rPr>
        <w:t>Health and Safety/Hazardous Substances:</w:t>
      </w:r>
      <w:r w:rsidRPr="00686D4D">
        <w:rPr>
          <w:rFonts w:ascii="Arial" w:hAnsi="Arial" w:cs="Arial"/>
          <w:sz w:val="22"/>
          <w:szCs w:val="22"/>
        </w:rPr>
        <w:t xml:space="preserve"> Shall include training in</w:t>
      </w:r>
      <w:r>
        <w:rPr>
          <w:rFonts w:ascii="Arial" w:hAnsi="Arial" w:cs="Arial"/>
          <w:sz w:val="22"/>
          <w:szCs w:val="22"/>
        </w:rPr>
        <w:t xml:space="preserve"> </w:t>
      </w:r>
      <w:r w:rsidRPr="00686D4D">
        <w:rPr>
          <w:rFonts w:ascii="Arial" w:hAnsi="Arial" w:cs="Arial"/>
          <w:sz w:val="22"/>
          <w:szCs w:val="22"/>
        </w:rPr>
        <w:t>chemical and health in establishments, material safety data sheets,</w:t>
      </w:r>
      <w:r>
        <w:rPr>
          <w:rFonts w:ascii="Arial" w:hAnsi="Arial" w:cs="Arial"/>
          <w:sz w:val="22"/>
          <w:szCs w:val="22"/>
        </w:rPr>
        <w:t xml:space="preserve"> </w:t>
      </w:r>
      <w:r w:rsidRPr="00686D4D">
        <w:rPr>
          <w:rFonts w:ascii="Arial" w:hAnsi="Arial" w:cs="Arial"/>
          <w:sz w:val="22"/>
          <w:szCs w:val="22"/>
        </w:rPr>
        <w:t>protection from hazardous chemical and preventing chemical</w:t>
      </w:r>
      <w:r>
        <w:rPr>
          <w:rFonts w:ascii="Arial" w:hAnsi="Arial" w:cs="Arial"/>
          <w:sz w:val="22"/>
          <w:szCs w:val="22"/>
        </w:rPr>
        <w:t xml:space="preserve"> </w:t>
      </w:r>
      <w:r w:rsidRPr="00686D4D">
        <w:rPr>
          <w:rFonts w:ascii="Arial" w:hAnsi="Arial" w:cs="Arial"/>
          <w:sz w:val="22"/>
          <w:szCs w:val="22"/>
        </w:rPr>
        <w:t>injuries health and safety law and agencies, ergonomics and</w:t>
      </w:r>
      <w:r>
        <w:rPr>
          <w:rFonts w:ascii="Arial" w:hAnsi="Arial" w:cs="Arial"/>
          <w:sz w:val="22"/>
          <w:szCs w:val="22"/>
        </w:rPr>
        <w:t xml:space="preserve"> </w:t>
      </w:r>
      <w:r w:rsidRPr="00686D4D">
        <w:rPr>
          <w:rFonts w:ascii="Arial" w:hAnsi="Arial" w:cs="Arial"/>
          <w:sz w:val="22"/>
          <w:szCs w:val="22"/>
        </w:rPr>
        <w:t>communicable diseases including HIV/AIDS and Hepatitis B.</w:t>
      </w:r>
    </w:p>
    <w:p w14:paraId="2BD1CAE9" w14:textId="2A621135" w:rsidR="008531ED" w:rsidRDefault="008531ED" w:rsidP="00644370">
      <w:pPr>
        <w:ind w:left="720" w:firstLine="360"/>
        <w:jc w:val="both"/>
        <w:rPr>
          <w:rFonts w:ascii="Arial" w:hAnsi="Arial" w:cs="Arial"/>
        </w:rPr>
      </w:pPr>
    </w:p>
    <w:p w14:paraId="37B3E270" w14:textId="7784DC33" w:rsidR="008531ED" w:rsidRPr="00686D4D" w:rsidRDefault="00686D4D" w:rsidP="00686D4D">
      <w:pPr>
        <w:pStyle w:val="ListParagraph"/>
        <w:numPr>
          <w:ilvl w:val="0"/>
          <w:numId w:val="47"/>
        </w:numPr>
        <w:rPr>
          <w:rFonts w:ascii="Arial" w:hAnsi="Arial" w:cs="Arial"/>
          <w:sz w:val="22"/>
          <w:szCs w:val="22"/>
        </w:rPr>
      </w:pPr>
      <w:r w:rsidRPr="00686D4D">
        <w:rPr>
          <w:rFonts w:ascii="Arial" w:hAnsi="Arial" w:cs="Arial"/>
          <w:b/>
          <w:bCs/>
          <w:sz w:val="22"/>
          <w:szCs w:val="22"/>
        </w:rPr>
        <w:t>Disinfecting and Sanitation:</w:t>
      </w:r>
      <w:r w:rsidRPr="00686D4D">
        <w:rPr>
          <w:rFonts w:ascii="Arial" w:hAnsi="Arial" w:cs="Arial"/>
          <w:sz w:val="22"/>
          <w:szCs w:val="22"/>
        </w:rPr>
        <w:t xml:space="preserve">  Shall include procedures to protect the health and safety of the consumer as well as the technician.  The ten required minimum operations shall entail performing all necessary functions for disinfecting instruments and equipment as specified in Sections 979 and 980.  Disinfection should be emphasized throughout the entire training period and must be performed before the use of all instruments and equipment.</w:t>
      </w:r>
    </w:p>
    <w:p w14:paraId="01526C60" w14:textId="52145E7D" w:rsidR="008531ED" w:rsidRDefault="008531ED" w:rsidP="00644370">
      <w:pPr>
        <w:ind w:left="720" w:firstLine="360"/>
        <w:jc w:val="both"/>
        <w:rPr>
          <w:rFonts w:ascii="Arial" w:hAnsi="Arial" w:cs="Arial"/>
        </w:rPr>
      </w:pPr>
    </w:p>
    <w:p w14:paraId="7279C36A" w14:textId="1B8E0AFD" w:rsidR="008531ED" w:rsidRPr="00686D4D" w:rsidRDefault="00686D4D" w:rsidP="00686D4D">
      <w:pPr>
        <w:pStyle w:val="ListParagraph"/>
        <w:numPr>
          <w:ilvl w:val="0"/>
          <w:numId w:val="47"/>
        </w:numPr>
        <w:jc w:val="both"/>
        <w:rPr>
          <w:rFonts w:ascii="Arial" w:hAnsi="Arial" w:cs="Arial"/>
        </w:rPr>
      </w:pPr>
      <w:r w:rsidRPr="00686D4D">
        <w:rPr>
          <w:rFonts w:ascii="Arial" w:hAnsi="Arial" w:cs="Arial"/>
          <w:b/>
          <w:bCs/>
          <w:sz w:val="22"/>
          <w:szCs w:val="22"/>
        </w:rPr>
        <w:t xml:space="preserve">Anatomy and Physiology:  </w:t>
      </w:r>
      <w:r w:rsidRPr="00686D4D">
        <w:rPr>
          <w:rFonts w:ascii="Arial" w:hAnsi="Arial" w:cs="Arial"/>
          <w:sz w:val="22"/>
          <w:szCs w:val="22"/>
        </w:rPr>
        <w:t>The subjects of Anatomy and Physiology shall include, but is not limited, to the following issues:  Human Anatomy and Human Physiology.</w:t>
      </w:r>
    </w:p>
    <w:p w14:paraId="0119B46C" w14:textId="522B5339" w:rsidR="008531ED" w:rsidRDefault="008531ED" w:rsidP="00644370">
      <w:pPr>
        <w:ind w:left="720" w:firstLine="360"/>
        <w:jc w:val="both"/>
        <w:rPr>
          <w:rFonts w:ascii="Arial" w:hAnsi="Arial" w:cs="Arial"/>
        </w:rPr>
      </w:pPr>
    </w:p>
    <w:p w14:paraId="63249031" w14:textId="0CBC8EFB" w:rsidR="008531ED" w:rsidRDefault="008531ED" w:rsidP="00644370">
      <w:pPr>
        <w:ind w:left="720" w:firstLine="360"/>
        <w:jc w:val="both"/>
        <w:rPr>
          <w:rFonts w:ascii="Arial" w:hAnsi="Arial" w:cs="Arial"/>
        </w:rPr>
      </w:pPr>
    </w:p>
    <w:p w14:paraId="38C5EB3B" w14:textId="1BDE0B2E" w:rsidR="008531ED" w:rsidRDefault="008531ED" w:rsidP="00644370">
      <w:pPr>
        <w:ind w:left="720" w:firstLine="360"/>
        <w:jc w:val="both"/>
        <w:rPr>
          <w:rFonts w:ascii="Arial" w:hAnsi="Arial" w:cs="Arial"/>
        </w:rPr>
      </w:pPr>
    </w:p>
    <w:p w14:paraId="6ACEEF73" w14:textId="32076F7B" w:rsidR="00686D4D" w:rsidRDefault="00686D4D" w:rsidP="00686D4D">
      <w:pPr>
        <w:ind w:left="-48"/>
        <w:rPr>
          <w:rFonts w:ascii="Arial" w:hAnsi="Arial" w:cs="Arial"/>
          <w:b/>
          <w:bCs/>
          <w:sz w:val="22"/>
          <w:szCs w:val="22"/>
        </w:rPr>
      </w:pPr>
      <w:r w:rsidRPr="00170214">
        <w:rPr>
          <w:rFonts w:ascii="Arial" w:hAnsi="Arial" w:cs="Arial"/>
          <w:b/>
          <w:bCs/>
          <w:sz w:val="22"/>
          <w:szCs w:val="22"/>
        </w:rPr>
        <w:t>Manicuring &amp; Pedicuring (</w:t>
      </w:r>
      <w:r>
        <w:rPr>
          <w:rFonts w:ascii="Arial" w:hAnsi="Arial" w:cs="Arial"/>
          <w:b/>
          <w:bCs/>
          <w:sz w:val="22"/>
          <w:szCs w:val="22"/>
        </w:rPr>
        <w:t>300</w:t>
      </w:r>
      <w:r w:rsidRPr="00170214">
        <w:rPr>
          <w:rFonts w:ascii="Arial" w:hAnsi="Arial" w:cs="Arial"/>
          <w:b/>
          <w:bCs/>
          <w:sz w:val="22"/>
          <w:szCs w:val="22"/>
        </w:rPr>
        <w:t xml:space="preserve"> Hours)</w:t>
      </w:r>
    </w:p>
    <w:p w14:paraId="624C7E60" w14:textId="2B9907A9" w:rsidR="00F96B5D" w:rsidRDefault="00F96B5D" w:rsidP="00686D4D">
      <w:pPr>
        <w:ind w:left="-48"/>
        <w:rPr>
          <w:rFonts w:ascii="Arial" w:hAnsi="Arial" w:cs="Arial"/>
          <w:b/>
          <w:bCs/>
          <w:sz w:val="22"/>
          <w:szCs w:val="22"/>
        </w:rPr>
      </w:pPr>
    </w:p>
    <w:p w14:paraId="28C7AF9E" w14:textId="263D9B7C" w:rsidR="00F96B5D" w:rsidRPr="00F96B5D" w:rsidRDefault="00F96B5D" w:rsidP="00F96B5D">
      <w:pPr>
        <w:pStyle w:val="ListParagraph"/>
        <w:numPr>
          <w:ilvl w:val="0"/>
          <w:numId w:val="48"/>
        </w:numPr>
        <w:rPr>
          <w:rFonts w:ascii="Arial" w:hAnsi="Arial" w:cs="Arial"/>
          <w:sz w:val="22"/>
          <w:szCs w:val="22"/>
        </w:rPr>
      </w:pPr>
      <w:r w:rsidRPr="00F96B5D">
        <w:rPr>
          <w:rFonts w:ascii="Arial" w:hAnsi="Arial" w:cs="Arial"/>
          <w:sz w:val="22"/>
          <w:szCs w:val="22"/>
        </w:rPr>
        <w:t>The subject of Manicures and Pedicures shall include, but is not limited to, the following techniques and procedures:  Water and oil manicures including hand and arm massage, complete pedicure including foot and ankle massage, application of artificial nails including liquid, gel, and powder brush-</w:t>
      </w:r>
      <w:proofErr w:type="spellStart"/>
      <w:r w:rsidRPr="00F96B5D">
        <w:rPr>
          <w:rFonts w:ascii="Arial" w:hAnsi="Arial" w:cs="Arial"/>
          <w:sz w:val="22"/>
          <w:szCs w:val="22"/>
        </w:rPr>
        <w:t>ons</w:t>
      </w:r>
      <w:proofErr w:type="spellEnd"/>
      <w:r w:rsidRPr="00F96B5D">
        <w:rPr>
          <w:rFonts w:ascii="Arial" w:hAnsi="Arial" w:cs="Arial"/>
          <w:sz w:val="22"/>
          <w:szCs w:val="22"/>
        </w:rPr>
        <w:t>, nail tips, nail wraps and repairs, and nail analysis.</w:t>
      </w:r>
    </w:p>
    <w:p w14:paraId="305FA7E6" w14:textId="0C444493" w:rsidR="008531ED" w:rsidRDefault="008531ED" w:rsidP="00686D4D">
      <w:pPr>
        <w:ind w:left="720" w:firstLine="360"/>
        <w:jc w:val="both"/>
        <w:rPr>
          <w:rFonts w:ascii="Arial" w:hAnsi="Arial" w:cs="Arial"/>
        </w:rPr>
      </w:pPr>
    </w:p>
    <w:p w14:paraId="2FA6EF2E" w14:textId="32328CC1" w:rsidR="008531ED" w:rsidRDefault="008531ED" w:rsidP="00644370">
      <w:pPr>
        <w:ind w:left="720" w:firstLine="360"/>
        <w:jc w:val="both"/>
        <w:rPr>
          <w:rFonts w:ascii="Arial" w:hAnsi="Arial" w:cs="Arial"/>
        </w:rPr>
      </w:pPr>
    </w:p>
    <w:p w14:paraId="584EA82C" w14:textId="5C967494" w:rsidR="008531ED" w:rsidRDefault="008531ED" w:rsidP="00644370">
      <w:pPr>
        <w:ind w:left="720" w:firstLine="360"/>
        <w:jc w:val="both"/>
        <w:rPr>
          <w:rFonts w:ascii="Arial" w:hAnsi="Arial" w:cs="Arial"/>
        </w:rPr>
      </w:pPr>
    </w:p>
    <w:p w14:paraId="13032E61" w14:textId="7C170631" w:rsidR="008531ED" w:rsidRDefault="008531ED" w:rsidP="00644370">
      <w:pPr>
        <w:ind w:left="720" w:firstLine="360"/>
        <w:jc w:val="both"/>
        <w:rPr>
          <w:rFonts w:ascii="Arial" w:hAnsi="Arial" w:cs="Arial"/>
        </w:rPr>
      </w:pPr>
    </w:p>
    <w:p w14:paraId="1A558688" w14:textId="5E16C547" w:rsidR="008531ED" w:rsidRDefault="008531ED" w:rsidP="00644370">
      <w:pPr>
        <w:ind w:left="720" w:firstLine="360"/>
        <w:jc w:val="both"/>
        <w:rPr>
          <w:rFonts w:ascii="Arial" w:hAnsi="Arial" w:cs="Arial"/>
        </w:rPr>
      </w:pPr>
    </w:p>
    <w:p w14:paraId="2A9B25A3" w14:textId="1CFFA6D3" w:rsidR="008531ED" w:rsidRDefault="008531ED" w:rsidP="00644370">
      <w:pPr>
        <w:ind w:left="720" w:firstLine="360"/>
        <w:jc w:val="both"/>
        <w:rPr>
          <w:rFonts w:ascii="Arial" w:hAnsi="Arial" w:cs="Arial"/>
        </w:rPr>
      </w:pPr>
    </w:p>
    <w:p w14:paraId="16AFA081" w14:textId="6AAD4303" w:rsidR="008531ED" w:rsidRDefault="008531ED" w:rsidP="00644370">
      <w:pPr>
        <w:ind w:left="720" w:firstLine="360"/>
        <w:jc w:val="both"/>
        <w:rPr>
          <w:rFonts w:ascii="Arial" w:hAnsi="Arial" w:cs="Arial"/>
        </w:rPr>
      </w:pPr>
    </w:p>
    <w:p w14:paraId="13F0B53E" w14:textId="1465B543" w:rsidR="008531ED" w:rsidRDefault="008531ED" w:rsidP="00644370">
      <w:pPr>
        <w:ind w:left="720" w:firstLine="360"/>
        <w:jc w:val="both"/>
        <w:rPr>
          <w:rFonts w:ascii="Arial" w:hAnsi="Arial" w:cs="Arial"/>
        </w:rPr>
      </w:pPr>
    </w:p>
    <w:p w14:paraId="1CE7857D" w14:textId="78F8BE16" w:rsidR="008531ED" w:rsidRDefault="008531ED" w:rsidP="00644370">
      <w:pPr>
        <w:ind w:left="720" w:firstLine="360"/>
        <w:jc w:val="both"/>
        <w:rPr>
          <w:rFonts w:ascii="Arial" w:hAnsi="Arial" w:cs="Arial"/>
        </w:rPr>
      </w:pPr>
    </w:p>
    <w:p w14:paraId="79A13C3D" w14:textId="3990DFE1" w:rsidR="008531ED" w:rsidRDefault="008531ED" w:rsidP="00644370">
      <w:pPr>
        <w:ind w:left="720" w:firstLine="360"/>
        <w:jc w:val="both"/>
        <w:rPr>
          <w:rFonts w:ascii="Arial" w:hAnsi="Arial" w:cs="Arial"/>
        </w:rPr>
      </w:pPr>
    </w:p>
    <w:p w14:paraId="05E98DFD" w14:textId="6BF8CED1" w:rsidR="008531ED" w:rsidRDefault="008531ED" w:rsidP="00644370">
      <w:pPr>
        <w:ind w:left="720" w:firstLine="360"/>
        <w:jc w:val="both"/>
        <w:rPr>
          <w:rFonts w:ascii="Arial" w:hAnsi="Arial" w:cs="Arial"/>
        </w:rPr>
      </w:pPr>
    </w:p>
    <w:p w14:paraId="432312B3" w14:textId="339130B9" w:rsidR="008531ED" w:rsidRDefault="008531ED" w:rsidP="00644370">
      <w:pPr>
        <w:ind w:left="720" w:firstLine="360"/>
        <w:jc w:val="both"/>
        <w:rPr>
          <w:rFonts w:ascii="Arial" w:hAnsi="Arial" w:cs="Arial"/>
        </w:rPr>
      </w:pPr>
    </w:p>
    <w:p w14:paraId="6406FEEC" w14:textId="7B6E9C24" w:rsidR="008531ED" w:rsidRDefault="008531ED" w:rsidP="00644370">
      <w:pPr>
        <w:ind w:left="720" w:firstLine="360"/>
        <w:jc w:val="both"/>
        <w:rPr>
          <w:rFonts w:ascii="Arial" w:hAnsi="Arial" w:cs="Arial"/>
        </w:rPr>
      </w:pPr>
    </w:p>
    <w:p w14:paraId="5D690D4F" w14:textId="22306FD6" w:rsidR="008531ED" w:rsidRDefault="008531ED" w:rsidP="00644370">
      <w:pPr>
        <w:ind w:left="720" w:firstLine="360"/>
        <w:jc w:val="both"/>
        <w:rPr>
          <w:rFonts w:ascii="Arial" w:hAnsi="Arial" w:cs="Arial"/>
        </w:rPr>
      </w:pPr>
    </w:p>
    <w:p w14:paraId="7D63636B" w14:textId="77777777" w:rsidR="00371940" w:rsidRDefault="00371940" w:rsidP="006C766A">
      <w:pPr>
        <w:pStyle w:val="Heading2"/>
        <w:rPr>
          <w:rFonts w:ascii="Arial" w:hAnsi="Arial" w:cs="Arial"/>
          <w:b/>
          <w:bCs/>
          <w:color w:val="auto"/>
          <w:sz w:val="24"/>
          <w:szCs w:val="24"/>
          <w:u w:val="single"/>
        </w:rPr>
      </w:pPr>
    </w:p>
    <w:p w14:paraId="0286D9C4" w14:textId="4ADECAF1" w:rsidR="00644370" w:rsidRPr="00895B1B" w:rsidRDefault="00644370" w:rsidP="006C766A">
      <w:pPr>
        <w:pStyle w:val="Heading2"/>
        <w:rPr>
          <w:rFonts w:ascii="Arial" w:hAnsi="Arial" w:cs="Arial"/>
          <w:b/>
          <w:bCs/>
          <w:color w:val="auto"/>
          <w:sz w:val="24"/>
          <w:szCs w:val="24"/>
          <w:u w:val="single"/>
        </w:rPr>
      </w:pPr>
      <w:bookmarkStart w:id="655" w:name="_Toc122680284"/>
      <w:r w:rsidRPr="00895B1B">
        <w:rPr>
          <w:rFonts w:ascii="Arial" w:hAnsi="Arial" w:cs="Arial"/>
          <w:b/>
          <w:bCs/>
          <w:color w:val="auto"/>
          <w:sz w:val="24"/>
          <w:szCs w:val="24"/>
          <w:u w:val="single"/>
        </w:rPr>
        <w:t>Barbering Course: (1500 Clock Hours)</w:t>
      </w:r>
      <w:bookmarkEnd w:id="655"/>
    </w:p>
    <w:p w14:paraId="0A5CE01D" w14:textId="77777777" w:rsidR="00644370" w:rsidRPr="0068461C" w:rsidRDefault="00644370" w:rsidP="00644370">
      <w:pPr>
        <w:rPr>
          <w:rFonts w:ascii="Arial" w:hAnsi="Arial" w:cs="Arial"/>
        </w:rPr>
      </w:pPr>
    </w:p>
    <w:p w14:paraId="280E7CF3" w14:textId="15EE56F3" w:rsidR="00644370" w:rsidRPr="0068461C" w:rsidRDefault="00644370" w:rsidP="00644370">
      <w:pPr>
        <w:rPr>
          <w:rFonts w:ascii="Arial" w:hAnsi="Arial" w:cs="Arial"/>
        </w:rPr>
      </w:pPr>
      <w:r w:rsidRPr="0068461C">
        <w:rPr>
          <w:rFonts w:ascii="Arial" w:hAnsi="Arial" w:cs="Arial"/>
          <w:b/>
          <w:bCs/>
        </w:rPr>
        <w:t xml:space="preserve">Course Description: </w:t>
      </w:r>
      <w:r w:rsidRPr="0068461C">
        <w:rPr>
          <w:rFonts w:ascii="Arial" w:hAnsi="Arial" w:cs="Arial"/>
        </w:rPr>
        <w:t xml:space="preserve">The barbering course of study consist of 1500 clock hours covering all phases of </w:t>
      </w:r>
      <w:r>
        <w:rPr>
          <w:rFonts w:ascii="Arial" w:hAnsi="Arial" w:cs="Arial"/>
        </w:rPr>
        <w:t>b</w:t>
      </w:r>
      <w:r w:rsidRPr="0068461C">
        <w:rPr>
          <w:rFonts w:ascii="Arial" w:hAnsi="Arial" w:cs="Arial"/>
        </w:rPr>
        <w:t xml:space="preserve">arbering, </w:t>
      </w:r>
      <w:r>
        <w:rPr>
          <w:rFonts w:ascii="Arial" w:hAnsi="Arial" w:cs="Arial"/>
        </w:rPr>
        <w:t>h</w:t>
      </w:r>
      <w:r w:rsidRPr="0068461C">
        <w:rPr>
          <w:rFonts w:ascii="Arial" w:hAnsi="Arial" w:cs="Arial"/>
        </w:rPr>
        <w:t>airstyling,</w:t>
      </w:r>
      <w:r w:rsidR="00CC7874">
        <w:rPr>
          <w:rFonts w:ascii="Arial" w:hAnsi="Arial" w:cs="Arial"/>
        </w:rPr>
        <w:t xml:space="preserve"> </w:t>
      </w:r>
      <w:r w:rsidRPr="0068461C">
        <w:rPr>
          <w:rFonts w:ascii="Arial" w:hAnsi="Arial" w:cs="Arial"/>
        </w:rPr>
        <w:t xml:space="preserve">skin care, </w:t>
      </w:r>
      <w:r w:rsidR="00CC7874">
        <w:rPr>
          <w:rFonts w:ascii="Arial" w:hAnsi="Arial" w:cs="Arial"/>
        </w:rPr>
        <w:t>p</w:t>
      </w:r>
      <w:r w:rsidRPr="0068461C">
        <w:rPr>
          <w:rFonts w:ascii="Arial" w:hAnsi="Arial" w:cs="Arial"/>
        </w:rPr>
        <w:t xml:space="preserve">ermanent </w:t>
      </w:r>
      <w:r w:rsidR="00CC7874">
        <w:rPr>
          <w:rFonts w:ascii="Arial" w:hAnsi="Arial" w:cs="Arial"/>
        </w:rPr>
        <w:t>w</w:t>
      </w:r>
      <w:r w:rsidRPr="0068461C">
        <w:rPr>
          <w:rFonts w:ascii="Arial" w:hAnsi="Arial" w:cs="Arial"/>
        </w:rPr>
        <w:t xml:space="preserve">aving and </w:t>
      </w:r>
      <w:r w:rsidR="00CC7874">
        <w:rPr>
          <w:rFonts w:ascii="Arial" w:hAnsi="Arial" w:cs="Arial"/>
        </w:rPr>
        <w:t>c</w:t>
      </w:r>
      <w:r w:rsidRPr="0068461C">
        <w:rPr>
          <w:rFonts w:ascii="Arial" w:hAnsi="Arial" w:cs="Arial"/>
        </w:rPr>
        <w:t xml:space="preserve">hemical straightening, </w:t>
      </w:r>
      <w:r w:rsidR="00CC7874">
        <w:rPr>
          <w:rFonts w:ascii="Arial" w:hAnsi="Arial" w:cs="Arial"/>
        </w:rPr>
        <w:t>h</w:t>
      </w:r>
      <w:r w:rsidRPr="0068461C">
        <w:rPr>
          <w:rFonts w:ascii="Arial" w:hAnsi="Arial" w:cs="Arial"/>
        </w:rPr>
        <w:t xml:space="preserve">air color. </w:t>
      </w:r>
      <w:r w:rsidR="00CC7874">
        <w:rPr>
          <w:rFonts w:ascii="Arial" w:hAnsi="Arial" w:cs="Arial"/>
        </w:rPr>
        <w:t>h</w:t>
      </w:r>
      <w:r w:rsidRPr="0068461C">
        <w:rPr>
          <w:rFonts w:ascii="Arial" w:hAnsi="Arial" w:cs="Arial"/>
        </w:rPr>
        <w:t xml:space="preserve">air cutting, shaving preparation and performance mandated by the California State Department of Barbering and Cosmetology pursuant to </w:t>
      </w:r>
      <w:r w:rsidR="004352FF">
        <w:rPr>
          <w:rFonts w:ascii="Arial" w:hAnsi="Arial" w:cs="Arial"/>
        </w:rPr>
        <w:t>S</w:t>
      </w:r>
      <w:r w:rsidRPr="0068461C">
        <w:rPr>
          <w:rFonts w:ascii="Arial" w:hAnsi="Arial" w:cs="Arial"/>
        </w:rPr>
        <w:t xml:space="preserve">ection 7316 of the Barbering and Cosmetology Act. Modern Beauty Academy utilizes the Milady Standard Barbering books as its main reference and basic instructional guidance programs. The course is designed to prepare the student to pass the California State Department of Barbering and Cosmetology licensing examination and to help the student to obtain the knowledge and skills needed for an entry level position in the beauty field. Passing the exam is a requisite </w:t>
      </w:r>
      <w:proofErr w:type="gramStart"/>
      <w:r w:rsidRPr="0068461C">
        <w:rPr>
          <w:rFonts w:ascii="Arial" w:hAnsi="Arial" w:cs="Arial"/>
        </w:rPr>
        <w:t>in order to</w:t>
      </w:r>
      <w:proofErr w:type="gramEnd"/>
      <w:r w:rsidRPr="0068461C">
        <w:rPr>
          <w:rFonts w:ascii="Arial" w:hAnsi="Arial" w:cs="Arial"/>
        </w:rPr>
        <w:t xml:space="preserve"> obtain a Barbering License. The license is a requirement to operate as a Barber in the state of California.</w:t>
      </w:r>
    </w:p>
    <w:p w14:paraId="4EDC3A87" w14:textId="77777777" w:rsidR="00644370" w:rsidRDefault="00644370" w:rsidP="00644370">
      <w:pPr>
        <w:rPr>
          <w:rFonts w:ascii="Arial" w:hAnsi="Arial" w:cs="Arial"/>
          <w:b/>
        </w:rPr>
      </w:pPr>
    </w:p>
    <w:p w14:paraId="71BE29D7" w14:textId="0613C9E2" w:rsidR="00644370" w:rsidRDefault="00644370" w:rsidP="00644370">
      <w:pPr>
        <w:rPr>
          <w:rFonts w:ascii="Arial" w:hAnsi="Arial" w:cs="Arial"/>
          <w:b/>
        </w:rPr>
      </w:pPr>
      <w:r w:rsidRPr="00462D1D">
        <w:rPr>
          <w:rFonts w:ascii="Arial" w:hAnsi="Arial" w:cs="Arial"/>
          <w:b/>
        </w:rPr>
        <w:t xml:space="preserve">Classes are </w:t>
      </w:r>
      <w:r>
        <w:rPr>
          <w:rFonts w:ascii="Arial" w:hAnsi="Arial" w:cs="Arial"/>
          <w:b/>
        </w:rPr>
        <w:t>Monday to Friday from 9:00</w:t>
      </w:r>
      <w:r w:rsidR="002D52B1">
        <w:rPr>
          <w:rFonts w:ascii="Arial" w:hAnsi="Arial" w:cs="Arial"/>
          <w:b/>
        </w:rPr>
        <w:t xml:space="preserve"> </w:t>
      </w:r>
      <w:r>
        <w:rPr>
          <w:rFonts w:ascii="Arial" w:hAnsi="Arial" w:cs="Arial"/>
          <w:b/>
        </w:rPr>
        <w:t>a</w:t>
      </w:r>
      <w:r w:rsidR="002D52B1">
        <w:rPr>
          <w:rFonts w:ascii="Arial" w:hAnsi="Arial" w:cs="Arial"/>
          <w:b/>
        </w:rPr>
        <w:t>.</w:t>
      </w:r>
      <w:r>
        <w:rPr>
          <w:rFonts w:ascii="Arial" w:hAnsi="Arial" w:cs="Arial"/>
          <w:b/>
        </w:rPr>
        <w:t>m</w:t>
      </w:r>
      <w:r w:rsidR="002D52B1">
        <w:rPr>
          <w:rFonts w:ascii="Arial" w:hAnsi="Arial" w:cs="Arial"/>
          <w:b/>
        </w:rPr>
        <w:t>.</w:t>
      </w:r>
      <w:r>
        <w:rPr>
          <w:rFonts w:ascii="Arial" w:hAnsi="Arial" w:cs="Arial"/>
          <w:b/>
        </w:rPr>
        <w:t xml:space="preserve"> to 10:00</w:t>
      </w:r>
      <w:r w:rsidR="002D52B1">
        <w:rPr>
          <w:rFonts w:ascii="Arial" w:hAnsi="Arial" w:cs="Arial"/>
          <w:b/>
        </w:rPr>
        <w:t xml:space="preserve"> </w:t>
      </w:r>
      <w:r>
        <w:rPr>
          <w:rFonts w:ascii="Arial" w:hAnsi="Arial" w:cs="Arial"/>
          <w:b/>
        </w:rPr>
        <w:t>p</w:t>
      </w:r>
      <w:r w:rsidR="002D52B1">
        <w:rPr>
          <w:rFonts w:ascii="Arial" w:hAnsi="Arial" w:cs="Arial"/>
          <w:b/>
        </w:rPr>
        <w:t>.</w:t>
      </w:r>
      <w:r>
        <w:rPr>
          <w:rFonts w:ascii="Arial" w:hAnsi="Arial" w:cs="Arial"/>
          <w:b/>
        </w:rPr>
        <w:t>m</w:t>
      </w:r>
      <w:r w:rsidR="002D52B1">
        <w:rPr>
          <w:rFonts w:ascii="Arial" w:hAnsi="Arial" w:cs="Arial"/>
          <w:b/>
        </w:rPr>
        <w:t>.</w:t>
      </w:r>
      <w:r>
        <w:rPr>
          <w:rFonts w:ascii="Arial" w:hAnsi="Arial" w:cs="Arial"/>
          <w:b/>
        </w:rPr>
        <w:t xml:space="preserve">  </w:t>
      </w:r>
    </w:p>
    <w:p w14:paraId="275808B4" w14:textId="77777777" w:rsidR="00644370" w:rsidRDefault="00644370" w:rsidP="00644370">
      <w:pPr>
        <w:rPr>
          <w:rFonts w:ascii="Arial" w:hAnsi="Arial" w:cs="Arial"/>
          <w:b/>
        </w:rPr>
      </w:pPr>
    </w:p>
    <w:p w14:paraId="7752B4EF" w14:textId="77777777" w:rsidR="00644370" w:rsidRPr="0068461C" w:rsidRDefault="00644370" w:rsidP="00644370">
      <w:pPr>
        <w:rPr>
          <w:rFonts w:ascii="Arial" w:hAnsi="Arial" w:cs="Arial"/>
          <w:b/>
          <w:bCs/>
        </w:rPr>
      </w:pPr>
      <w:r w:rsidRPr="0068461C">
        <w:rPr>
          <w:rFonts w:ascii="Arial" w:hAnsi="Arial" w:cs="Arial"/>
          <w:b/>
          <w:bCs/>
        </w:rPr>
        <w:t xml:space="preserve">Course Format: </w:t>
      </w:r>
      <w:r w:rsidRPr="0068461C">
        <w:rPr>
          <w:rFonts w:ascii="Arial" w:hAnsi="Arial" w:cs="Arial"/>
        </w:rPr>
        <w:t>The curriculum for students enrolled in a barbering course shall consist of 1,500 clock hours of technical instruction and practical operations as mandated by the State of California Department of Barbering and Cosmetology. Technical instruction means instruction given by demonstration, lecture, classroom participation, or examination. Practical operation shall mean actual performance by the student of a complete service on another person or mannequin.</w:t>
      </w:r>
    </w:p>
    <w:p w14:paraId="3AF422F8" w14:textId="77777777" w:rsidR="00644370" w:rsidRPr="0068461C" w:rsidRDefault="00644370" w:rsidP="00644370">
      <w:pPr>
        <w:ind w:left="720"/>
        <w:rPr>
          <w:rFonts w:ascii="Arial" w:hAnsi="Arial" w:cs="Arial"/>
          <w:b/>
          <w:bCs/>
        </w:rPr>
      </w:pPr>
    </w:p>
    <w:p w14:paraId="42EE5E88" w14:textId="77777777" w:rsidR="00644370" w:rsidRPr="00DA1462" w:rsidRDefault="00644370" w:rsidP="00644370">
      <w:pPr>
        <w:pStyle w:val="Heading1"/>
        <w:rPr>
          <w:b/>
          <w:bCs/>
        </w:rPr>
      </w:pPr>
      <w:bookmarkStart w:id="656" w:name="_Toc57825919"/>
      <w:bookmarkStart w:id="657" w:name="_Toc57828544"/>
      <w:bookmarkStart w:id="658" w:name="_Toc57885793"/>
      <w:bookmarkStart w:id="659" w:name="_Toc58239562"/>
      <w:bookmarkStart w:id="660" w:name="_Toc58240756"/>
      <w:bookmarkStart w:id="661" w:name="_Toc69738104"/>
      <w:bookmarkStart w:id="662" w:name="_Toc75773114"/>
      <w:bookmarkStart w:id="663" w:name="_Toc117505325"/>
      <w:bookmarkStart w:id="664" w:name="_Toc120788098"/>
      <w:bookmarkStart w:id="665" w:name="_Toc122680285"/>
      <w:r w:rsidRPr="00DA1462">
        <w:rPr>
          <w:b/>
        </w:rPr>
        <w:t>Grading System</w:t>
      </w:r>
      <w:r>
        <w:rPr>
          <w:b/>
        </w:rPr>
        <w:t xml:space="preserve">:  </w:t>
      </w:r>
      <w:r w:rsidRPr="00462D1D">
        <w:t>Students</w:t>
      </w:r>
      <w:r>
        <w:t xml:space="preserve"> are evaluated </w:t>
      </w:r>
      <w:r w:rsidRPr="00462D1D">
        <w:t>on theory, practical and clinical work. The evaluation form reflects the overall attendance and academic progress of the student. Students must maintain a “C” (70%) average to maintain satisfactory academic status. The grading system detailed below is the system utilized in the school.</w:t>
      </w:r>
      <w:bookmarkEnd w:id="656"/>
      <w:bookmarkEnd w:id="657"/>
      <w:bookmarkEnd w:id="658"/>
      <w:bookmarkEnd w:id="659"/>
      <w:bookmarkEnd w:id="660"/>
      <w:bookmarkEnd w:id="661"/>
      <w:bookmarkEnd w:id="662"/>
      <w:bookmarkEnd w:id="663"/>
      <w:bookmarkEnd w:id="664"/>
      <w:bookmarkEnd w:id="665"/>
    </w:p>
    <w:p w14:paraId="4DAD6A76" w14:textId="77777777" w:rsidR="00644370" w:rsidRDefault="00644370" w:rsidP="00644370">
      <w:pPr>
        <w:tabs>
          <w:tab w:val="left" w:pos="720"/>
          <w:tab w:val="left" w:pos="2160"/>
          <w:tab w:val="left" w:pos="5040"/>
          <w:tab w:val="left" w:pos="5580"/>
          <w:tab w:val="left" w:pos="6300"/>
          <w:tab w:val="left" w:pos="7020"/>
          <w:tab w:val="left" w:pos="7380"/>
        </w:tabs>
        <w:rPr>
          <w:rFonts w:ascii="Arial" w:hAnsi="Arial" w:cs="Arial"/>
        </w:rPr>
      </w:pPr>
    </w:p>
    <w:p w14:paraId="10DA0FA8" w14:textId="77777777" w:rsidR="00644370" w:rsidRPr="00374389" w:rsidRDefault="00644370" w:rsidP="00644370">
      <w:pPr>
        <w:tabs>
          <w:tab w:val="left" w:pos="720"/>
          <w:tab w:val="left" w:pos="2160"/>
          <w:tab w:val="left" w:pos="5040"/>
          <w:tab w:val="left" w:pos="5580"/>
          <w:tab w:val="left" w:pos="6300"/>
          <w:tab w:val="left" w:pos="7020"/>
          <w:tab w:val="left" w:pos="7380"/>
        </w:tabs>
        <w:rPr>
          <w:rFonts w:ascii="Arial" w:hAnsi="Arial" w:cs="Arial"/>
        </w:rPr>
      </w:pPr>
      <w:r>
        <w:rPr>
          <w:rFonts w:ascii="Arial" w:hAnsi="Arial" w:cs="Arial"/>
          <w:b/>
        </w:rPr>
        <w:tab/>
      </w:r>
      <w:r w:rsidRPr="00374389">
        <w:rPr>
          <w:rFonts w:ascii="Arial" w:hAnsi="Arial" w:cs="Arial"/>
          <w:b/>
        </w:rPr>
        <w:t>Theory grading:</w:t>
      </w:r>
      <w:r w:rsidRPr="00374389">
        <w:rPr>
          <w:rFonts w:ascii="Arial" w:hAnsi="Arial" w:cs="Arial"/>
        </w:rPr>
        <w:tab/>
      </w:r>
      <w:r w:rsidRPr="00374389">
        <w:rPr>
          <w:rFonts w:ascii="Arial" w:hAnsi="Arial" w:cs="Arial"/>
        </w:rPr>
        <w:tab/>
      </w:r>
      <w:r>
        <w:rPr>
          <w:rFonts w:ascii="Arial" w:hAnsi="Arial" w:cs="Arial"/>
        </w:rPr>
        <w:tab/>
      </w:r>
      <w:r w:rsidRPr="00374389">
        <w:rPr>
          <w:rFonts w:ascii="Arial" w:hAnsi="Arial" w:cs="Arial"/>
          <w:b/>
        </w:rPr>
        <w:t>Practical grading:</w:t>
      </w:r>
    </w:p>
    <w:p w14:paraId="18974AE5" w14:textId="40349887" w:rsidR="00644370" w:rsidRPr="00374389" w:rsidRDefault="00644370" w:rsidP="00644370">
      <w:pPr>
        <w:tabs>
          <w:tab w:val="left" w:pos="720"/>
          <w:tab w:val="left" w:pos="2160"/>
          <w:tab w:val="left" w:pos="2520"/>
          <w:tab w:val="left" w:pos="5040"/>
          <w:tab w:val="left" w:pos="5580"/>
          <w:tab w:val="left" w:pos="6300"/>
          <w:tab w:val="left" w:pos="7020"/>
          <w:tab w:val="left" w:pos="7380"/>
        </w:tabs>
        <w:rPr>
          <w:rFonts w:ascii="Arial" w:hAnsi="Arial" w:cs="Arial"/>
        </w:rPr>
      </w:pPr>
      <w:r w:rsidRPr="00374389">
        <w:rPr>
          <w:rFonts w:ascii="Arial" w:hAnsi="Arial" w:cs="Arial"/>
        </w:rPr>
        <w:tab/>
        <w:t xml:space="preserve">90% -100% </w:t>
      </w:r>
      <w:r w:rsidRPr="00374389">
        <w:rPr>
          <w:rFonts w:ascii="Arial" w:hAnsi="Arial" w:cs="Arial"/>
        </w:rPr>
        <w:tab/>
        <w:t>A</w:t>
      </w:r>
      <w:r w:rsidRPr="00374389">
        <w:rPr>
          <w:rFonts w:ascii="Arial" w:hAnsi="Arial" w:cs="Arial"/>
        </w:rPr>
        <w:tab/>
        <w:t>Excellent</w:t>
      </w:r>
      <w:r w:rsidRPr="00374389">
        <w:rPr>
          <w:rFonts w:ascii="Arial" w:hAnsi="Arial" w:cs="Arial"/>
        </w:rPr>
        <w:tab/>
      </w:r>
      <w:r>
        <w:rPr>
          <w:rFonts w:ascii="Arial" w:hAnsi="Arial" w:cs="Arial"/>
        </w:rPr>
        <w:tab/>
      </w:r>
      <w:r w:rsidRPr="00374389">
        <w:rPr>
          <w:rFonts w:ascii="Arial" w:hAnsi="Arial" w:cs="Arial"/>
        </w:rPr>
        <w:t>10</w:t>
      </w:r>
      <w:r w:rsidRPr="00374389">
        <w:rPr>
          <w:rFonts w:ascii="Arial" w:hAnsi="Arial" w:cs="Arial"/>
        </w:rPr>
        <w:tab/>
        <w:t>Points</w:t>
      </w:r>
      <w:r w:rsidRPr="00374389">
        <w:rPr>
          <w:rFonts w:ascii="Arial" w:hAnsi="Arial" w:cs="Arial"/>
        </w:rPr>
        <w:tab/>
        <w:t>100%</w:t>
      </w:r>
      <w:r>
        <w:rPr>
          <w:rFonts w:ascii="Arial" w:hAnsi="Arial" w:cs="Arial"/>
        </w:rPr>
        <w:t xml:space="preserve">    </w:t>
      </w:r>
      <w:r w:rsidRPr="00374389">
        <w:rPr>
          <w:rFonts w:ascii="Arial" w:hAnsi="Arial" w:cs="Arial"/>
        </w:rPr>
        <w:t>A</w:t>
      </w:r>
      <w:r w:rsidRPr="00374389">
        <w:rPr>
          <w:rFonts w:ascii="Arial" w:hAnsi="Arial" w:cs="Arial"/>
          <w:b/>
          <w:bCs/>
        </w:rPr>
        <w:t>+</w:t>
      </w:r>
      <w:r>
        <w:rPr>
          <w:rFonts w:ascii="Arial" w:hAnsi="Arial" w:cs="Arial"/>
          <w:b/>
          <w:bCs/>
        </w:rPr>
        <w:t xml:space="preserve"> </w:t>
      </w:r>
      <w:r w:rsidR="002D52B1">
        <w:rPr>
          <w:rFonts w:ascii="Arial" w:hAnsi="Arial" w:cs="Arial"/>
          <w:b/>
          <w:bCs/>
        </w:rPr>
        <w:t xml:space="preserve"> </w:t>
      </w:r>
      <w:r w:rsidRPr="00374389">
        <w:rPr>
          <w:rFonts w:ascii="Arial" w:hAnsi="Arial" w:cs="Arial"/>
        </w:rPr>
        <w:t>Exceptional</w:t>
      </w:r>
    </w:p>
    <w:p w14:paraId="7F20E2C4" w14:textId="77777777" w:rsidR="00644370" w:rsidRPr="00374389" w:rsidRDefault="00644370" w:rsidP="00644370">
      <w:pPr>
        <w:tabs>
          <w:tab w:val="left" w:pos="720"/>
          <w:tab w:val="left" w:pos="2160"/>
          <w:tab w:val="left" w:pos="2520"/>
          <w:tab w:val="left" w:pos="5040"/>
          <w:tab w:val="left" w:pos="5580"/>
          <w:tab w:val="left" w:pos="6300"/>
          <w:tab w:val="left" w:pos="7020"/>
          <w:tab w:val="left" w:pos="7380"/>
        </w:tabs>
        <w:rPr>
          <w:rFonts w:ascii="Arial" w:hAnsi="Arial" w:cs="Arial"/>
        </w:rPr>
      </w:pPr>
      <w:r>
        <w:rPr>
          <w:rFonts w:ascii="Arial" w:hAnsi="Arial" w:cs="Arial"/>
        </w:rPr>
        <w:tab/>
        <w:t xml:space="preserve">80% - 89% </w:t>
      </w:r>
      <w:r>
        <w:rPr>
          <w:rFonts w:ascii="Arial" w:hAnsi="Arial" w:cs="Arial"/>
        </w:rPr>
        <w:tab/>
        <w:t>B</w:t>
      </w:r>
      <w:r>
        <w:rPr>
          <w:rFonts w:ascii="Arial" w:hAnsi="Arial" w:cs="Arial"/>
        </w:rPr>
        <w:tab/>
        <w:t>Good</w:t>
      </w:r>
      <w:r w:rsidRPr="00374389">
        <w:rPr>
          <w:rFonts w:ascii="Arial" w:hAnsi="Arial" w:cs="Arial"/>
        </w:rPr>
        <w:tab/>
      </w:r>
      <w:r>
        <w:rPr>
          <w:rFonts w:ascii="Arial" w:hAnsi="Arial" w:cs="Arial"/>
        </w:rPr>
        <w:tab/>
        <w:t xml:space="preserve">  9</w:t>
      </w:r>
      <w:r>
        <w:rPr>
          <w:rFonts w:ascii="Arial" w:hAnsi="Arial" w:cs="Arial"/>
        </w:rPr>
        <w:tab/>
        <w:t>Points</w:t>
      </w:r>
      <w:r>
        <w:rPr>
          <w:rFonts w:ascii="Arial" w:hAnsi="Arial" w:cs="Arial"/>
        </w:rPr>
        <w:tab/>
        <w:t xml:space="preserve">  90%</w:t>
      </w:r>
      <w:r>
        <w:rPr>
          <w:rFonts w:ascii="Arial" w:hAnsi="Arial" w:cs="Arial"/>
        </w:rPr>
        <w:tab/>
        <w:t xml:space="preserve">A    </w:t>
      </w:r>
      <w:r w:rsidRPr="00374389">
        <w:rPr>
          <w:rFonts w:ascii="Arial" w:hAnsi="Arial" w:cs="Arial"/>
        </w:rPr>
        <w:t>Excellent</w:t>
      </w:r>
    </w:p>
    <w:p w14:paraId="2BA88685" w14:textId="77777777" w:rsidR="00644370" w:rsidRPr="00374389" w:rsidRDefault="00644370" w:rsidP="00644370">
      <w:pPr>
        <w:tabs>
          <w:tab w:val="left" w:pos="720"/>
          <w:tab w:val="left" w:pos="2160"/>
          <w:tab w:val="left" w:pos="2520"/>
          <w:tab w:val="left" w:pos="5040"/>
          <w:tab w:val="left" w:pos="5580"/>
          <w:tab w:val="left" w:pos="6300"/>
          <w:tab w:val="left" w:pos="7020"/>
          <w:tab w:val="left" w:pos="7380"/>
        </w:tabs>
        <w:rPr>
          <w:rFonts w:ascii="Arial" w:hAnsi="Arial" w:cs="Arial"/>
        </w:rPr>
      </w:pPr>
      <w:r w:rsidRPr="00374389">
        <w:rPr>
          <w:rFonts w:ascii="Arial" w:hAnsi="Arial" w:cs="Arial"/>
        </w:rPr>
        <w:tab/>
        <w:t>70%- 79%</w:t>
      </w:r>
      <w:r w:rsidRPr="00374389">
        <w:rPr>
          <w:rFonts w:ascii="Arial" w:hAnsi="Arial" w:cs="Arial"/>
        </w:rPr>
        <w:tab/>
        <w:t>C</w:t>
      </w:r>
      <w:r w:rsidRPr="00374389">
        <w:rPr>
          <w:rFonts w:ascii="Arial" w:hAnsi="Arial" w:cs="Arial"/>
        </w:rPr>
        <w:tab/>
        <w:t>Average</w:t>
      </w:r>
      <w:r w:rsidRPr="00374389">
        <w:rPr>
          <w:rFonts w:ascii="Arial" w:hAnsi="Arial" w:cs="Arial"/>
        </w:rPr>
        <w:tab/>
      </w:r>
      <w:r>
        <w:rPr>
          <w:rFonts w:ascii="Arial" w:hAnsi="Arial" w:cs="Arial"/>
        </w:rPr>
        <w:tab/>
        <w:t xml:space="preserve">  8</w:t>
      </w:r>
      <w:r>
        <w:rPr>
          <w:rFonts w:ascii="Arial" w:hAnsi="Arial" w:cs="Arial"/>
        </w:rPr>
        <w:tab/>
        <w:t>Points</w:t>
      </w:r>
      <w:r>
        <w:rPr>
          <w:rFonts w:ascii="Arial" w:hAnsi="Arial" w:cs="Arial"/>
        </w:rPr>
        <w:tab/>
        <w:t xml:space="preserve">  80%</w:t>
      </w:r>
      <w:r>
        <w:rPr>
          <w:rFonts w:ascii="Arial" w:hAnsi="Arial" w:cs="Arial"/>
        </w:rPr>
        <w:tab/>
        <w:t xml:space="preserve">B    </w:t>
      </w:r>
      <w:r w:rsidRPr="00374389">
        <w:rPr>
          <w:rFonts w:ascii="Arial" w:hAnsi="Arial" w:cs="Arial"/>
        </w:rPr>
        <w:t>Good</w:t>
      </w:r>
    </w:p>
    <w:p w14:paraId="7B3D65F8" w14:textId="77777777" w:rsidR="00644370" w:rsidRPr="00374389" w:rsidRDefault="00644370" w:rsidP="00644370">
      <w:pPr>
        <w:tabs>
          <w:tab w:val="left" w:pos="720"/>
          <w:tab w:val="left" w:pos="2160"/>
          <w:tab w:val="left" w:pos="2520"/>
          <w:tab w:val="left" w:pos="5040"/>
          <w:tab w:val="left" w:pos="5580"/>
          <w:tab w:val="left" w:pos="6300"/>
          <w:tab w:val="left" w:pos="7020"/>
          <w:tab w:val="left" w:pos="7380"/>
        </w:tabs>
        <w:rPr>
          <w:rFonts w:ascii="Arial" w:hAnsi="Arial" w:cs="Arial"/>
        </w:rPr>
      </w:pPr>
      <w:r w:rsidRPr="00374389">
        <w:rPr>
          <w:rFonts w:ascii="Arial" w:hAnsi="Arial" w:cs="Arial"/>
        </w:rPr>
        <w:tab/>
        <w:t>69% - or Below</w:t>
      </w:r>
      <w:r w:rsidRPr="00374389">
        <w:rPr>
          <w:rFonts w:ascii="Arial" w:hAnsi="Arial" w:cs="Arial"/>
        </w:rPr>
        <w:tab/>
        <w:t xml:space="preserve">D </w:t>
      </w:r>
      <w:r>
        <w:rPr>
          <w:rFonts w:ascii="Arial" w:hAnsi="Arial" w:cs="Arial"/>
        </w:rPr>
        <w:t>Failing</w:t>
      </w:r>
      <w:r>
        <w:rPr>
          <w:rFonts w:ascii="Arial" w:hAnsi="Arial" w:cs="Arial"/>
        </w:rPr>
        <w:tab/>
        <w:t xml:space="preserve">          7</w:t>
      </w:r>
      <w:r>
        <w:rPr>
          <w:rFonts w:ascii="Arial" w:hAnsi="Arial" w:cs="Arial"/>
        </w:rPr>
        <w:tab/>
        <w:t>Points</w:t>
      </w:r>
      <w:r>
        <w:rPr>
          <w:rFonts w:ascii="Arial" w:hAnsi="Arial" w:cs="Arial"/>
        </w:rPr>
        <w:tab/>
        <w:t xml:space="preserve">  70%</w:t>
      </w:r>
      <w:r>
        <w:rPr>
          <w:rFonts w:ascii="Arial" w:hAnsi="Arial" w:cs="Arial"/>
        </w:rPr>
        <w:tab/>
        <w:t xml:space="preserve">C    </w:t>
      </w:r>
      <w:r w:rsidRPr="00374389">
        <w:rPr>
          <w:rFonts w:ascii="Arial" w:hAnsi="Arial" w:cs="Arial"/>
        </w:rPr>
        <w:t xml:space="preserve">Average </w:t>
      </w:r>
    </w:p>
    <w:p w14:paraId="7D7DCA22" w14:textId="77777777" w:rsidR="00644370" w:rsidRPr="00374389" w:rsidRDefault="00644370" w:rsidP="00644370">
      <w:pPr>
        <w:tabs>
          <w:tab w:val="left" w:pos="720"/>
          <w:tab w:val="left" w:pos="1800"/>
          <w:tab w:val="left" w:pos="5040"/>
          <w:tab w:val="left" w:pos="5580"/>
          <w:tab w:val="left" w:pos="6300"/>
          <w:tab w:val="left" w:pos="7020"/>
          <w:tab w:val="left" w:pos="7380"/>
        </w:tabs>
        <w:ind w:left="4500" w:right="-540"/>
        <w:rPr>
          <w:rFonts w:ascii="Arial" w:hAnsi="Arial" w:cs="Arial"/>
        </w:rPr>
      </w:pPr>
      <w:r>
        <w:rPr>
          <w:rFonts w:ascii="Arial" w:hAnsi="Arial" w:cs="Arial"/>
        </w:rPr>
        <w:tab/>
      </w:r>
      <w:r>
        <w:rPr>
          <w:rFonts w:ascii="Arial" w:hAnsi="Arial" w:cs="Arial"/>
        </w:rPr>
        <w:tab/>
      </w:r>
      <w:r>
        <w:rPr>
          <w:rFonts w:ascii="Arial" w:hAnsi="Arial" w:cs="Arial"/>
        </w:rPr>
        <w:tab/>
        <w:t xml:space="preserve"> 69% or Below</w:t>
      </w:r>
      <w:r w:rsidRPr="00374389">
        <w:rPr>
          <w:rFonts w:ascii="Arial" w:hAnsi="Arial" w:cs="Arial"/>
        </w:rPr>
        <w:tab/>
      </w:r>
      <w:r>
        <w:rPr>
          <w:rFonts w:ascii="Arial" w:hAnsi="Arial" w:cs="Arial"/>
        </w:rPr>
        <w:t>Failing</w:t>
      </w:r>
    </w:p>
    <w:p w14:paraId="5DC0820C" w14:textId="77777777" w:rsidR="00644370" w:rsidRDefault="00644370" w:rsidP="00644370">
      <w:pPr>
        <w:pStyle w:val="NoSpacing"/>
        <w:rPr>
          <w:rFonts w:ascii="Arial" w:hAnsi="Arial" w:cs="Arial"/>
        </w:rPr>
      </w:pPr>
    </w:p>
    <w:p w14:paraId="3D49DE67" w14:textId="77777777" w:rsidR="00644370" w:rsidRPr="00CC7874" w:rsidRDefault="00644370" w:rsidP="00644370">
      <w:pPr>
        <w:pStyle w:val="NoSpacing"/>
        <w:rPr>
          <w:rFonts w:ascii="Arial" w:hAnsi="Arial" w:cs="Arial"/>
          <w:b/>
          <w:bCs/>
          <w:sz w:val="24"/>
          <w:szCs w:val="24"/>
        </w:rPr>
      </w:pPr>
      <w:r w:rsidRPr="00CC7874">
        <w:rPr>
          <w:rFonts w:ascii="Arial" w:hAnsi="Arial" w:cs="Arial"/>
          <w:sz w:val="24"/>
          <w:szCs w:val="24"/>
        </w:rPr>
        <w:t>The academic testing consists of a written and practical exam, also an analysis of the number of technical hours and the number of operations as compared to the number of total hours completed.</w:t>
      </w:r>
    </w:p>
    <w:p w14:paraId="55E5D94D" w14:textId="77777777" w:rsidR="00644370" w:rsidRDefault="00644370" w:rsidP="00644370">
      <w:pPr>
        <w:ind w:firstLine="720"/>
        <w:rPr>
          <w:rFonts w:ascii="Arial" w:hAnsi="Arial" w:cs="Arial"/>
          <w:b/>
          <w:bCs/>
        </w:rPr>
      </w:pPr>
    </w:p>
    <w:p w14:paraId="1A83A4B7" w14:textId="77777777" w:rsidR="002D54C5" w:rsidRDefault="002D54C5" w:rsidP="00644370">
      <w:pPr>
        <w:rPr>
          <w:rFonts w:ascii="Arial" w:hAnsi="Arial" w:cs="Arial"/>
          <w:b/>
          <w:bCs/>
        </w:rPr>
      </w:pPr>
    </w:p>
    <w:p w14:paraId="4AC31031" w14:textId="77777777" w:rsidR="002D54C5" w:rsidRDefault="002D54C5" w:rsidP="00644370">
      <w:pPr>
        <w:rPr>
          <w:rFonts w:ascii="Arial" w:hAnsi="Arial" w:cs="Arial"/>
          <w:b/>
          <w:bCs/>
        </w:rPr>
      </w:pPr>
    </w:p>
    <w:p w14:paraId="191FE694" w14:textId="77777777" w:rsidR="002D54C5" w:rsidRDefault="002D54C5" w:rsidP="00644370">
      <w:pPr>
        <w:rPr>
          <w:rFonts w:ascii="Arial" w:hAnsi="Arial" w:cs="Arial"/>
          <w:b/>
          <w:bCs/>
        </w:rPr>
      </w:pPr>
    </w:p>
    <w:p w14:paraId="05016F33" w14:textId="77777777" w:rsidR="002D54C5" w:rsidRDefault="002D54C5" w:rsidP="00644370">
      <w:pPr>
        <w:rPr>
          <w:rFonts w:ascii="Arial" w:hAnsi="Arial" w:cs="Arial"/>
          <w:b/>
          <w:bCs/>
        </w:rPr>
      </w:pPr>
    </w:p>
    <w:p w14:paraId="4488978D" w14:textId="77777777" w:rsidR="002D54C5" w:rsidRDefault="002D54C5" w:rsidP="00644370">
      <w:pPr>
        <w:rPr>
          <w:rFonts w:ascii="Arial" w:hAnsi="Arial" w:cs="Arial"/>
          <w:b/>
          <w:bCs/>
        </w:rPr>
      </w:pPr>
    </w:p>
    <w:p w14:paraId="53CA19CF" w14:textId="77777777" w:rsidR="002D54C5" w:rsidRDefault="002D54C5" w:rsidP="00644370">
      <w:pPr>
        <w:rPr>
          <w:rFonts w:ascii="Arial" w:hAnsi="Arial" w:cs="Arial"/>
          <w:b/>
          <w:bCs/>
        </w:rPr>
      </w:pPr>
    </w:p>
    <w:p w14:paraId="223AF54F" w14:textId="77777777" w:rsidR="002D54C5" w:rsidRDefault="002D54C5" w:rsidP="00644370">
      <w:pPr>
        <w:rPr>
          <w:rFonts w:ascii="Arial" w:hAnsi="Arial" w:cs="Arial"/>
          <w:b/>
          <w:bCs/>
        </w:rPr>
      </w:pPr>
    </w:p>
    <w:p w14:paraId="4993CFCC" w14:textId="77777777" w:rsidR="002D54C5" w:rsidRDefault="002D54C5" w:rsidP="00644370">
      <w:pPr>
        <w:rPr>
          <w:rFonts w:ascii="Arial" w:hAnsi="Arial" w:cs="Arial"/>
          <w:b/>
          <w:bCs/>
        </w:rPr>
      </w:pPr>
    </w:p>
    <w:p w14:paraId="3F9D3A43" w14:textId="77777777" w:rsidR="002D54C5" w:rsidRDefault="002D54C5" w:rsidP="00644370">
      <w:pPr>
        <w:rPr>
          <w:rFonts w:ascii="Arial" w:hAnsi="Arial" w:cs="Arial"/>
          <w:b/>
          <w:bCs/>
        </w:rPr>
      </w:pPr>
    </w:p>
    <w:p w14:paraId="258F483A" w14:textId="77777777" w:rsidR="002D54C5" w:rsidRDefault="002D54C5" w:rsidP="00644370">
      <w:pPr>
        <w:rPr>
          <w:rFonts w:ascii="Arial" w:hAnsi="Arial" w:cs="Arial"/>
          <w:b/>
          <w:bCs/>
        </w:rPr>
      </w:pPr>
    </w:p>
    <w:p w14:paraId="6DCE4E8A" w14:textId="32DD923F" w:rsidR="00644370" w:rsidRPr="00DA1462" w:rsidRDefault="00644370" w:rsidP="00644370">
      <w:pPr>
        <w:rPr>
          <w:rFonts w:ascii="Arial" w:hAnsi="Arial" w:cs="Arial"/>
          <w:b/>
          <w:bCs/>
        </w:rPr>
      </w:pPr>
      <w:r w:rsidRPr="00DA1462">
        <w:rPr>
          <w:rFonts w:ascii="Arial" w:hAnsi="Arial" w:cs="Arial"/>
          <w:b/>
          <w:bCs/>
        </w:rPr>
        <w:lastRenderedPageBreak/>
        <w:t>Educational Goals:</w:t>
      </w:r>
    </w:p>
    <w:p w14:paraId="1EA7EFBB" w14:textId="77777777" w:rsidR="00644370" w:rsidRPr="0068461C" w:rsidRDefault="00644370" w:rsidP="00644370">
      <w:pPr>
        <w:ind w:firstLine="720"/>
        <w:rPr>
          <w:rFonts w:ascii="Arial" w:hAnsi="Arial" w:cs="Arial"/>
          <w:b/>
          <w:bCs/>
        </w:rPr>
      </w:pPr>
    </w:p>
    <w:p w14:paraId="2BA4AC7B" w14:textId="77777777" w:rsidR="00644370" w:rsidRPr="0068461C" w:rsidRDefault="00644370" w:rsidP="00644370">
      <w:pPr>
        <w:ind w:firstLine="720"/>
        <w:rPr>
          <w:rFonts w:ascii="Arial" w:hAnsi="Arial" w:cs="Arial"/>
          <w:b/>
          <w:bCs/>
        </w:rPr>
      </w:pPr>
      <w:r w:rsidRPr="0068461C">
        <w:rPr>
          <w:rFonts w:ascii="Arial" w:hAnsi="Arial" w:cs="Arial"/>
          <w:b/>
          <w:bCs/>
        </w:rPr>
        <w:t>Performance Objective:</w:t>
      </w:r>
    </w:p>
    <w:p w14:paraId="6779B276" w14:textId="77777777" w:rsidR="00644370" w:rsidRPr="0068461C" w:rsidRDefault="00644370" w:rsidP="00644370">
      <w:pPr>
        <w:ind w:left="2880" w:hanging="720"/>
        <w:rPr>
          <w:rFonts w:ascii="Arial" w:hAnsi="Arial" w:cs="Arial"/>
        </w:rPr>
      </w:pPr>
    </w:p>
    <w:p w14:paraId="42C05985" w14:textId="77777777" w:rsidR="00644370" w:rsidRPr="0068461C" w:rsidRDefault="00644370" w:rsidP="00644370">
      <w:pPr>
        <w:ind w:left="2160" w:hanging="720"/>
        <w:rPr>
          <w:rFonts w:ascii="Arial" w:hAnsi="Arial" w:cs="Arial"/>
        </w:rPr>
      </w:pPr>
      <w:r w:rsidRPr="0068461C">
        <w:rPr>
          <w:rFonts w:ascii="Arial" w:hAnsi="Arial" w:cs="Arial"/>
        </w:rPr>
        <w:t>1.</w:t>
      </w:r>
      <w:r w:rsidRPr="0068461C">
        <w:rPr>
          <w:rFonts w:ascii="Arial" w:hAnsi="Arial" w:cs="Arial"/>
        </w:rPr>
        <w:tab/>
        <w:t>Acquire knowledge of laws and rules regulating the established California’s barbering practices.</w:t>
      </w:r>
    </w:p>
    <w:p w14:paraId="6837186F" w14:textId="77777777" w:rsidR="00644370" w:rsidRPr="0068461C" w:rsidRDefault="00644370" w:rsidP="00644370">
      <w:pPr>
        <w:ind w:left="2160" w:hanging="720"/>
        <w:rPr>
          <w:rFonts w:ascii="Arial" w:hAnsi="Arial" w:cs="Arial"/>
        </w:rPr>
      </w:pPr>
      <w:r w:rsidRPr="0068461C">
        <w:rPr>
          <w:rFonts w:ascii="Arial" w:hAnsi="Arial" w:cs="Arial"/>
        </w:rPr>
        <w:t>2.</w:t>
      </w:r>
      <w:r w:rsidRPr="0068461C">
        <w:rPr>
          <w:rFonts w:ascii="Arial" w:hAnsi="Arial" w:cs="Arial"/>
        </w:rPr>
        <w:tab/>
        <w:t>Acquire the knowledge of sanitation and sterilization as related to all phases of hair, skin.</w:t>
      </w:r>
    </w:p>
    <w:p w14:paraId="24B1415A" w14:textId="77777777" w:rsidR="00644370" w:rsidRPr="0068461C" w:rsidRDefault="00644370" w:rsidP="00644370">
      <w:pPr>
        <w:ind w:left="2160" w:hanging="720"/>
        <w:rPr>
          <w:rFonts w:ascii="Arial" w:hAnsi="Arial" w:cs="Arial"/>
        </w:rPr>
      </w:pPr>
      <w:r w:rsidRPr="0068461C">
        <w:rPr>
          <w:rFonts w:ascii="Arial" w:hAnsi="Arial" w:cs="Arial"/>
        </w:rPr>
        <w:t>3.</w:t>
      </w:r>
      <w:r w:rsidRPr="0068461C">
        <w:rPr>
          <w:rFonts w:ascii="Arial" w:hAnsi="Arial" w:cs="Arial"/>
        </w:rPr>
        <w:tab/>
        <w:t>Acquire knowledge of general theory relative to barbering including anatomy, physiology, chemistry, and theory.</w:t>
      </w:r>
    </w:p>
    <w:p w14:paraId="3F24EA2B" w14:textId="77777777" w:rsidR="00644370" w:rsidRPr="0068461C" w:rsidRDefault="00644370" w:rsidP="00644370">
      <w:pPr>
        <w:ind w:left="720" w:firstLine="720"/>
        <w:rPr>
          <w:rFonts w:ascii="Arial" w:hAnsi="Arial" w:cs="Arial"/>
        </w:rPr>
      </w:pPr>
      <w:r w:rsidRPr="0068461C">
        <w:rPr>
          <w:rFonts w:ascii="Arial" w:hAnsi="Arial" w:cs="Arial"/>
        </w:rPr>
        <w:t>4.</w:t>
      </w:r>
      <w:r w:rsidRPr="0068461C">
        <w:rPr>
          <w:rFonts w:ascii="Arial" w:hAnsi="Arial" w:cs="Arial"/>
        </w:rPr>
        <w:tab/>
        <w:t>Acquire business management techniques common to barbering.</w:t>
      </w:r>
    </w:p>
    <w:p w14:paraId="0638509C" w14:textId="77777777" w:rsidR="00644370" w:rsidRPr="0068461C" w:rsidRDefault="00644370" w:rsidP="00644370">
      <w:pPr>
        <w:ind w:left="1080"/>
        <w:rPr>
          <w:rFonts w:ascii="Arial" w:hAnsi="Arial" w:cs="Arial"/>
          <w:b/>
          <w:bCs/>
        </w:rPr>
      </w:pPr>
    </w:p>
    <w:p w14:paraId="3979341C" w14:textId="77777777" w:rsidR="00644370" w:rsidRPr="0068461C" w:rsidRDefault="00644370" w:rsidP="00644370">
      <w:pPr>
        <w:ind w:firstLine="720"/>
        <w:rPr>
          <w:rFonts w:ascii="Arial" w:hAnsi="Arial" w:cs="Arial"/>
        </w:rPr>
      </w:pPr>
      <w:r w:rsidRPr="0068461C">
        <w:rPr>
          <w:rFonts w:ascii="Arial" w:hAnsi="Arial" w:cs="Arial"/>
          <w:b/>
          <w:bCs/>
        </w:rPr>
        <w:t>Skills to Be Developed:</w:t>
      </w:r>
    </w:p>
    <w:p w14:paraId="79D0DBED" w14:textId="77777777" w:rsidR="00644370" w:rsidRPr="0068461C" w:rsidRDefault="00644370" w:rsidP="00644370">
      <w:pPr>
        <w:ind w:left="1440" w:firstLine="720"/>
        <w:rPr>
          <w:rFonts w:ascii="Arial" w:hAnsi="Arial" w:cs="Arial"/>
        </w:rPr>
      </w:pPr>
    </w:p>
    <w:p w14:paraId="5C92176B" w14:textId="77777777" w:rsidR="00644370" w:rsidRPr="0068461C" w:rsidRDefault="00644370" w:rsidP="00644370">
      <w:pPr>
        <w:ind w:left="1440"/>
        <w:rPr>
          <w:rFonts w:ascii="Arial" w:hAnsi="Arial" w:cs="Arial"/>
        </w:rPr>
      </w:pPr>
      <w:r w:rsidRPr="0068461C">
        <w:rPr>
          <w:rFonts w:ascii="Arial" w:hAnsi="Arial" w:cs="Arial"/>
        </w:rPr>
        <w:t>1.</w:t>
      </w:r>
      <w:r w:rsidRPr="0068461C">
        <w:rPr>
          <w:rFonts w:ascii="Arial" w:hAnsi="Arial" w:cs="Arial"/>
        </w:rPr>
        <w:tab/>
        <w:t>Learn the proper use of implements relative to all barbering services.</w:t>
      </w:r>
    </w:p>
    <w:p w14:paraId="6B995BAE" w14:textId="77777777" w:rsidR="00644370" w:rsidRPr="0068461C" w:rsidRDefault="00644370" w:rsidP="00644370">
      <w:pPr>
        <w:ind w:left="2160" w:hanging="720"/>
        <w:rPr>
          <w:rFonts w:ascii="Arial" w:hAnsi="Arial" w:cs="Arial"/>
        </w:rPr>
      </w:pPr>
      <w:r w:rsidRPr="0068461C">
        <w:rPr>
          <w:rFonts w:ascii="Arial" w:hAnsi="Arial" w:cs="Arial"/>
        </w:rPr>
        <w:t>2.</w:t>
      </w:r>
      <w:r w:rsidRPr="0068461C">
        <w:rPr>
          <w:rFonts w:ascii="Arial" w:hAnsi="Arial" w:cs="Arial"/>
        </w:rPr>
        <w:tab/>
        <w:t>Acquire the knowledge of analyzing the scalp, face, and hands before all services are done, to determine any disorders.</w:t>
      </w:r>
    </w:p>
    <w:p w14:paraId="755F0D0E" w14:textId="77777777" w:rsidR="00644370" w:rsidRPr="0068461C" w:rsidRDefault="00644370" w:rsidP="00644370">
      <w:pPr>
        <w:ind w:left="2160" w:hanging="720"/>
        <w:rPr>
          <w:rFonts w:ascii="Arial" w:hAnsi="Arial" w:cs="Arial"/>
        </w:rPr>
      </w:pPr>
      <w:r w:rsidRPr="0068461C">
        <w:rPr>
          <w:rFonts w:ascii="Arial" w:hAnsi="Arial" w:cs="Arial"/>
        </w:rPr>
        <w:t>3.</w:t>
      </w:r>
      <w:r w:rsidRPr="0068461C">
        <w:rPr>
          <w:rFonts w:ascii="Arial" w:hAnsi="Arial" w:cs="Arial"/>
        </w:rPr>
        <w:tab/>
        <w:t>Will learn the procedures and terminology used in performing all barbering services.</w:t>
      </w:r>
    </w:p>
    <w:p w14:paraId="5A84D330" w14:textId="77777777" w:rsidR="00644370" w:rsidRPr="0068461C" w:rsidRDefault="00644370" w:rsidP="00644370">
      <w:pPr>
        <w:ind w:left="720" w:firstLine="720"/>
        <w:rPr>
          <w:rFonts w:ascii="Arial" w:hAnsi="Arial" w:cs="Arial"/>
        </w:rPr>
      </w:pPr>
      <w:r w:rsidRPr="0068461C">
        <w:rPr>
          <w:rFonts w:ascii="Arial" w:hAnsi="Arial" w:cs="Arial"/>
        </w:rPr>
        <w:t>4.         Preparation and performance for shaving.</w:t>
      </w:r>
    </w:p>
    <w:p w14:paraId="34A6B114" w14:textId="77777777" w:rsidR="00644370" w:rsidRPr="0068461C" w:rsidRDefault="00644370" w:rsidP="00644370">
      <w:pPr>
        <w:ind w:left="720" w:firstLine="720"/>
        <w:rPr>
          <w:rFonts w:ascii="Arial" w:hAnsi="Arial" w:cs="Arial"/>
        </w:rPr>
      </w:pPr>
      <w:r w:rsidRPr="0068461C">
        <w:rPr>
          <w:rFonts w:ascii="Arial" w:hAnsi="Arial" w:cs="Arial"/>
        </w:rPr>
        <w:t xml:space="preserve">5.         Health and Safety Considerations </w:t>
      </w:r>
    </w:p>
    <w:p w14:paraId="79E42188" w14:textId="77777777" w:rsidR="00644370" w:rsidRPr="0068461C" w:rsidRDefault="00644370" w:rsidP="00644370">
      <w:pPr>
        <w:ind w:left="720" w:firstLine="720"/>
        <w:rPr>
          <w:rFonts w:ascii="Arial" w:hAnsi="Arial" w:cs="Arial"/>
        </w:rPr>
      </w:pPr>
      <w:r w:rsidRPr="0068461C">
        <w:rPr>
          <w:rFonts w:ascii="Arial" w:hAnsi="Arial" w:cs="Arial"/>
        </w:rPr>
        <w:t>6.         Procedures for disinfection and Sanitation</w:t>
      </w:r>
    </w:p>
    <w:p w14:paraId="3FE7535F" w14:textId="77777777" w:rsidR="00644370" w:rsidRPr="0068461C" w:rsidRDefault="00644370" w:rsidP="00644370">
      <w:pPr>
        <w:rPr>
          <w:rFonts w:ascii="Arial" w:hAnsi="Arial" w:cs="Arial"/>
        </w:rPr>
      </w:pPr>
    </w:p>
    <w:p w14:paraId="28762BD2" w14:textId="77777777" w:rsidR="00644370" w:rsidRPr="0068461C" w:rsidRDefault="00644370" w:rsidP="00644370">
      <w:pPr>
        <w:rPr>
          <w:rFonts w:ascii="Arial" w:hAnsi="Arial" w:cs="Arial"/>
        </w:rPr>
      </w:pPr>
    </w:p>
    <w:p w14:paraId="587BD5A1" w14:textId="77777777" w:rsidR="00644370" w:rsidRPr="0068461C" w:rsidRDefault="00644370" w:rsidP="00644370">
      <w:pPr>
        <w:ind w:firstLine="720"/>
        <w:rPr>
          <w:rFonts w:ascii="Arial" w:hAnsi="Arial" w:cs="Arial"/>
          <w:b/>
          <w:bCs/>
        </w:rPr>
      </w:pPr>
      <w:r w:rsidRPr="0068461C">
        <w:rPr>
          <w:rFonts w:ascii="Arial" w:hAnsi="Arial" w:cs="Arial"/>
          <w:b/>
          <w:bCs/>
        </w:rPr>
        <w:t>Attitudes and Appreciations to Be Developed:</w:t>
      </w:r>
    </w:p>
    <w:p w14:paraId="21BF6020" w14:textId="77777777" w:rsidR="00644370" w:rsidRPr="0068461C" w:rsidRDefault="00644370" w:rsidP="00644370">
      <w:pPr>
        <w:rPr>
          <w:rFonts w:ascii="Arial" w:hAnsi="Arial" w:cs="Arial"/>
          <w:b/>
          <w:bCs/>
        </w:rPr>
      </w:pPr>
    </w:p>
    <w:p w14:paraId="45D76EE9" w14:textId="77777777" w:rsidR="00644370" w:rsidRPr="0068461C" w:rsidRDefault="00644370" w:rsidP="00644370">
      <w:pPr>
        <w:ind w:left="720" w:firstLine="720"/>
        <w:rPr>
          <w:rFonts w:ascii="Arial" w:hAnsi="Arial" w:cs="Arial"/>
        </w:rPr>
      </w:pPr>
      <w:r w:rsidRPr="0068461C">
        <w:rPr>
          <w:rFonts w:ascii="Arial" w:hAnsi="Arial" w:cs="Arial"/>
        </w:rPr>
        <w:t xml:space="preserve">1.  </w:t>
      </w:r>
      <w:r w:rsidRPr="0068461C">
        <w:rPr>
          <w:rFonts w:ascii="Arial" w:hAnsi="Arial" w:cs="Arial"/>
        </w:rPr>
        <w:tab/>
        <w:t>Able to appreciate good workmanship common to Barbering .</w:t>
      </w:r>
    </w:p>
    <w:p w14:paraId="74C6BED4" w14:textId="77777777" w:rsidR="00644370" w:rsidRPr="0068461C" w:rsidRDefault="00644370" w:rsidP="00644370">
      <w:pPr>
        <w:ind w:left="1440"/>
        <w:rPr>
          <w:rFonts w:ascii="Arial" w:hAnsi="Arial" w:cs="Arial"/>
        </w:rPr>
      </w:pPr>
      <w:r w:rsidRPr="0068461C">
        <w:rPr>
          <w:rFonts w:ascii="Arial" w:hAnsi="Arial" w:cs="Arial"/>
        </w:rPr>
        <w:t xml:space="preserve">2.   </w:t>
      </w:r>
      <w:r w:rsidRPr="0068461C">
        <w:rPr>
          <w:rFonts w:ascii="Arial" w:hAnsi="Arial" w:cs="Arial"/>
        </w:rPr>
        <w:tab/>
        <w:t>Possess a positive attitude towards the public and fellow workers.</w:t>
      </w:r>
    </w:p>
    <w:p w14:paraId="0793B139" w14:textId="77777777" w:rsidR="00644370" w:rsidRPr="0068461C" w:rsidRDefault="00644370" w:rsidP="00644370">
      <w:pPr>
        <w:ind w:left="720" w:firstLine="720"/>
        <w:rPr>
          <w:rFonts w:ascii="Arial" w:hAnsi="Arial" w:cs="Arial"/>
        </w:rPr>
      </w:pPr>
      <w:r w:rsidRPr="0068461C">
        <w:rPr>
          <w:rFonts w:ascii="Arial" w:hAnsi="Arial" w:cs="Arial"/>
        </w:rPr>
        <w:t xml:space="preserve">3.   </w:t>
      </w:r>
      <w:r w:rsidRPr="0068461C">
        <w:rPr>
          <w:rFonts w:ascii="Arial" w:hAnsi="Arial" w:cs="Arial"/>
        </w:rPr>
        <w:tab/>
        <w:t>Appreciate honesty and integrity.</w:t>
      </w:r>
    </w:p>
    <w:p w14:paraId="480281E4" w14:textId="77777777" w:rsidR="00644370" w:rsidRPr="0068461C" w:rsidRDefault="00644370" w:rsidP="00644370">
      <w:pPr>
        <w:ind w:left="1440"/>
        <w:rPr>
          <w:rFonts w:ascii="Arial" w:hAnsi="Arial" w:cs="Arial"/>
        </w:rPr>
      </w:pPr>
      <w:r w:rsidRPr="0068461C">
        <w:rPr>
          <w:rFonts w:ascii="Arial" w:hAnsi="Arial" w:cs="Arial"/>
        </w:rPr>
        <w:t xml:space="preserve">4.  </w:t>
      </w:r>
      <w:r w:rsidRPr="0068461C">
        <w:rPr>
          <w:rFonts w:ascii="Arial" w:hAnsi="Arial" w:cs="Arial"/>
        </w:rPr>
        <w:tab/>
        <w:t>Have improved personality in dealing with patrons and colleagues.</w:t>
      </w:r>
    </w:p>
    <w:p w14:paraId="233DEBC9" w14:textId="77777777" w:rsidR="00644370" w:rsidRPr="0068461C" w:rsidRDefault="00644370" w:rsidP="00644370">
      <w:pPr>
        <w:ind w:left="1440"/>
        <w:rPr>
          <w:rFonts w:ascii="Arial" w:hAnsi="Arial" w:cs="Arial"/>
        </w:rPr>
      </w:pPr>
    </w:p>
    <w:p w14:paraId="198B3D56" w14:textId="63839FA2" w:rsidR="00644370" w:rsidRDefault="00644370" w:rsidP="00644370">
      <w:pPr>
        <w:rPr>
          <w:b/>
        </w:rPr>
      </w:pPr>
      <w:r>
        <w:rPr>
          <w:b/>
        </w:rPr>
        <w:t xml:space="preserve">     </w:t>
      </w:r>
    </w:p>
    <w:p w14:paraId="6A86BCAE" w14:textId="77777777" w:rsidR="00644370" w:rsidRDefault="00644370" w:rsidP="00644370">
      <w:pPr>
        <w:rPr>
          <w:rFonts w:ascii="Arial" w:hAnsi="Arial" w:cs="Arial"/>
        </w:rPr>
      </w:pPr>
      <w:r w:rsidRPr="00C355D8">
        <w:rPr>
          <w:rFonts w:ascii="Arial" w:hAnsi="Arial" w:cs="Arial"/>
          <w:b/>
          <w:bCs/>
        </w:rPr>
        <w:t xml:space="preserve">Barbering Course Contents:  </w:t>
      </w:r>
      <w:r w:rsidRPr="00C355D8">
        <w:rPr>
          <w:rFonts w:ascii="Arial" w:hAnsi="Arial" w:cs="Arial"/>
        </w:rPr>
        <w:t xml:space="preserve">The curriculum for the Barbering course consists of </w:t>
      </w:r>
    </w:p>
    <w:p w14:paraId="4E0156CC" w14:textId="2A853679" w:rsidR="00644370" w:rsidRPr="00C355D8" w:rsidRDefault="00644370" w:rsidP="00644370">
      <w:pPr>
        <w:rPr>
          <w:rFonts w:ascii="Arial" w:hAnsi="Arial" w:cs="Arial"/>
          <w:b/>
          <w:bCs/>
        </w:rPr>
      </w:pPr>
      <w:r w:rsidRPr="00C355D8">
        <w:rPr>
          <w:rFonts w:ascii="Arial" w:hAnsi="Arial" w:cs="Arial"/>
        </w:rPr>
        <w:t xml:space="preserve">1500 clock hours of technical instruction and practical operations covering all practices constituting the art of </w:t>
      </w:r>
      <w:r w:rsidR="009E279D">
        <w:rPr>
          <w:rFonts w:ascii="Arial" w:hAnsi="Arial" w:cs="Arial"/>
        </w:rPr>
        <w:t>barbering</w:t>
      </w:r>
      <w:r w:rsidRPr="00C355D8">
        <w:rPr>
          <w:rFonts w:ascii="Arial" w:hAnsi="Arial" w:cs="Arial"/>
        </w:rPr>
        <w:t xml:space="preserve"> pursuant to </w:t>
      </w:r>
      <w:r>
        <w:rPr>
          <w:rFonts w:ascii="Arial" w:hAnsi="Arial" w:cs="Arial"/>
        </w:rPr>
        <w:t>S</w:t>
      </w:r>
      <w:r w:rsidRPr="00C355D8">
        <w:rPr>
          <w:rFonts w:ascii="Arial" w:hAnsi="Arial" w:cs="Arial"/>
        </w:rPr>
        <w:t>ection 7316 of the Barbering and Cosmetology Act. Such technical instruction and practical operations shall include:</w:t>
      </w:r>
    </w:p>
    <w:p w14:paraId="246BA60E" w14:textId="77777777" w:rsidR="00644370" w:rsidRDefault="00644370" w:rsidP="00644370">
      <w:pPr>
        <w:ind w:left="1440"/>
      </w:pPr>
    </w:p>
    <w:p w14:paraId="50CE27AC" w14:textId="4CFCCE7F" w:rsidR="00644370" w:rsidRDefault="00644370" w:rsidP="00644370">
      <w:pPr>
        <w:ind w:left="1440"/>
      </w:pPr>
    </w:p>
    <w:p w14:paraId="198AC3F8" w14:textId="7B8CAECC" w:rsidR="002A6393" w:rsidRDefault="002A6393" w:rsidP="00644370">
      <w:pPr>
        <w:ind w:left="1440"/>
      </w:pPr>
    </w:p>
    <w:p w14:paraId="5F1AC0AB" w14:textId="205E4401" w:rsidR="002A6393" w:rsidRDefault="002A6393" w:rsidP="00644370">
      <w:pPr>
        <w:ind w:left="1440"/>
      </w:pPr>
    </w:p>
    <w:p w14:paraId="5B6392B5" w14:textId="16001A60" w:rsidR="002A6393" w:rsidRDefault="002A6393" w:rsidP="00644370">
      <w:pPr>
        <w:ind w:left="1440"/>
      </w:pPr>
    </w:p>
    <w:p w14:paraId="1D008894" w14:textId="388455FB" w:rsidR="002A6393" w:rsidRDefault="002A6393" w:rsidP="00644370">
      <w:pPr>
        <w:ind w:left="1440"/>
      </w:pPr>
    </w:p>
    <w:p w14:paraId="47E34B36" w14:textId="4B8FF06E" w:rsidR="002A6393" w:rsidRDefault="002A6393" w:rsidP="00644370">
      <w:pPr>
        <w:ind w:left="1440"/>
      </w:pPr>
    </w:p>
    <w:p w14:paraId="6C0778FC" w14:textId="75B95142" w:rsidR="004E44D2" w:rsidRDefault="004E44D2" w:rsidP="00644370">
      <w:pPr>
        <w:ind w:left="1440"/>
      </w:pPr>
    </w:p>
    <w:p w14:paraId="616F389A" w14:textId="77777777" w:rsidR="004E44D2" w:rsidRDefault="004E44D2" w:rsidP="00644370">
      <w:pPr>
        <w:ind w:left="1440"/>
      </w:pPr>
    </w:p>
    <w:p w14:paraId="40C25C48" w14:textId="7B5B1131" w:rsidR="002A6393" w:rsidRDefault="002A6393" w:rsidP="00644370">
      <w:pPr>
        <w:ind w:left="1440"/>
      </w:pPr>
    </w:p>
    <w:p w14:paraId="6FAF793D" w14:textId="6EDF71F8" w:rsidR="002A6393" w:rsidRDefault="002A6393" w:rsidP="00644370">
      <w:pPr>
        <w:ind w:left="1440"/>
      </w:pPr>
    </w:p>
    <w:p w14:paraId="0D242504" w14:textId="3EACCFE9" w:rsidR="00E45454" w:rsidRDefault="00E45454" w:rsidP="00644370">
      <w:pPr>
        <w:ind w:left="1440"/>
      </w:pPr>
    </w:p>
    <w:p w14:paraId="06B10619" w14:textId="5043A880" w:rsidR="00E45454" w:rsidRDefault="00E45454" w:rsidP="00644370">
      <w:pPr>
        <w:ind w:left="1440"/>
      </w:pPr>
    </w:p>
    <w:p w14:paraId="16AA7B7C" w14:textId="1912F30D" w:rsidR="002D54C5" w:rsidRDefault="002D54C5" w:rsidP="002D54C5">
      <w:pPr>
        <w:ind w:left="-48"/>
        <w:jc w:val="center"/>
        <w:rPr>
          <w:rFonts w:ascii="Arial" w:hAnsi="Arial" w:cs="Arial"/>
          <w:b/>
          <w:bCs/>
          <w:sz w:val="22"/>
          <w:szCs w:val="22"/>
        </w:rPr>
      </w:pPr>
      <w:r w:rsidRPr="002A6393">
        <w:rPr>
          <w:rFonts w:ascii="Arial" w:hAnsi="Arial" w:cs="Arial"/>
          <w:b/>
          <w:bCs/>
          <w:sz w:val="22"/>
          <w:szCs w:val="22"/>
        </w:rPr>
        <w:lastRenderedPageBreak/>
        <w:t>Barbering Course</w:t>
      </w:r>
      <w:r>
        <w:rPr>
          <w:rFonts w:ascii="Arial" w:hAnsi="Arial" w:cs="Arial"/>
          <w:b/>
          <w:bCs/>
          <w:sz w:val="22"/>
          <w:szCs w:val="22"/>
        </w:rPr>
        <w:t xml:space="preserve"> Curriculum</w:t>
      </w:r>
    </w:p>
    <w:p w14:paraId="254FF5E0" w14:textId="77777777" w:rsidR="002D54C5" w:rsidRDefault="002D54C5" w:rsidP="002D54C5">
      <w:pPr>
        <w:ind w:left="-48"/>
        <w:jc w:val="center"/>
        <w:rPr>
          <w:rFonts w:ascii="Arial" w:hAnsi="Arial" w:cs="Arial"/>
          <w:b/>
          <w:bCs/>
          <w:sz w:val="22"/>
          <w:szCs w:val="22"/>
        </w:rPr>
      </w:pPr>
      <w:r>
        <w:rPr>
          <w:rFonts w:ascii="Arial" w:hAnsi="Arial" w:cs="Arial"/>
          <w:b/>
          <w:bCs/>
          <w:sz w:val="22"/>
          <w:szCs w:val="22"/>
        </w:rPr>
        <w:t>(1500 Hours)</w:t>
      </w:r>
    </w:p>
    <w:p w14:paraId="07121D9F" w14:textId="77777777" w:rsidR="002D54C5" w:rsidRDefault="002D54C5" w:rsidP="00E45454">
      <w:pPr>
        <w:rPr>
          <w:b/>
          <w:bCs/>
        </w:rPr>
      </w:pPr>
    </w:p>
    <w:p w14:paraId="71BF1493" w14:textId="77777777" w:rsidR="002D54C5" w:rsidRDefault="002D54C5" w:rsidP="00E45454">
      <w:pPr>
        <w:rPr>
          <w:b/>
          <w:bCs/>
        </w:rPr>
      </w:pPr>
    </w:p>
    <w:p w14:paraId="724B7DC0" w14:textId="77777777" w:rsidR="002D54C5" w:rsidRDefault="002D54C5" w:rsidP="00E45454">
      <w:pPr>
        <w:rPr>
          <w:b/>
          <w:bCs/>
        </w:rPr>
      </w:pPr>
    </w:p>
    <w:p w14:paraId="125CC4AB" w14:textId="4A852E3C" w:rsidR="00E45454" w:rsidRDefault="00E45454" w:rsidP="00E45454">
      <w:pPr>
        <w:rPr>
          <w:b/>
          <w:bCs/>
        </w:rPr>
      </w:pPr>
      <w:r>
        <w:rPr>
          <w:b/>
          <w:bCs/>
        </w:rPr>
        <w:t>Health and Safety (200 Hours)</w:t>
      </w:r>
    </w:p>
    <w:p w14:paraId="0BF19DEE" w14:textId="77777777" w:rsidR="00E45454" w:rsidRDefault="00E45454" w:rsidP="00E45454">
      <w:pPr>
        <w:rPr>
          <w:b/>
          <w:bCs/>
        </w:rPr>
      </w:pPr>
    </w:p>
    <w:p w14:paraId="4F4463B7" w14:textId="5924D8A0" w:rsidR="00E45454" w:rsidRDefault="00E45454" w:rsidP="00E45454">
      <w:r>
        <w:t>Including instruction on hazardous substances, chemical safety, safety data sheets, protection from hazardous chemicals, preventing chemical injuries, health and safety laws and regulations and preventing communicable diseases.  Board Approved Health &amp; Safety Course (B&amp;P 7389(a)):  Including instruction on hazardous substances, basic labor laws, and physical and sexual assault awareness.</w:t>
      </w:r>
    </w:p>
    <w:p w14:paraId="7597674F" w14:textId="4C634533" w:rsidR="00E512B3" w:rsidRDefault="00E512B3" w:rsidP="00E45454"/>
    <w:p w14:paraId="176286FA" w14:textId="28FEEDE0" w:rsidR="00E512B3" w:rsidRDefault="00E512B3" w:rsidP="00E45454">
      <w:pPr>
        <w:rPr>
          <w:b/>
          <w:bCs/>
        </w:rPr>
      </w:pPr>
      <w:r w:rsidRPr="00E512B3">
        <w:rPr>
          <w:b/>
          <w:bCs/>
        </w:rPr>
        <w:t>Additional Training in Health and Safety (100 Hours)</w:t>
      </w:r>
    </w:p>
    <w:p w14:paraId="56F8857D" w14:textId="1725E175" w:rsidR="00E512B3" w:rsidRDefault="00E512B3" w:rsidP="00E45454">
      <w:pPr>
        <w:rPr>
          <w:b/>
          <w:bCs/>
        </w:rPr>
      </w:pPr>
    </w:p>
    <w:p w14:paraId="2346FF33" w14:textId="7521CB20" w:rsidR="00E512B3" w:rsidRPr="00E512B3" w:rsidRDefault="00E512B3" w:rsidP="00E45454">
      <w:bookmarkStart w:id="666" w:name="_Hlk117433374"/>
      <w:r>
        <w:t>Once the minimum required hours have been met, it is up to the school to determine what subject(s) they will allocate additional hours to meet the 1</w:t>
      </w:r>
      <w:r w:rsidR="002D54C5">
        <w:t>5</w:t>
      </w:r>
      <w:r>
        <w:t>00-hour requirement for the course.</w:t>
      </w:r>
    </w:p>
    <w:bookmarkEnd w:id="666"/>
    <w:p w14:paraId="0DB23C6C" w14:textId="77777777" w:rsidR="00E45454" w:rsidRDefault="00E45454" w:rsidP="00E45454"/>
    <w:p w14:paraId="0B57CF0C" w14:textId="29590F18" w:rsidR="00E45454" w:rsidRDefault="00E45454" w:rsidP="00E45454">
      <w:pPr>
        <w:rPr>
          <w:b/>
          <w:bCs/>
        </w:rPr>
      </w:pPr>
      <w:r>
        <w:rPr>
          <w:b/>
          <w:bCs/>
        </w:rPr>
        <w:t>Chemical Hair Services (</w:t>
      </w:r>
      <w:r w:rsidR="00E512B3">
        <w:rPr>
          <w:b/>
          <w:bCs/>
        </w:rPr>
        <w:t>255</w:t>
      </w:r>
      <w:r>
        <w:rPr>
          <w:b/>
          <w:bCs/>
        </w:rPr>
        <w:t xml:space="preserve"> Hours)</w:t>
      </w:r>
    </w:p>
    <w:p w14:paraId="42AEA366" w14:textId="77777777" w:rsidR="00E45454" w:rsidRDefault="00E45454" w:rsidP="00E45454">
      <w:pPr>
        <w:rPr>
          <w:b/>
          <w:bCs/>
        </w:rPr>
      </w:pPr>
    </w:p>
    <w:p w14:paraId="40BF680E" w14:textId="77777777" w:rsidR="00E45454" w:rsidRDefault="00E45454" w:rsidP="00E45454">
      <w:r>
        <w:t>Including instruction on coloring, straightening, waving, bleaching, hair analysis, predisposition and stand tests, safety, safety precautions, formula mixing, and the use of dye removers.</w:t>
      </w:r>
    </w:p>
    <w:p w14:paraId="0A07BF6D" w14:textId="77777777" w:rsidR="00E45454" w:rsidRDefault="00E45454" w:rsidP="00E45454"/>
    <w:p w14:paraId="66476002" w14:textId="593B75D9" w:rsidR="00E45454" w:rsidRDefault="00E45454" w:rsidP="00E45454">
      <w:pPr>
        <w:rPr>
          <w:b/>
          <w:bCs/>
        </w:rPr>
      </w:pPr>
      <w:r>
        <w:rPr>
          <w:b/>
          <w:bCs/>
        </w:rPr>
        <w:t>Hairstyling Services (</w:t>
      </w:r>
      <w:r w:rsidR="00E512B3">
        <w:rPr>
          <w:b/>
          <w:bCs/>
        </w:rPr>
        <w:t>405</w:t>
      </w:r>
      <w:r>
        <w:rPr>
          <w:b/>
          <w:bCs/>
        </w:rPr>
        <w:t xml:space="preserve"> Hours)</w:t>
      </w:r>
    </w:p>
    <w:p w14:paraId="5B3B1B65" w14:textId="77777777" w:rsidR="00E45454" w:rsidRDefault="00E45454" w:rsidP="00E45454">
      <w:pPr>
        <w:rPr>
          <w:b/>
          <w:bCs/>
        </w:rPr>
      </w:pPr>
    </w:p>
    <w:p w14:paraId="0596D666" w14:textId="5EB85969" w:rsidR="00E45454" w:rsidRDefault="00E45454" w:rsidP="00E45454">
      <w:r>
        <w:t>Including instruction on arranging, blow drying, cleansing, curling, dressing, hair analysis, shampooing, waving, and nonchemical straightening, and hair cutting, including the use of shears, razors, electrical clippers and trimming, and thing shears, for wet and dry cutting.</w:t>
      </w:r>
    </w:p>
    <w:p w14:paraId="614B0CB3" w14:textId="17331D06" w:rsidR="00E512B3" w:rsidRDefault="00E512B3" w:rsidP="00E45454"/>
    <w:p w14:paraId="1EED3B89" w14:textId="4D2DAFC3" w:rsidR="00E512B3" w:rsidRDefault="00E512B3" w:rsidP="00E45454">
      <w:r w:rsidRPr="00E512B3">
        <w:rPr>
          <w:b/>
          <w:bCs/>
        </w:rPr>
        <w:t>Additional Training in Dressing (440 Hours</w:t>
      </w:r>
      <w:r>
        <w:t>)</w:t>
      </w:r>
    </w:p>
    <w:p w14:paraId="6CBCB410" w14:textId="1E54BD0E" w:rsidR="00E512B3" w:rsidRDefault="00E512B3" w:rsidP="00E45454"/>
    <w:p w14:paraId="57FE7DB4" w14:textId="7C48B97D" w:rsidR="00E512B3" w:rsidRPr="00E512B3" w:rsidRDefault="00E512B3" w:rsidP="00E512B3">
      <w:r>
        <w:t>Once the minimum required hours have been met, it is up to the school to determine what subject(s) they will allocate additional hours to meet the 1</w:t>
      </w:r>
      <w:r w:rsidR="002D54C5">
        <w:t>5</w:t>
      </w:r>
      <w:r>
        <w:t>00-hour requirement for the course.</w:t>
      </w:r>
    </w:p>
    <w:p w14:paraId="06ABBF54" w14:textId="77777777" w:rsidR="00E45454" w:rsidRDefault="00E45454" w:rsidP="00E45454"/>
    <w:p w14:paraId="05D7BCCE" w14:textId="38A654C1" w:rsidR="00E45454" w:rsidRDefault="00E45454" w:rsidP="00E45454">
      <w:pPr>
        <w:rPr>
          <w:b/>
          <w:bCs/>
        </w:rPr>
      </w:pPr>
      <w:r>
        <w:rPr>
          <w:b/>
          <w:bCs/>
        </w:rPr>
        <w:t>Shaving and Trimming of the Beard</w:t>
      </w:r>
      <w:r w:rsidR="00E512B3">
        <w:rPr>
          <w:b/>
          <w:bCs/>
        </w:rPr>
        <w:t>/Preparation and Performance</w:t>
      </w:r>
      <w:r>
        <w:rPr>
          <w:b/>
          <w:bCs/>
        </w:rPr>
        <w:t xml:space="preserve"> (200 Hours)</w:t>
      </w:r>
    </w:p>
    <w:p w14:paraId="4072E2A8" w14:textId="77777777" w:rsidR="00E45454" w:rsidRDefault="00E45454" w:rsidP="00E45454">
      <w:pPr>
        <w:rPr>
          <w:b/>
          <w:bCs/>
        </w:rPr>
      </w:pPr>
    </w:p>
    <w:p w14:paraId="126E2D3D" w14:textId="77777777" w:rsidR="00E45454" w:rsidRDefault="00E45454" w:rsidP="00E45454">
      <w:r>
        <w:t>Including instruction on preparing the client’s hair for shaving, assessing the condition of the client’s skin, performing shaving techniques, applying aftershave antiseptic following facial services, and massaging the face and rolling cream massages.</w:t>
      </w:r>
    </w:p>
    <w:p w14:paraId="27CA2759" w14:textId="77777777" w:rsidR="00E45454" w:rsidRDefault="00E45454" w:rsidP="00E45454"/>
    <w:p w14:paraId="6DEF4704" w14:textId="77777777" w:rsidR="00E45454" w:rsidRDefault="00E45454" w:rsidP="00E45454"/>
    <w:p w14:paraId="0F844783" w14:textId="77777777" w:rsidR="00E45454" w:rsidRPr="00582F95" w:rsidRDefault="00E45454" w:rsidP="00E45454"/>
    <w:p w14:paraId="24654BE3" w14:textId="5D1D198E" w:rsidR="00E45454" w:rsidRDefault="00E45454" w:rsidP="00644370">
      <w:pPr>
        <w:ind w:left="1440"/>
      </w:pPr>
    </w:p>
    <w:p w14:paraId="406A5179" w14:textId="49C47695" w:rsidR="00E45454" w:rsidRDefault="00E45454" w:rsidP="00644370">
      <w:pPr>
        <w:ind w:left="1440"/>
      </w:pPr>
    </w:p>
    <w:p w14:paraId="110613FD" w14:textId="31398CEE" w:rsidR="00E45454" w:rsidRDefault="00E45454" w:rsidP="00644370">
      <w:pPr>
        <w:ind w:left="1440"/>
      </w:pPr>
    </w:p>
    <w:p w14:paraId="07E04CE6" w14:textId="42F2BD24" w:rsidR="00E45454" w:rsidRDefault="00E45454" w:rsidP="00644370">
      <w:pPr>
        <w:ind w:left="1440"/>
      </w:pPr>
    </w:p>
    <w:p w14:paraId="754EE0A5" w14:textId="6E0D2096" w:rsidR="00E45454" w:rsidRDefault="00E45454" w:rsidP="00644370">
      <w:pPr>
        <w:ind w:left="1440"/>
      </w:pPr>
    </w:p>
    <w:p w14:paraId="08A80412" w14:textId="30B0D778" w:rsidR="00E45454" w:rsidRDefault="00E45454" w:rsidP="00644370">
      <w:pPr>
        <w:ind w:left="1440"/>
      </w:pPr>
    </w:p>
    <w:p w14:paraId="0B46E187" w14:textId="39469DBC" w:rsidR="00E45454" w:rsidRDefault="00E45454" w:rsidP="00644370">
      <w:pPr>
        <w:ind w:left="1440"/>
      </w:pPr>
    </w:p>
    <w:p w14:paraId="651DF6C8" w14:textId="49914D6B" w:rsidR="00E45454" w:rsidRDefault="00E45454" w:rsidP="00644370">
      <w:pPr>
        <w:ind w:left="1440"/>
      </w:pPr>
    </w:p>
    <w:p w14:paraId="6653D7E3" w14:textId="398E0D63" w:rsidR="00E45454" w:rsidRDefault="00E45454" w:rsidP="00644370">
      <w:pPr>
        <w:ind w:left="1440"/>
      </w:pPr>
    </w:p>
    <w:p w14:paraId="6BBC8832" w14:textId="7449A27E" w:rsidR="00186148" w:rsidRPr="00895B1B" w:rsidRDefault="00186148" w:rsidP="00186148">
      <w:pPr>
        <w:pStyle w:val="Heading2"/>
        <w:rPr>
          <w:rFonts w:ascii="Arial" w:hAnsi="Arial" w:cs="Arial"/>
          <w:b/>
          <w:bCs/>
          <w:color w:val="auto"/>
          <w:sz w:val="24"/>
          <w:szCs w:val="24"/>
          <w:u w:val="single"/>
        </w:rPr>
      </w:pPr>
      <w:bookmarkStart w:id="667" w:name="_Toc122680286"/>
      <w:r w:rsidRPr="00895B1B">
        <w:rPr>
          <w:rFonts w:ascii="Arial" w:hAnsi="Arial" w:cs="Arial"/>
          <w:b/>
          <w:bCs/>
          <w:color w:val="auto"/>
          <w:sz w:val="24"/>
          <w:szCs w:val="24"/>
          <w:u w:val="single"/>
        </w:rPr>
        <w:lastRenderedPageBreak/>
        <w:t>Barbering Course: (1</w:t>
      </w:r>
      <w:r w:rsidR="00E731E9">
        <w:rPr>
          <w:rFonts w:ascii="Arial" w:hAnsi="Arial" w:cs="Arial"/>
          <w:b/>
          <w:bCs/>
          <w:color w:val="auto"/>
          <w:sz w:val="24"/>
          <w:szCs w:val="24"/>
          <w:u w:val="single"/>
        </w:rPr>
        <w:t>0</w:t>
      </w:r>
      <w:r w:rsidRPr="00895B1B">
        <w:rPr>
          <w:rFonts w:ascii="Arial" w:hAnsi="Arial" w:cs="Arial"/>
          <w:b/>
          <w:bCs/>
          <w:color w:val="auto"/>
          <w:sz w:val="24"/>
          <w:szCs w:val="24"/>
          <w:u w:val="single"/>
        </w:rPr>
        <w:t>00 Clock Hours)</w:t>
      </w:r>
      <w:bookmarkEnd w:id="667"/>
    </w:p>
    <w:p w14:paraId="3AC1D9C7" w14:textId="77777777" w:rsidR="00186148" w:rsidRPr="0068461C" w:rsidRDefault="00186148" w:rsidP="00186148">
      <w:pPr>
        <w:rPr>
          <w:rFonts w:ascii="Arial" w:hAnsi="Arial" w:cs="Arial"/>
        </w:rPr>
      </w:pPr>
    </w:p>
    <w:p w14:paraId="39CC8B9F" w14:textId="116EEA9F" w:rsidR="00186148" w:rsidRPr="0068461C" w:rsidRDefault="00186148" w:rsidP="00186148">
      <w:pPr>
        <w:rPr>
          <w:rFonts w:ascii="Arial" w:hAnsi="Arial" w:cs="Arial"/>
        </w:rPr>
      </w:pPr>
      <w:r w:rsidRPr="0068461C">
        <w:rPr>
          <w:rFonts w:ascii="Arial" w:hAnsi="Arial" w:cs="Arial"/>
          <w:b/>
          <w:bCs/>
        </w:rPr>
        <w:t xml:space="preserve">Course Description: </w:t>
      </w:r>
      <w:r w:rsidRPr="0068461C">
        <w:rPr>
          <w:rFonts w:ascii="Arial" w:hAnsi="Arial" w:cs="Arial"/>
        </w:rPr>
        <w:t>The barbering course of study consist of 1</w:t>
      </w:r>
      <w:r w:rsidR="00126530">
        <w:rPr>
          <w:rFonts w:ascii="Arial" w:hAnsi="Arial" w:cs="Arial"/>
        </w:rPr>
        <w:t>0</w:t>
      </w:r>
      <w:r w:rsidRPr="0068461C">
        <w:rPr>
          <w:rFonts w:ascii="Arial" w:hAnsi="Arial" w:cs="Arial"/>
        </w:rPr>
        <w:t xml:space="preserve">00 clock hours covering all phases of </w:t>
      </w:r>
      <w:r>
        <w:rPr>
          <w:rFonts w:ascii="Arial" w:hAnsi="Arial" w:cs="Arial"/>
        </w:rPr>
        <w:t>b</w:t>
      </w:r>
      <w:r w:rsidRPr="0068461C">
        <w:rPr>
          <w:rFonts w:ascii="Arial" w:hAnsi="Arial" w:cs="Arial"/>
        </w:rPr>
        <w:t xml:space="preserve">arbering, </w:t>
      </w:r>
      <w:r>
        <w:rPr>
          <w:rFonts w:ascii="Arial" w:hAnsi="Arial" w:cs="Arial"/>
        </w:rPr>
        <w:t>h</w:t>
      </w:r>
      <w:r w:rsidRPr="0068461C">
        <w:rPr>
          <w:rFonts w:ascii="Arial" w:hAnsi="Arial" w:cs="Arial"/>
        </w:rPr>
        <w:t>airstyling,</w:t>
      </w:r>
      <w:r>
        <w:rPr>
          <w:rFonts w:ascii="Arial" w:hAnsi="Arial" w:cs="Arial"/>
        </w:rPr>
        <w:t xml:space="preserve"> </w:t>
      </w:r>
      <w:r w:rsidRPr="0068461C">
        <w:rPr>
          <w:rFonts w:ascii="Arial" w:hAnsi="Arial" w:cs="Arial"/>
        </w:rPr>
        <w:t xml:space="preserve">skin care, </w:t>
      </w:r>
      <w:r>
        <w:rPr>
          <w:rFonts w:ascii="Arial" w:hAnsi="Arial" w:cs="Arial"/>
        </w:rPr>
        <w:t>p</w:t>
      </w:r>
      <w:r w:rsidRPr="0068461C">
        <w:rPr>
          <w:rFonts w:ascii="Arial" w:hAnsi="Arial" w:cs="Arial"/>
        </w:rPr>
        <w:t xml:space="preserve">ermanent </w:t>
      </w:r>
      <w:r>
        <w:rPr>
          <w:rFonts w:ascii="Arial" w:hAnsi="Arial" w:cs="Arial"/>
        </w:rPr>
        <w:t>w</w:t>
      </w:r>
      <w:r w:rsidRPr="0068461C">
        <w:rPr>
          <w:rFonts w:ascii="Arial" w:hAnsi="Arial" w:cs="Arial"/>
        </w:rPr>
        <w:t xml:space="preserve">aving and </w:t>
      </w:r>
      <w:r>
        <w:rPr>
          <w:rFonts w:ascii="Arial" w:hAnsi="Arial" w:cs="Arial"/>
        </w:rPr>
        <w:t>c</w:t>
      </w:r>
      <w:r w:rsidRPr="0068461C">
        <w:rPr>
          <w:rFonts w:ascii="Arial" w:hAnsi="Arial" w:cs="Arial"/>
        </w:rPr>
        <w:t xml:space="preserve">hemical straightening, </w:t>
      </w:r>
      <w:r>
        <w:rPr>
          <w:rFonts w:ascii="Arial" w:hAnsi="Arial" w:cs="Arial"/>
        </w:rPr>
        <w:t>h</w:t>
      </w:r>
      <w:r w:rsidRPr="0068461C">
        <w:rPr>
          <w:rFonts w:ascii="Arial" w:hAnsi="Arial" w:cs="Arial"/>
        </w:rPr>
        <w:t xml:space="preserve">air color. </w:t>
      </w:r>
      <w:r>
        <w:rPr>
          <w:rFonts w:ascii="Arial" w:hAnsi="Arial" w:cs="Arial"/>
        </w:rPr>
        <w:t>h</w:t>
      </w:r>
      <w:r w:rsidRPr="0068461C">
        <w:rPr>
          <w:rFonts w:ascii="Arial" w:hAnsi="Arial" w:cs="Arial"/>
        </w:rPr>
        <w:t xml:space="preserve">air cutting, shaving preparation and performance mandated by the California State Department of Barbering and Cosmetology pursuant to </w:t>
      </w:r>
      <w:r w:rsidR="00126530" w:rsidRPr="00EE1CE0">
        <w:rPr>
          <w:rFonts w:ascii="Arial" w:hAnsi="Arial" w:cs="Arial"/>
        </w:rPr>
        <w:t>S</w:t>
      </w:r>
      <w:r w:rsidRPr="00EE1CE0">
        <w:rPr>
          <w:rFonts w:ascii="Arial" w:hAnsi="Arial" w:cs="Arial"/>
        </w:rPr>
        <w:t>ection 7316</w:t>
      </w:r>
      <w:r w:rsidRPr="0068461C">
        <w:rPr>
          <w:rFonts w:ascii="Arial" w:hAnsi="Arial" w:cs="Arial"/>
        </w:rPr>
        <w:t xml:space="preserve"> of the Barbering and Cosmetology Act. Modern Beauty Academy utilizes the Milady Standard Barbering books as its main reference and basic instructional guidance programs. The course is designed to prepare the student to pass the California State Department of Barbering and Cosmetology licensing examination and to help the student to obtain the knowledge and skills needed for an entry level position in the beauty field. Passing the exam is a requisite </w:t>
      </w:r>
      <w:proofErr w:type="gramStart"/>
      <w:r w:rsidRPr="0068461C">
        <w:rPr>
          <w:rFonts w:ascii="Arial" w:hAnsi="Arial" w:cs="Arial"/>
        </w:rPr>
        <w:t>in order to</w:t>
      </w:r>
      <w:proofErr w:type="gramEnd"/>
      <w:r w:rsidRPr="0068461C">
        <w:rPr>
          <w:rFonts w:ascii="Arial" w:hAnsi="Arial" w:cs="Arial"/>
        </w:rPr>
        <w:t xml:space="preserve"> obtain a Barbering License. The license is a requirement to operate as a Barber in the state of California.</w:t>
      </w:r>
    </w:p>
    <w:p w14:paraId="771534EA" w14:textId="77777777" w:rsidR="00186148" w:rsidRDefault="00186148" w:rsidP="00186148">
      <w:pPr>
        <w:rPr>
          <w:rFonts w:ascii="Arial" w:hAnsi="Arial" w:cs="Arial"/>
          <w:b/>
        </w:rPr>
      </w:pPr>
    </w:p>
    <w:p w14:paraId="039BF344" w14:textId="77777777" w:rsidR="00186148" w:rsidRDefault="00186148" w:rsidP="00186148">
      <w:pPr>
        <w:rPr>
          <w:rFonts w:ascii="Arial" w:hAnsi="Arial" w:cs="Arial"/>
          <w:b/>
        </w:rPr>
      </w:pPr>
      <w:r w:rsidRPr="00462D1D">
        <w:rPr>
          <w:rFonts w:ascii="Arial" w:hAnsi="Arial" w:cs="Arial"/>
          <w:b/>
        </w:rPr>
        <w:t xml:space="preserve">Classes are </w:t>
      </w:r>
      <w:r>
        <w:rPr>
          <w:rFonts w:ascii="Arial" w:hAnsi="Arial" w:cs="Arial"/>
          <w:b/>
        </w:rPr>
        <w:t xml:space="preserve">Monday to Friday from 9:00 a.m. to 10:00 p.m.  </w:t>
      </w:r>
    </w:p>
    <w:p w14:paraId="10D02DBB" w14:textId="77777777" w:rsidR="00186148" w:rsidRDefault="00186148" w:rsidP="00186148">
      <w:pPr>
        <w:rPr>
          <w:rFonts w:ascii="Arial" w:hAnsi="Arial" w:cs="Arial"/>
          <w:b/>
        </w:rPr>
      </w:pPr>
    </w:p>
    <w:p w14:paraId="1D7710FD" w14:textId="7034848E" w:rsidR="00186148" w:rsidRPr="0068461C" w:rsidRDefault="00186148" w:rsidP="00186148">
      <w:pPr>
        <w:rPr>
          <w:rFonts w:ascii="Arial" w:hAnsi="Arial" w:cs="Arial"/>
          <w:b/>
          <w:bCs/>
        </w:rPr>
      </w:pPr>
      <w:r w:rsidRPr="0068461C">
        <w:rPr>
          <w:rFonts w:ascii="Arial" w:hAnsi="Arial" w:cs="Arial"/>
          <w:b/>
          <w:bCs/>
        </w:rPr>
        <w:t xml:space="preserve">Course Format: </w:t>
      </w:r>
      <w:r w:rsidRPr="0068461C">
        <w:rPr>
          <w:rFonts w:ascii="Arial" w:hAnsi="Arial" w:cs="Arial"/>
        </w:rPr>
        <w:t>The curriculum for students enrolled in a barbering course shall consist of 1</w:t>
      </w:r>
      <w:r w:rsidR="00126530">
        <w:rPr>
          <w:rFonts w:ascii="Arial" w:hAnsi="Arial" w:cs="Arial"/>
        </w:rPr>
        <w:t>0</w:t>
      </w:r>
      <w:r w:rsidRPr="0068461C">
        <w:rPr>
          <w:rFonts w:ascii="Arial" w:hAnsi="Arial" w:cs="Arial"/>
        </w:rPr>
        <w:t>00 clock hours of technical instruction and practical operations as mandated by the State of California Department of Barbering and Cosmetology. Technical instruction means instruction given by demonstration, lecture, classroom participation, or examination. Practical operation shall mean actual performance by the student of a complete service on another person or mannequin.</w:t>
      </w:r>
    </w:p>
    <w:p w14:paraId="7BD37A45" w14:textId="77777777" w:rsidR="00186148" w:rsidRPr="0068461C" w:rsidRDefault="00186148" w:rsidP="00186148">
      <w:pPr>
        <w:ind w:left="720"/>
        <w:rPr>
          <w:rFonts w:ascii="Arial" w:hAnsi="Arial" w:cs="Arial"/>
          <w:b/>
          <w:bCs/>
        </w:rPr>
      </w:pPr>
    </w:p>
    <w:p w14:paraId="7B06AA64" w14:textId="77777777" w:rsidR="00186148" w:rsidRPr="00DA1462" w:rsidRDefault="00186148" w:rsidP="00186148">
      <w:pPr>
        <w:pStyle w:val="Heading1"/>
        <w:rPr>
          <w:b/>
          <w:bCs/>
        </w:rPr>
      </w:pPr>
      <w:bookmarkStart w:id="668" w:name="_Toc117505327"/>
      <w:bookmarkStart w:id="669" w:name="_Toc120788100"/>
      <w:bookmarkStart w:id="670" w:name="_Toc122680287"/>
      <w:r w:rsidRPr="00DA1462">
        <w:rPr>
          <w:b/>
        </w:rPr>
        <w:t>Grading System</w:t>
      </w:r>
      <w:r>
        <w:rPr>
          <w:b/>
        </w:rPr>
        <w:t xml:space="preserve">:  </w:t>
      </w:r>
      <w:r w:rsidRPr="00462D1D">
        <w:t>Students</w:t>
      </w:r>
      <w:r>
        <w:t xml:space="preserve"> are evaluated </w:t>
      </w:r>
      <w:r w:rsidRPr="00462D1D">
        <w:t>on theory, practical and clinical work. The evaluation form reflects the overall attendance and academic progress of the student. Students must maintain a “C” (70%) average to maintain satisfactory academic status. The grading system detailed below is the system utilized in the school.</w:t>
      </w:r>
      <w:bookmarkEnd w:id="668"/>
      <w:bookmarkEnd w:id="669"/>
      <w:bookmarkEnd w:id="670"/>
    </w:p>
    <w:p w14:paraId="49C3ABF3" w14:textId="77777777" w:rsidR="00186148" w:rsidRDefault="00186148" w:rsidP="00186148">
      <w:pPr>
        <w:tabs>
          <w:tab w:val="left" w:pos="720"/>
          <w:tab w:val="left" w:pos="2160"/>
          <w:tab w:val="left" w:pos="5040"/>
          <w:tab w:val="left" w:pos="5580"/>
          <w:tab w:val="left" w:pos="6300"/>
          <w:tab w:val="left" w:pos="7020"/>
          <w:tab w:val="left" w:pos="7380"/>
        </w:tabs>
        <w:rPr>
          <w:rFonts w:ascii="Arial" w:hAnsi="Arial" w:cs="Arial"/>
        </w:rPr>
      </w:pPr>
    </w:p>
    <w:p w14:paraId="72A85939" w14:textId="77777777" w:rsidR="00186148" w:rsidRPr="00374389" w:rsidRDefault="00186148" w:rsidP="00186148">
      <w:pPr>
        <w:tabs>
          <w:tab w:val="left" w:pos="720"/>
          <w:tab w:val="left" w:pos="2160"/>
          <w:tab w:val="left" w:pos="5040"/>
          <w:tab w:val="left" w:pos="5580"/>
          <w:tab w:val="left" w:pos="6300"/>
          <w:tab w:val="left" w:pos="7020"/>
          <w:tab w:val="left" w:pos="7380"/>
        </w:tabs>
        <w:rPr>
          <w:rFonts w:ascii="Arial" w:hAnsi="Arial" w:cs="Arial"/>
        </w:rPr>
      </w:pPr>
      <w:r>
        <w:rPr>
          <w:rFonts w:ascii="Arial" w:hAnsi="Arial" w:cs="Arial"/>
          <w:b/>
        </w:rPr>
        <w:tab/>
      </w:r>
      <w:r w:rsidRPr="00374389">
        <w:rPr>
          <w:rFonts w:ascii="Arial" w:hAnsi="Arial" w:cs="Arial"/>
          <w:b/>
        </w:rPr>
        <w:t>Theory grading:</w:t>
      </w:r>
      <w:r w:rsidRPr="00374389">
        <w:rPr>
          <w:rFonts w:ascii="Arial" w:hAnsi="Arial" w:cs="Arial"/>
        </w:rPr>
        <w:tab/>
      </w:r>
      <w:r w:rsidRPr="00374389">
        <w:rPr>
          <w:rFonts w:ascii="Arial" w:hAnsi="Arial" w:cs="Arial"/>
        </w:rPr>
        <w:tab/>
      </w:r>
      <w:r>
        <w:rPr>
          <w:rFonts w:ascii="Arial" w:hAnsi="Arial" w:cs="Arial"/>
        </w:rPr>
        <w:tab/>
      </w:r>
      <w:r w:rsidRPr="00374389">
        <w:rPr>
          <w:rFonts w:ascii="Arial" w:hAnsi="Arial" w:cs="Arial"/>
          <w:b/>
        </w:rPr>
        <w:t>Practical grading:</w:t>
      </w:r>
    </w:p>
    <w:p w14:paraId="3F73D8A4" w14:textId="77777777" w:rsidR="00186148" w:rsidRPr="00374389" w:rsidRDefault="00186148" w:rsidP="00186148">
      <w:pPr>
        <w:tabs>
          <w:tab w:val="left" w:pos="720"/>
          <w:tab w:val="left" w:pos="2160"/>
          <w:tab w:val="left" w:pos="2520"/>
          <w:tab w:val="left" w:pos="5040"/>
          <w:tab w:val="left" w:pos="5580"/>
          <w:tab w:val="left" w:pos="6300"/>
          <w:tab w:val="left" w:pos="7020"/>
          <w:tab w:val="left" w:pos="7380"/>
        </w:tabs>
        <w:rPr>
          <w:rFonts w:ascii="Arial" w:hAnsi="Arial" w:cs="Arial"/>
        </w:rPr>
      </w:pPr>
      <w:r w:rsidRPr="00374389">
        <w:rPr>
          <w:rFonts w:ascii="Arial" w:hAnsi="Arial" w:cs="Arial"/>
        </w:rPr>
        <w:tab/>
        <w:t xml:space="preserve">90% -100% </w:t>
      </w:r>
      <w:r w:rsidRPr="00374389">
        <w:rPr>
          <w:rFonts w:ascii="Arial" w:hAnsi="Arial" w:cs="Arial"/>
        </w:rPr>
        <w:tab/>
        <w:t>A</w:t>
      </w:r>
      <w:r w:rsidRPr="00374389">
        <w:rPr>
          <w:rFonts w:ascii="Arial" w:hAnsi="Arial" w:cs="Arial"/>
        </w:rPr>
        <w:tab/>
        <w:t>Excellent</w:t>
      </w:r>
      <w:r w:rsidRPr="00374389">
        <w:rPr>
          <w:rFonts w:ascii="Arial" w:hAnsi="Arial" w:cs="Arial"/>
        </w:rPr>
        <w:tab/>
      </w:r>
      <w:r>
        <w:rPr>
          <w:rFonts w:ascii="Arial" w:hAnsi="Arial" w:cs="Arial"/>
        </w:rPr>
        <w:tab/>
      </w:r>
      <w:r w:rsidRPr="00374389">
        <w:rPr>
          <w:rFonts w:ascii="Arial" w:hAnsi="Arial" w:cs="Arial"/>
        </w:rPr>
        <w:t>10</w:t>
      </w:r>
      <w:r w:rsidRPr="00374389">
        <w:rPr>
          <w:rFonts w:ascii="Arial" w:hAnsi="Arial" w:cs="Arial"/>
        </w:rPr>
        <w:tab/>
        <w:t>Points</w:t>
      </w:r>
      <w:r w:rsidRPr="00374389">
        <w:rPr>
          <w:rFonts w:ascii="Arial" w:hAnsi="Arial" w:cs="Arial"/>
        </w:rPr>
        <w:tab/>
        <w:t>100%</w:t>
      </w:r>
      <w:r>
        <w:rPr>
          <w:rFonts w:ascii="Arial" w:hAnsi="Arial" w:cs="Arial"/>
        </w:rPr>
        <w:t xml:space="preserve">    </w:t>
      </w:r>
      <w:r w:rsidRPr="00374389">
        <w:rPr>
          <w:rFonts w:ascii="Arial" w:hAnsi="Arial" w:cs="Arial"/>
        </w:rPr>
        <w:t>A</w:t>
      </w:r>
      <w:r w:rsidRPr="00374389">
        <w:rPr>
          <w:rFonts w:ascii="Arial" w:hAnsi="Arial" w:cs="Arial"/>
          <w:b/>
          <w:bCs/>
        </w:rPr>
        <w:t>+</w:t>
      </w:r>
      <w:r>
        <w:rPr>
          <w:rFonts w:ascii="Arial" w:hAnsi="Arial" w:cs="Arial"/>
          <w:b/>
          <w:bCs/>
        </w:rPr>
        <w:t xml:space="preserve">  </w:t>
      </w:r>
      <w:r w:rsidRPr="00374389">
        <w:rPr>
          <w:rFonts w:ascii="Arial" w:hAnsi="Arial" w:cs="Arial"/>
        </w:rPr>
        <w:t>Exceptional</w:t>
      </w:r>
    </w:p>
    <w:p w14:paraId="5A4AEC02" w14:textId="77777777" w:rsidR="00186148" w:rsidRPr="00374389" w:rsidRDefault="00186148" w:rsidP="00186148">
      <w:pPr>
        <w:tabs>
          <w:tab w:val="left" w:pos="720"/>
          <w:tab w:val="left" w:pos="2160"/>
          <w:tab w:val="left" w:pos="2520"/>
          <w:tab w:val="left" w:pos="5040"/>
          <w:tab w:val="left" w:pos="5580"/>
          <w:tab w:val="left" w:pos="6300"/>
          <w:tab w:val="left" w:pos="7020"/>
          <w:tab w:val="left" w:pos="7380"/>
        </w:tabs>
        <w:rPr>
          <w:rFonts w:ascii="Arial" w:hAnsi="Arial" w:cs="Arial"/>
        </w:rPr>
      </w:pPr>
      <w:r>
        <w:rPr>
          <w:rFonts w:ascii="Arial" w:hAnsi="Arial" w:cs="Arial"/>
        </w:rPr>
        <w:tab/>
        <w:t xml:space="preserve">80% - 89% </w:t>
      </w:r>
      <w:r>
        <w:rPr>
          <w:rFonts w:ascii="Arial" w:hAnsi="Arial" w:cs="Arial"/>
        </w:rPr>
        <w:tab/>
        <w:t>B</w:t>
      </w:r>
      <w:r>
        <w:rPr>
          <w:rFonts w:ascii="Arial" w:hAnsi="Arial" w:cs="Arial"/>
        </w:rPr>
        <w:tab/>
        <w:t>Good</w:t>
      </w:r>
      <w:r w:rsidRPr="00374389">
        <w:rPr>
          <w:rFonts w:ascii="Arial" w:hAnsi="Arial" w:cs="Arial"/>
        </w:rPr>
        <w:tab/>
      </w:r>
      <w:r>
        <w:rPr>
          <w:rFonts w:ascii="Arial" w:hAnsi="Arial" w:cs="Arial"/>
        </w:rPr>
        <w:tab/>
        <w:t xml:space="preserve">  9</w:t>
      </w:r>
      <w:r>
        <w:rPr>
          <w:rFonts w:ascii="Arial" w:hAnsi="Arial" w:cs="Arial"/>
        </w:rPr>
        <w:tab/>
        <w:t>Points</w:t>
      </w:r>
      <w:r>
        <w:rPr>
          <w:rFonts w:ascii="Arial" w:hAnsi="Arial" w:cs="Arial"/>
        </w:rPr>
        <w:tab/>
        <w:t xml:space="preserve">  90%</w:t>
      </w:r>
      <w:r>
        <w:rPr>
          <w:rFonts w:ascii="Arial" w:hAnsi="Arial" w:cs="Arial"/>
        </w:rPr>
        <w:tab/>
        <w:t xml:space="preserve">A    </w:t>
      </w:r>
      <w:r w:rsidRPr="00374389">
        <w:rPr>
          <w:rFonts w:ascii="Arial" w:hAnsi="Arial" w:cs="Arial"/>
        </w:rPr>
        <w:t>Excellent</w:t>
      </w:r>
    </w:p>
    <w:p w14:paraId="074D002B" w14:textId="77777777" w:rsidR="00186148" w:rsidRPr="00374389" w:rsidRDefault="00186148" w:rsidP="00186148">
      <w:pPr>
        <w:tabs>
          <w:tab w:val="left" w:pos="720"/>
          <w:tab w:val="left" w:pos="2160"/>
          <w:tab w:val="left" w:pos="2520"/>
          <w:tab w:val="left" w:pos="5040"/>
          <w:tab w:val="left" w:pos="5580"/>
          <w:tab w:val="left" w:pos="6300"/>
          <w:tab w:val="left" w:pos="7020"/>
          <w:tab w:val="left" w:pos="7380"/>
        </w:tabs>
        <w:rPr>
          <w:rFonts w:ascii="Arial" w:hAnsi="Arial" w:cs="Arial"/>
        </w:rPr>
      </w:pPr>
      <w:r w:rsidRPr="00374389">
        <w:rPr>
          <w:rFonts w:ascii="Arial" w:hAnsi="Arial" w:cs="Arial"/>
        </w:rPr>
        <w:tab/>
        <w:t>70%- 79%</w:t>
      </w:r>
      <w:r w:rsidRPr="00374389">
        <w:rPr>
          <w:rFonts w:ascii="Arial" w:hAnsi="Arial" w:cs="Arial"/>
        </w:rPr>
        <w:tab/>
        <w:t>C</w:t>
      </w:r>
      <w:r w:rsidRPr="00374389">
        <w:rPr>
          <w:rFonts w:ascii="Arial" w:hAnsi="Arial" w:cs="Arial"/>
        </w:rPr>
        <w:tab/>
        <w:t>Average</w:t>
      </w:r>
      <w:r w:rsidRPr="00374389">
        <w:rPr>
          <w:rFonts w:ascii="Arial" w:hAnsi="Arial" w:cs="Arial"/>
        </w:rPr>
        <w:tab/>
      </w:r>
      <w:r>
        <w:rPr>
          <w:rFonts w:ascii="Arial" w:hAnsi="Arial" w:cs="Arial"/>
        </w:rPr>
        <w:tab/>
        <w:t xml:space="preserve">  8</w:t>
      </w:r>
      <w:r>
        <w:rPr>
          <w:rFonts w:ascii="Arial" w:hAnsi="Arial" w:cs="Arial"/>
        </w:rPr>
        <w:tab/>
        <w:t>Points</w:t>
      </w:r>
      <w:r>
        <w:rPr>
          <w:rFonts w:ascii="Arial" w:hAnsi="Arial" w:cs="Arial"/>
        </w:rPr>
        <w:tab/>
        <w:t xml:space="preserve">  80%</w:t>
      </w:r>
      <w:r>
        <w:rPr>
          <w:rFonts w:ascii="Arial" w:hAnsi="Arial" w:cs="Arial"/>
        </w:rPr>
        <w:tab/>
        <w:t xml:space="preserve">B    </w:t>
      </w:r>
      <w:r w:rsidRPr="00374389">
        <w:rPr>
          <w:rFonts w:ascii="Arial" w:hAnsi="Arial" w:cs="Arial"/>
        </w:rPr>
        <w:t>Good</w:t>
      </w:r>
    </w:p>
    <w:p w14:paraId="300C1344" w14:textId="77777777" w:rsidR="00186148" w:rsidRPr="00374389" w:rsidRDefault="00186148" w:rsidP="00186148">
      <w:pPr>
        <w:tabs>
          <w:tab w:val="left" w:pos="720"/>
          <w:tab w:val="left" w:pos="2160"/>
          <w:tab w:val="left" w:pos="2520"/>
          <w:tab w:val="left" w:pos="5040"/>
          <w:tab w:val="left" w:pos="5580"/>
          <w:tab w:val="left" w:pos="6300"/>
          <w:tab w:val="left" w:pos="7020"/>
          <w:tab w:val="left" w:pos="7380"/>
        </w:tabs>
        <w:rPr>
          <w:rFonts w:ascii="Arial" w:hAnsi="Arial" w:cs="Arial"/>
        </w:rPr>
      </w:pPr>
      <w:r w:rsidRPr="00374389">
        <w:rPr>
          <w:rFonts w:ascii="Arial" w:hAnsi="Arial" w:cs="Arial"/>
        </w:rPr>
        <w:tab/>
        <w:t>69% - or Below</w:t>
      </w:r>
      <w:r w:rsidRPr="00374389">
        <w:rPr>
          <w:rFonts w:ascii="Arial" w:hAnsi="Arial" w:cs="Arial"/>
        </w:rPr>
        <w:tab/>
        <w:t xml:space="preserve">D </w:t>
      </w:r>
      <w:r>
        <w:rPr>
          <w:rFonts w:ascii="Arial" w:hAnsi="Arial" w:cs="Arial"/>
        </w:rPr>
        <w:t>Failing</w:t>
      </w:r>
      <w:r>
        <w:rPr>
          <w:rFonts w:ascii="Arial" w:hAnsi="Arial" w:cs="Arial"/>
        </w:rPr>
        <w:tab/>
        <w:t xml:space="preserve">          7</w:t>
      </w:r>
      <w:r>
        <w:rPr>
          <w:rFonts w:ascii="Arial" w:hAnsi="Arial" w:cs="Arial"/>
        </w:rPr>
        <w:tab/>
        <w:t>Points</w:t>
      </w:r>
      <w:r>
        <w:rPr>
          <w:rFonts w:ascii="Arial" w:hAnsi="Arial" w:cs="Arial"/>
        </w:rPr>
        <w:tab/>
        <w:t xml:space="preserve">  70%</w:t>
      </w:r>
      <w:r>
        <w:rPr>
          <w:rFonts w:ascii="Arial" w:hAnsi="Arial" w:cs="Arial"/>
        </w:rPr>
        <w:tab/>
        <w:t xml:space="preserve">C    </w:t>
      </w:r>
      <w:r w:rsidRPr="00374389">
        <w:rPr>
          <w:rFonts w:ascii="Arial" w:hAnsi="Arial" w:cs="Arial"/>
        </w:rPr>
        <w:t xml:space="preserve">Average </w:t>
      </w:r>
    </w:p>
    <w:p w14:paraId="5A4BE088" w14:textId="77777777" w:rsidR="00186148" w:rsidRPr="00374389" w:rsidRDefault="00186148" w:rsidP="00186148">
      <w:pPr>
        <w:tabs>
          <w:tab w:val="left" w:pos="720"/>
          <w:tab w:val="left" w:pos="1800"/>
          <w:tab w:val="left" w:pos="5040"/>
          <w:tab w:val="left" w:pos="5580"/>
          <w:tab w:val="left" w:pos="6300"/>
          <w:tab w:val="left" w:pos="7020"/>
          <w:tab w:val="left" w:pos="7380"/>
        </w:tabs>
        <w:ind w:left="4500" w:right="-540"/>
        <w:rPr>
          <w:rFonts w:ascii="Arial" w:hAnsi="Arial" w:cs="Arial"/>
        </w:rPr>
      </w:pPr>
      <w:r>
        <w:rPr>
          <w:rFonts w:ascii="Arial" w:hAnsi="Arial" w:cs="Arial"/>
        </w:rPr>
        <w:tab/>
      </w:r>
      <w:r>
        <w:rPr>
          <w:rFonts w:ascii="Arial" w:hAnsi="Arial" w:cs="Arial"/>
        </w:rPr>
        <w:tab/>
      </w:r>
      <w:r>
        <w:rPr>
          <w:rFonts w:ascii="Arial" w:hAnsi="Arial" w:cs="Arial"/>
        </w:rPr>
        <w:tab/>
        <w:t xml:space="preserve"> 69% or Below</w:t>
      </w:r>
      <w:r w:rsidRPr="00374389">
        <w:rPr>
          <w:rFonts w:ascii="Arial" w:hAnsi="Arial" w:cs="Arial"/>
        </w:rPr>
        <w:tab/>
      </w:r>
      <w:r>
        <w:rPr>
          <w:rFonts w:ascii="Arial" w:hAnsi="Arial" w:cs="Arial"/>
        </w:rPr>
        <w:t>Failing</w:t>
      </w:r>
    </w:p>
    <w:p w14:paraId="2BF1B087" w14:textId="77777777" w:rsidR="00186148" w:rsidRDefault="00186148" w:rsidP="00186148">
      <w:pPr>
        <w:pStyle w:val="NoSpacing"/>
        <w:rPr>
          <w:rFonts w:ascii="Arial" w:hAnsi="Arial" w:cs="Arial"/>
        </w:rPr>
      </w:pPr>
    </w:p>
    <w:p w14:paraId="720DECD4" w14:textId="77777777" w:rsidR="00186148" w:rsidRPr="00CC7874" w:rsidRDefault="00186148" w:rsidP="00186148">
      <w:pPr>
        <w:pStyle w:val="NoSpacing"/>
        <w:rPr>
          <w:rFonts w:ascii="Arial" w:hAnsi="Arial" w:cs="Arial"/>
          <w:b/>
          <w:bCs/>
          <w:sz w:val="24"/>
          <w:szCs w:val="24"/>
        </w:rPr>
      </w:pPr>
      <w:r w:rsidRPr="00CC7874">
        <w:rPr>
          <w:rFonts w:ascii="Arial" w:hAnsi="Arial" w:cs="Arial"/>
          <w:sz w:val="24"/>
          <w:szCs w:val="24"/>
        </w:rPr>
        <w:t>The academic testing consists of a written and practical exam, also an analysis of the number of technical hours and the number of operations as compared to the number of total hours completed.</w:t>
      </w:r>
    </w:p>
    <w:p w14:paraId="1B436D4A" w14:textId="77777777" w:rsidR="00186148" w:rsidRDefault="00186148" w:rsidP="00186148">
      <w:pPr>
        <w:ind w:firstLine="720"/>
        <w:rPr>
          <w:rFonts w:ascii="Arial" w:hAnsi="Arial" w:cs="Arial"/>
          <w:b/>
          <w:bCs/>
        </w:rPr>
      </w:pPr>
    </w:p>
    <w:p w14:paraId="04C4757F" w14:textId="77777777" w:rsidR="00186148" w:rsidRDefault="00186148" w:rsidP="00186148">
      <w:pPr>
        <w:rPr>
          <w:rFonts w:ascii="Arial" w:hAnsi="Arial" w:cs="Arial"/>
          <w:b/>
          <w:bCs/>
        </w:rPr>
      </w:pPr>
    </w:p>
    <w:p w14:paraId="7FDC32CB" w14:textId="77777777" w:rsidR="00186148" w:rsidRDefault="00186148" w:rsidP="00186148">
      <w:pPr>
        <w:rPr>
          <w:rFonts w:ascii="Arial" w:hAnsi="Arial" w:cs="Arial"/>
          <w:b/>
          <w:bCs/>
        </w:rPr>
      </w:pPr>
    </w:p>
    <w:p w14:paraId="3D9595A6" w14:textId="77777777" w:rsidR="00186148" w:rsidRDefault="00186148" w:rsidP="00186148">
      <w:pPr>
        <w:rPr>
          <w:rFonts w:ascii="Arial" w:hAnsi="Arial" w:cs="Arial"/>
          <w:b/>
          <w:bCs/>
        </w:rPr>
      </w:pPr>
    </w:p>
    <w:p w14:paraId="2E9ADD8B" w14:textId="77777777" w:rsidR="00186148" w:rsidRDefault="00186148" w:rsidP="00186148">
      <w:pPr>
        <w:rPr>
          <w:rFonts w:ascii="Arial" w:hAnsi="Arial" w:cs="Arial"/>
          <w:b/>
          <w:bCs/>
        </w:rPr>
      </w:pPr>
    </w:p>
    <w:p w14:paraId="0631E7FB" w14:textId="77777777" w:rsidR="00186148" w:rsidRDefault="00186148" w:rsidP="00186148">
      <w:pPr>
        <w:rPr>
          <w:rFonts w:ascii="Arial" w:hAnsi="Arial" w:cs="Arial"/>
          <w:b/>
          <w:bCs/>
        </w:rPr>
      </w:pPr>
    </w:p>
    <w:p w14:paraId="439D2A6D" w14:textId="77777777" w:rsidR="00186148" w:rsidRDefault="00186148" w:rsidP="00186148">
      <w:pPr>
        <w:rPr>
          <w:rFonts w:ascii="Arial" w:hAnsi="Arial" w:cs="Arial"/>
          <w:b/>
          <w:bCs/>
        </w:rPr>
      </w:pPr>
    </w:p>
    <w:p w14:paraId="7F7171CF" w14:textId="77777777" w:rsidR="00186148" w:rsidRDefault="00186148" w:rsidP="00186148">
      <w:pPr>
        <w:rPr>
          <w:rFonts w:ascii="Arial" w:hAnsi="Arial" w:cs="Arial"/>
          <w:b/>
          <w:bCs/>
        </w:rPr>
      </w:pPr>
    </w:p>
    <w:p w14:paraId="3E2806B7" w14:textId="77777777" w:rsidR="00186148" w:rsidRDefault="00186148" w:rsidP="00186148">
      <w:pPr>
        <w:rPr>
          <w:rFonts w:ascii="Arial" w:hAnsi="Arial" w:cs="Arial"/>
          <w:b/>
          <w:bCs/>
        </w:rPr>
      </w:pPr>
    </w:p>
    <w:p w14:paraId="20965F58" w14:textId="77777777" w:rsidR="00186148" w:rsidRDefault="00186148" w:rsidP="00186148">
      <w:pPr>
        <w:rPr>
          <w:rFonts w:ascii="Arial" w:hAnsi="Arial" w:cs="Arial"/>
          <w:b/>
          <w:bCs/>
        </w:rPr>
      </w:pPr>
    </w:p>
    <w:p w14:paraId="43D463AC" w14:textId="77777777" w:rsidR="00186148" w:rsidRDefault="00186148" w:rsidP="00186148">
      <w:pPr>
        <w:rPr>
          <w:rFonts w:ascii="Arial" w:hAnsi="Arial" w:cs="Arial"/>
          <w:b/>
          <w:bCs/>
        </w:rPr>
      </w:pPr>
    </w:p>
    <w:p w14:paraId="56DFF87E" w14:textId="77777777" w:rsidR="002D54C5" w:rsidRDefault="002D54C5" w:rsidP="00186148">
      <w:pPr>
        <w:rPr>
          <w:rFonts w:ascii="Arial" w:hAnsi="Arial" w:cs="Arial"/>
          <w:b/>
          <w:bCs/>
        </w:rPr>
      </w:pPr>
    </w:p>
    <w:p w14:paraId="460099DF" w14:textId="40B0BA18" w:rsidR="00186148" w:rsidRPr="00DA1462" w:rsidRDefault="00186148" w:rsidP="00186148">
      <w:pPr>
        <w:rPr>
          <w:rFonts w:ascii="Arial" w:hAnsi="Arial" w:cs="Arial"/>
          <w:b/>
          <w:bCs/>
        </w:rPr>
      </w:pPr>
      <w:r w:rsidRPr="00DA1462">
        <w:rPr>
          <w:rFonts w:ascii="Arial" w:hAnsi="Arial" w:cs="Arial"/>
          <w:b/>
          <w:bCs/>
        </w:rPr>
        <w:lastRenderedPageBreak/>
        <w:t>Educational Goals:</w:t>
      </w:r>
    </w:p>
    <w:p w14:paraId="201BD86E" w14:textId="77777777" w:rsidR="00186148" w:rsidRPr="0068461C" w:rsidRDefault="00186148" w:rsidP="00186148">
      <w:pPr>
        <w:ind w:firstLine="720"/>
        <w:rPr>
          <w:rFonts w:ascii="Arial" w:hAnsi="Arial" w:cs="Arial"/>
          <w:b/>
          <w:bCs/>
        </w:rPr>
      </w:pPr>
    </w:p>
    <w:p w14:paraId="674AB453" w14:textId="77777777" w:rsidR="00186148" w:rsidRPr="0068461C" w:rsidRDefault="00186148" w:rsidP="00186148">
      <w:pPr>
        <w:ind w:firstLine="720"/>
        <w:rPr>
          <w:rFonts w:ascii="Arial" w:hAnsi="Arial" w:cs="Arial"/>
          <w:b/>
          <w:bCs/>
        </w:rPr>
      </w:pPr>
      <w:r w:rsidRPr="0068461C">
        <w:rPr>
          <w:rFonts w:ascii="Arial" w:hAnsi="Arial" w:cs="Arial"/>
          <w:b/>
          <w:bCs/>
        </w:rPr>
        <w:t>Performance Objective:</w:t>
      </w:r>
    </w:p>
    <w:p w14:paraId="37F4AF1E" w14:textId="77777777" w:rsidR="00186148" w:rsidRPr="0068461C" w:rsidRDefault="00186148" w:rsidP="00186148">
      <w:pPr>
        <w:ind w:left="2880" w:hanging="720"/>
        <w:rPr>
          <w:rFonts w:ascii="Arial" w:hAnsi="Arial" w:cs="Arial"/>
        </w:rPr>
      </w:pPr>
    </w:p>
    <w:p w14:paraId="40EED901" w14:textId="77777777" w:rsidR="00186148" w:rsidRPr="0068461C" w:rsidRDefault="00186148" w:rsidP="00186148">
      <w:pPr>
        <w:ind w:left="2160" w:hanging="720"/>
        <w:rPr>
          <w:rFonts w:ascii="Arial" w:hAnsi="Arial" w:cs="Arial"/>
        </w:rPr>
      </w:pPr>
      <w:r w:rsidRPr="0068461C">
        <w:rPr>
          <w:rFonts w:ascii="Arial" w:hAnsi="Arial" w:cs="Arial"/>
        </w:rPr>
        <w:t>1.</w:t>
      </w:r>
      <w:r w:rsidRPr="0068461C">
        <w:rPr>
          <w:rFonts w:ascii="Arial" w:hAnsi="Arial" w:cs="Arial"/>
        </w:rPr>
        <w:tab/>
        <w:t>Acquire knowledge of laws and rules regulating the established California’s barbering practices.</w:t>
      </w:r>
    </w:p>
    <w:p w14:paraId="2607E3AA" w14:textId="77777777" w:rsidR="00186148" w:rsidRPr="0068461C" w:rsidRDefault="00186148" w:rsidP="00186148">
      <w:pPr>
        <w:ind w:left="2160" w:hanging="720"/>
        <w:rPr>
          <w:rFonts w:ascii="Arial" w:hAnsi="Arial" w:cs="Arial"/>
        </w:rPr>
      </w:pPr>
      <w:r w:rsidRPr="0068461C">
        <w:rPr>
          <w:rFonts w:ascii="Arial" w:hAnsi="Arial" w:cs="Arial"/>
        </w:rPr>
        <w:t>2.</w:t>
      </w:r>
      <w:r w:rsidRPr="0068461C">
        <w:rPr>
          <w:rFonts w:ascii="Arial" w:hAnsi="Arial" w:cs="Arial"/>
        </w:rPr>
        <w:tab/>
        <w:t>Acquire the knowledge of sanitation and sterilization as related to all phases of hair, skin.</w:t>
      </w:r>
    </w:p>
    <w:p w14:paraId="17B5C49B" w14:textId="77777777" w:rsidR="00186148" w:rsidRPr="0068461C" w:rsidRDefault="00186148" w:rsidP="00186148">
      <w:pPr>
        <w:ind w:left="2160" w:hanging="720"/>
        <w:rPr>
          <w:rFonts w:ascii="Arial" w:hAnsi="Arial" w:cs="Arial"/>
        </w:rPr>
      </w:pPr>
      <w:r w:rsidRPr="0068461C">
        <w:rPr>
          <w:rFonts w:ascii="Arial" w:hAnsi="Arial" w:cs="Arial"/>
        </w:rPr>
        <w:t>3.</w:t>
      </w:r>
      <w:r w:rsidRPr="0068461C">
        <w:rPr>
          <w:rFonts w:ascii="Arial" w:hAnsi="Arial" w:cs="Arial"/>
        </w:rPr>
        <w:tab/>
        <w:t>Acquire knowledge of general theory relative to barbering including anatomy, physiology, chemistry, and theory.</w:t>
      </w:r>
    </w:p>
    <w:p w14:paraId="33442B9A" w14:textId="77777777" w:rsidR="00186148" w:rsidRPr="0068461C" w:rsidRDefault="00186148" w:rsidP="00186148">
      <w:pPr>
        <w:ind w:left="720" w:firstLine="720"/>
        <w:rPr>
          <w:rFonts w:ascii="Arial" w:hAnsi="Arial" w:cs="Arial"/>
        </w:rPr>
      </w:pPr>
      <w:r w:rsidRPr="0068461C">
        <w:rPr>
          <w:rFonts w:ascii="Arial" w:hAnsi="Arial" w:cs="Arial"/>
        </w:rPr>
        <w:t>4.</w:t>
      </w:r>
      <w:r w:rsidRPr="0068461C">
        <w:rPr>
          <w:rFonts w:ascii="Arial" w:hAnsi="Arial" w:cs="Arial"/>
        </w:rPr>
        <w:tab/>
        <w:t>Acquire business management techniques common to barbering.</w:t>
      </w:r>
    </w:p>
    <w:p w14:paraId="59497CC0" w14:textId="77777777" w:rsidR="00186148" w:rsidRPr="0068461C" w:rsidRDefault="00186148" w:rsidP="00186148">
      <w:pPr>
        <w:ind w:left="1080"/>
        <w:rPr>
          <w:rFonts w:ascii="Arial" w:hAnsi="Arial" w:cs="Arial"/>
          <w:b/>
          <w:bCs/>
        </w:rPr>
      </w:pPr>
    </w:p>
    <w:p w14:paraId="7343A85D" w14:textId="77777777" w:rsidR="00186148" w:rsidRPr="0068461C" w:rsidRDefault="00186148" w:rsidP="00186148">
      <w:pPr>
        <w:ind w:firstLine="720"/>
        <w:rPr>
          <w:rFonts w:ascii="Arial" w:hAnsi="Arial" w:cs="Arial"/>
        </w:rPr>
      </w:pPr>
      <w:r w:rsidRPr="0068461C">
        <w:rPr>
          <w:rFonts w:ascii="Arial" w:hAnsi="Arial" w:cs="Arial"/>
          <w:b/>
          <w:bCs/>
        </w:rPr>
        <w:t>Skills to Be Developed:</w:t>
      </w:r>
    </w:p>
    <w:p w14:paraId="059EF718" w14:textId="77777777" w:rsidR="00186148" w:rsidRPr="0068461C" w:rsidRDefault="00186148" w:rsidP="00186148">
      <w:pPr>
        <w:ind w:left="1440" w:firstLine="720"/>
        <w:rPr>
          <w:rFonts w:ascii="Arial" w:hAnsi="Arial" w:cs="Arial"/>
        </w:rPr>
      </w:pPr>
    </w:p>
    <w:p w14:paraId="3E79F836" w14:textId="77777777" w:rsidR="00186148" w:rsidRPr="0068461C" w:rsidRDefault="00186148" w:rsidP="00186148">
      <w:pPr>
        <w:ind w:left="1440"/>
        <w:rPr>
          <w:rFonts w:ascii="Arial" w:hAnsi="Arial" w:cs="Arial"/>
        </w:rPr>
      </w:pPr>
      <w:r w:rsidRPr="0068461C">
        <w:rPr>
          <w:rFonts w:ascii="Arial" w:hAnsi="Arial" w:cs="Arial"/>
        </w:rPr>
        <w:t>1.</w:t>
      </w:r>
      <w:r w:rsidRPr="0068461C">
        <w:rPr>
          <w:rFonts w:ascii="Arial" w:hAnsi="Arial" w:cs="Arial"/>
        </w:rPr>
        <w:tab/>
        <w:t>Learn the proper use of implements relative to all barbering services.</w:t>
      </w:r>
    </w:p>
    <w:p w14:paraId="6833F4B3" w14:textId="77777777" w:rsidR="00186148" w:rsidRPr="0068461C" w:rsidRDefault="00186148" w:rsidP="00186148">
      <w:pPr>
        <w:ind w:left="2160" w:hanging="720"/>
        <w:rPr>
          <w:rFonts w:ascii="Arial" w:hAnsi="Arial" w:cs="Arial"/>
        </w:rPr>
      </w:pPr>
      <w:r w:rsidRPr="0068461C">
        <w:rPr>
          <w:rFonts w:ascii="Arial" w:hAnsi="Arial" w:cs="Arial"/>
        </w:rPr>
        <w:t>2.</w:t>
      </w:r>
      <w:r w:rsidRPr="0068461C">
        <w:rPr>
          <w:rFonts w:ascii="Arial" w:hAnsi="Arial" w:cs="Arial"/>
        </w:rPr>
        <w:tab/>
        <w:t>Acquire the knowledge of analyzing the scalp, face, and hands before all services are done, to determine any disorders.</w:t>
      </w:r>
    </w:p>
    <w:p w14:paraId="2C3F6300" w14:textId="77777777" w:rsidR="00186148" w:rsidRPr="0068461C" w:rsidRDefault="00186148" w:rsidP="00186148">
      <w:pPr>
        <w:ind w:left="2160" w:hanging="720"/>
        <w:rPr>
          <w:rFonts w:ascii="Arial" w:hAnsi="Arial" w:cs="Arial"/>
        </w:rPr>
      </w:pPr>
      <w:r w:rsidRPr="0068461C">
        <w:rPr>
          <w:rFonts w:ascii="Arial" w:hAnsi="Arial" w:cs="Arial"/>
        </w:rPr>
        <w:t>3.</w:t>
      </w:r>
      <w:r w:rsidRPr="0068461C">
        <w:rPr>
          <w:rFonts w:ascii="Arial" w:hAnsi="Arial" w:cs="Arial"/>
        </w:rPr>
        <w:tab/>
        <w:t>Will learn the procedures and terminology used in performing all barbering services.</w:t>
      </w:r>
    </w:p>
    <w:p w14:paraId="16C5C707" w14:textId="29CE2815" w:rsidR="00186148" w:rsidRPr="0068461C" w:rsidRDefault="00186148" w:rsidP="00186148">
      <w:pPr>
        <w:ind w:left="720" w:firstLine="720"/>
        <w:rPr>
          <w:rFonts w:ascii="Arial" w:hAnsi="Arial" w:cs="Arial"/>
        </w:rPr>
      </w:pPr>
      <w:r w:rsidRPr="0068461C">
        <w:rPr>
          <w:rFonts w:ascii="Arial" w:hAnsi="Arial" w:cs="Arial"/>
        </w:rPr>
        <w:t>4.        Preparation and performance for shaving.</w:t>
      </w:r>
    </w:p>
    <w:p w14:paraId="3C710AB8" w14:textId="64E48811" w:rsidR="00186148" w:rsidRPr="0068461C" w:rsidRDefault="00186148" w:rsidP="00186148">
      <w:pPr>
        <w:ind w:left="720" w:firstLine="720"/>
        <w:rPr>
          <w:rFonts w:ascii="Arial" w:hAnsi="Arial" w:cs="Arial"/>
        </w:rPr>
      </w:pPr>
      <w:r w:rsidRPr="0068461C">
        <w:rPr>
          <w:rFonts w:ascii="Arial" w:hAnsi="Arial" w:cs="Arial"/>
        </w:rPr>
        <w:t xml:space="preserve">5.        Health and Safety Considerations </w:t>
      </w:r>
    </w:p>
    <w:p w14:paraId="57B51101" w14:textId="2E44D73B" w:rsidR="00186148" w:rsidRPr="0068461C" w:rsidRDefault="00186148" w:rsidP="00186148">
      <w:pPr>
        <w:ind w:left="720" w:firstLine="720"/>
        <w:rPr>
          <w:rFonts w:ascii="Arial" w:hAnsi="Arial" w:cs="Arial"/>
        </w:rPr>
      </w:pPr>
      <w:r w:rsidRPr="0068461C">
        <w:rPr>
          <w:rFonts w:ascii="Arial" w:hAnsi="Arial" w:cs="Arial"/>
        </w:rPr>
        <w:t>6.        Procedures for disinfection and Sanitation</w:t>
      </w:r>
    </w:p>
    <w:p w14:paraId="585A3D3C" w14:textId="77777777" w:rsidR="00186148" w:rsidRPr="0068461C" w:rsidRDefault="00186148" w:rsidP="00186148">
      <w:pPr>
        <w:rPr>
          <w:rFonts w:ascii="Arial" w:hAnsi="Arial" w:cs="Arial"/>
        </w:rPr>
      </w:pPr>
    </w:p>
    <w:p w14:paraId="18EC19E4" w14:textId="77777777" w:rsidR="00186148" w:rsidRPr="0068461C" w:rsidRDefault="00186148" w:rsidP="00186148">
      <w:pPr>
        <w:rPr>
          <w:rFonts w:ascii="Arial" w:hAnsi="Arial" w:cs="Arial"/>
        </w:rPr>
      </w:pPr>
    </w:p>
    <w:p w14:paraId="34A9F34E" w14:textId="77777777" w:rsidR="00186148" w:rsidRPr="0068461C" w:rsidRDefault="00186148" w:rsidP="00186148">
      <w:pPr>
        <w:ind w:firstLine="720"/>
        <w:rPr>
          <w:rFonts w:ascii="Arial" w:hAnsi="Arial" w:cs="Arial"/>
          <w:b/>
          <w:bCs/>
        </w:rPr>
      </w:pPr>
      <w:r w:rsidRPr="0068461C">
        <w:rPr>
          <w:rFonts w:ascii="Arial" w:hAnsi="Arial" w:cs="Arial"/>
          <w:b/>
          <w:bCs/>
        </w:rPr>
        <w:t>Attitudes and Appreciations to Be Developed:</w:t>
      </w:r>
    </w:p>
    <w:p w14:paraId="76E7C901" w14:textId="77777777" w:rsidR="00186148" w:rsidRPr="0068461C" w:rsidRDefault="00186148" w:rsidP="00186148">
      <w:pPr>
        <w:rPr>
          <w:rFonts w:ascii="Arial" w:hAnsi="Arial" w:cs="Arial"/>
          <w:b/>
          <w:bCs/>
        </w:rPr>
      </w:pPr>
    </w:p>
    <w:p w14:paraId="35172B1E" w14:textId="77777777" w:rsidR="00186148" w:rsidRPr="0068461C" w:rsidRDefault="00186148" w:rsidP="00186148">
      <w:pPr>
        <w:ind w:left="720" w:firstLine="720"/>
        <w:rPr>
          <w:rFonts w:ascii="Arial" w:hAnsi="Arial" w:cs="Arial"/>
        </w:rPr>
      </w:pPr>
      <w:r w:rsidRPr="0068461C">
        <w:rPr>
          <w:rFonts w:ascii="Arial" w:hAnsi="Arial" w:cs="Arial"/>
        </w:rPr>
        <w:t xml:space="preserve">1.  </w:t>
      </w:r>
      <w:r w:rsidRPr="0068461C">
        <w:rPr>
          <w:rFonts w:ascii="Arial" w:hAnsi="Arial" w:cs="Arial"/>
        </w:rPr>
        <w:tab/>
        <w:t>Able to appreciate good workmanship common to Barbering .</w:t>
      </w:r>
    </w:p>
    <w:p w14:paraId="54DDEC33" w14:textId="77777777" w:rsidR="00186148" w:rsidRPr="0068461C" w:rsidRDefault="00186148" w:rsidP="00186148">
      <w:pPr>
        <w:ind w:left="1440"/>
        <w:rPr>
          <w:rFonts w:ascii="Arial" w:hAnsi="Arial" w:cs="Arial"/>
        </w:rPr>
      </w:pPr>
      <w:r w:rsidRPr="0068461C">
        <w:rPr>
          <w:rFonts w:ascii="Arial" w:hAnsi="Arial" w:cs="Arial"/>
        </w:rPr>
        <w:t xml:space="preserve">2.   </w:t>
      </w:r>
      <w:r w:rsidRPr="0068461C">
        <w:rPr>
          <w:rFonts w:ascii="Arial" w:hAnsi="Arial" w:cs="Arial"/>
        </w:rPr>
        <w:tab/>
        <w:t>Possess a positive attitude towards the public and fellow workers.</w:t>
      </w:r>
    </w:p>
    <w:p w14:paraId="60BB333F" w14:textId="77777777" w:rsidR="00186148" w:rsidRPr="0068461C" w:rsidRDefault="00186148" w:rsidP="00186148">
      <w:pPr>
        <w:ind w:left="720" w:firstLine="720"/>
        <w:rPr>
          <w:rFonts w:ascii="Arial" w:hAnsi="Arial" w:cs="Arial"/>
        </w:rPr>
      </w:pPr>
      <w:r w:rsidRPr="0068461C">
        <w:rPr>
          <w:rFonts w:ascii="Arial" w:hAnsi="Arial" w:cs="Arial"/>
        </w:rPr>
        <w:t xml:space="preserve">3.   </w:t>
      </w:r>
      <w:r w:rsidRPr="0068461C">
        <w:rPr>
          <w:rFonts w:ascii="Arial" w:hAnsi="Arial" w:cs="Arial"/>
        </w:rPr>
        <w:tab/>
        <w:t>Appreciate honesty and integrity.</w:t>
      </w:r>
    </w:p>
    <w:p w14:paraId="08A9E61C" w14:textId="77777777" w:rsidR="00186148" w:rsidRPr="0068461C" w:rsidRDefault="00186148" w:rsidP="00186148">
      <w:pPr>
        <w:ind w:left="1440"/>
        <w:rPr>
          <w:rFonts w:ascii="Arial" w:hAnsi="Arial" w:cs="Arial"/>
        </w:rPr>
      </w:pPr>
      <w:r w:rsidRPr="0068461C">
        <w:rPr>
          <w:rFonts w:ascii="Arial" w:hAnsi="Arial" w:cs="Arial"/>
        </w:rPr>
        <w:t xml:space="preserve">4.  </w:t>
      </w:r>
      <w:r w:rsidRPr="0068461C">
        <w:rPr>
          <w:rFonts w:ascii="Arial" w:hAnsi="Arial" w:cs="Arial"/>
        </w:rPr>
        <w:tab/>
        <w:t>Have improved personality in dealing with patrons and colleagues.</w:t>
      </w:r>
    </w:p>
    <w:p w14:paraId="78ED7B10" w14:textId="77777777" w:rsidR="00186148" w:rsidRPr="0068461C" w:rsidRDefault="00186148" w:rsidP="00186148">
      <w:pPr>
        <w:ind w:left="1440"/>
        <w:rPr>
          <w:rFonts w:ascii="Arial" w:hAnsi="Arial" w:cs="Arial"/>
        </w:rPr>
      </w:pPr>
    </w:p>
    <w:p w14:paraId="49970C2C" w14:textId="77777777" w:rsidR="00186148" w:rsidRDefault="00186148" w:rsidP="00186148">
      <w:pPr>
        <w:rPr>
          <w:b/>
        </w:rPr>
      </w:pPr>
      <w:r>
        <w:rPr>
          <w:b/>
        </w:rPr>
        <w:t xml:space="preserve">     </w:t>
      </w:r>
    </w:p>
    <w:p w14:paraId="42BADB76" w14:textId="77777777" w:rsidR="00186148" w:rsidRDefault="00186148" w:rsidP="00186148">
      <w:pPr>
        <w:rPr>
          <w:rFonts w:ascii="Arial" w:hAnsi="Arial" w:cs="Arial"/>
        </w:rPr>
      </w:pPr>
      <w:r w:rsidRPr="00C355D8">
        <w:rPr>
          <w:rFonts w:ascii="Arial" w:hAnsi="Arial" w:cs="Arial"/>
          <w:b/>
          <w:bCs/>
        </w:rPr>
        <w:t xml:space="preserve">Barbering Course Contents:  </w:t>
      </w:r>
      <w:r w:rsidRPr="00C355D8">
        <w:rPr>
          <w:rFonts w:ascii="Arial" w:hAnsi="Arial" w:cs="Arial"/>
        </w:rPr>
        <w:t xml:space="preserve">The curriculum for the Barbering course consists of </w:t>
      </w:r>
    </w:p>
    <w:p w14:paraId="158211CA" w14:textId="672B9659" w:rsidR="00186148" w:rsidRPr="00C355D8" w:rsidRDefault="00186148" w:rsidP="00186148">
      <w:pPr>
        <w:rPr>
          <w:rFonts w:ascii="Arial" w:hAnsi="Arial" w:cs="Arial"/>
          <w:b/>
          <w:bCs/>
        </w:rPr>
      </w:pPr>
      <w:r w:rsidRPr="00C355D8">
        <w:rPr>
          <w:rFonts w:ascii="Arial" w:hAnsi="Arial" w:cs="Arial"/>
        </w:rPr>
        <w:t>100</w:t>
      </w:r>
      <w:r w:rsidR="00126530">
        <w:rPr>
          <w:rFonts w:ascii="Arial" w:hAnsi="Arial" w:cs="Arial"/>
        </w:rPr>
        <w:t>0</w:t>
      </w:r>
      <w:r w:rsidRPr="00C355D8">
        <w:rPr>
          <w:rFonts w:ascii="Arial" w:hAnsi="Arial" w:cs="Arial"/>
        </w:rPr>
        <w:t xml:space="preserve"> clock hours of technical instruction and practical operations covering all practices constituting the art of </w:t>
      </w:r>
      <w:r>
        <w:rPr>
          <w:rFonts w:ascii="Arial" w:hAnsi="Arial" w:cs="Arial"/>
        </w:rPr>
        <w:t>barbering</w:t>
      </w:r>
      <w:r w:rsidRPr="00C355D8">
        <w:rPr>
          <w:rFonts w:ascii="Arial" w:hAnsi="Arial" w:cs="Arial"/>
        </w:rPr>
        <w:t xml:space="preserve"> pursuant to </w:t>
      </w:r>
      <w:r w:rsidRPr="00EE1CE0">
        <w:rPr>
          <w:rFonts w:ascii="Arial" w:hAnsi="Arial" w:cs="Arial"/>
        </w:rPr>
        <w:t>Section 7316</w:t>
      </w:r>
      <w:r w:rsidRPr="00C355D8">
        <w:rPr>
          <w:rFonts w:ascii="Arial" w:hAnsi="Arial" w:cs="Arial"/>
        </w:rPr>
        <w:t xml:space="preserve"> of the Barbering and Cosmetology Act. Such technical instruction and practical operations shall include:</w:t>
      </w:r>
    </w:p>
    <w:p w14:paraId="39F136A5" w14:textId="77777777" w:rsidR="00186148" w:rsidRDefault="00186148" w:rsidP="00186148">
      <w:pPr>
        <w:ind w:left="1440"/>
      </w:pPr>
    </w:p>
    <w:p w14:paraId="75CA1D9F" w14:textId="77777777" w:rsidR="00186148" w:rsidRDefault="00186148" w:rsidP="00186148">
      <w:pPr>
        <w:ind w:left="1440"/>
      </w:pPr>
    </w:p>
    <w:p w14:paraId="65DF5A1D" w14:textId="77777777" w:rsidR="00186148" w:rsidRDefault="00186148" w:rsidP="00186148">
      <w:pPr>
        <w:ind w:left="1440"/>
      </w:pPr>
    </w:p>
    <w:p w14:paraId="44910664" w14:textId="77777777" w:rsidR="00186148" w:rsidRDefault="00186148" w:rsidP="00186148">
      <w:pPr>
        <w:ind w:left="1440"/>
      </w:pPr>
    </w:p>
    <w:p w14:paraId="0AAF0DD6" w14:textId="77777777" w:rsidR="00186148" w:rsidRDefault="00186148" w:rsidP="00186148">
      <w:pPr>
        <w:ind w:left="1440"/>
      </w:pPr>
    </w:p>
    <w:p w14:paraId="78B2869B" w14:textId="77777777" w:rsidR="00186148" w:rsidRDefault="00186148" w:rsidP="00186148">
      <w:pPr>
        <w:ind w:left="1440"/>
      </w:pPr>
    </w:p>
    <w:p w14:paraId="73E2ED87" w14:textId="77777777" w:rsidR="00186148" w:rsidRDefault="00186148" w:rsidP="00186148">
      <w:pPr>
        <w:ind w:left="1440"/>
      </w:pPr>
    </w:p>
    <w:p w14:paraId="63BF52BF" w14:textId="77777777" w:rsidR="00186148" w:rsidRDefault="00186148" w:rsidP="00186148">
      <w:pPr>
        <w:ind w:left="1440"/>
      </w:pPr>
    </w:p>
    <w:p w14:paraId="3DD64938" w14:textId="77777777" w:rsidR="00186148" w:rsidRDefault="00186148" w:rsidP="00186148">
      <w:pPr>
        <w:ind w:left="1440"/>
      </w:pPr>
    </w:p>
    <w:p w14:paraId="60C3CF65" w14:textId="77777777" w:rsidR="00186148" w:rsidRDefault="00186148" w:rsidP="00186148">
      <w:pPr>
        <w:ind w:left="1440"/>
      </w:pPr>
    </w:p>
    <w:p w14:paraId="52F83EAA" w14:textId="4176B65C" w:rsidR="00186148" w:rsidRDefault="00186148" w:rsidP="00186148">
      <w:pPr>
        <w:ind w:left="1440"/>
      </w:pPr>
    </w:p>
    <w:p w14:paraId="023EC2B0" w14:textId="154664C4" w:rsidR="00F96B5D" w:rsidRDefault="00F96B5D" w:rsidP="00186148">
      <w:pPr>
        <w:ind w:left="1440"/>
      </w:pPr>
    </w:p>
    <w:p w14:paraId="48947FB4" w14:textId="03F407B1" w:rsidR="00F96B5D" w:rsidRDefault="00F96B5D" w:rsidP="00186148">
      <w:pPr>
        <w:ind w:left="1440"/>
      </w:pPr>
    </w:p>
    <w:p w14:paraId="09F2D309" w14:textId="550A40E4" w:rsidR="00F96B5D" w:rsidRDefault="00F96B5D" w:rsidP="00F96B5D">
      <w:pPr>
        <w:ind w:left="-48"/>
        <w:jc w:val="center"/>
        <w:rPr>
          <w:rFonts w:ascii="Arial" w:hAnsi="Arial" w:cs="Arial"/>
          <w:b/>
          <w:bCs/>
          <w:sz w:val="22"/>
          <w:szCs w:val="22"/>
        </w:rPr>
      </w:pPr>
      <w:r w:rsidRPr="002A6393">
        <w:rPr>
          <w:rFonts w:ascii="Arial" w:hAnsi="Arial" w:cs="Arial"/>
          <w:b/>
          <w:bCs/>
          <w:sz w:val="22"/>
          <w:szCs w:val="22"/>
        </w:rPr>
        <w:lastRenderedPageBreak/>
        <w:t>Barbering Course</w:t>
      </w:r>
      <w:r w:rsidR="002D54C5">
        <w:rPr>
          <w:rFonts w:ascii="Arial" w:hAnsi="Arial" w:cs="Arial"/>
          <w:b/>
          <w:bCs/>
          <w:sz w:val="22"/>
          <w:szCs w:val="22"/>
        </w:rPr>
        <w:t xml:space="preserve"> Curriculum</w:t>
      </w:r>
    </w:p>
    <w:p w14:paraId="4396A728" w14:textId="77777777" w:rsidR="00F96B5D" w:rsidRDefault="00F96B5D" w:rsidP="00F96B5D">
      <w:pPr>
        <w:ind w:left="-48"/>
        <w:jc w:val="center"/>
        <w:rPr>
          <w:rFonts w:ascii="Arial" w:hAnsi="Arial" w:cs="Arial"/>
          <w:b/>
          <w:bCs/>
          <w:sz w:val="22"/>
          <w:szCs w:val="22"/>
        </w:rPr>
      </w:pPr>
      <w:r>
        <w:rPr>
          <w:rFonts w:ascii="Arial" w:hAnsi="Arial" w:cs="Arial"/>
          <w:b/>
          <w:bCs/>
          <w:sz w:val="22"/>
          <w:szCs w:val="22"/>
        </w:rPr>
        <w:t>(1000 Hours)</w:t>
      </w:r>
    </w:p>
    <w:p w14:paraId="43D7C8F9" w14:textId="4845D0B9" w:rsidR="00F96B5D" w:rsidRDefault="00F96B5D" w:rsidP="00186148">
      <w:pPr>
        <w:ind w:left="1440"/>
      </w:pPr>
    </w:p>
    <w:p w14:paraId="396521FF" w14:textId="3AE6A629" w:rsidR="00F96B5D" w:rsidRDefault="00671581" w:rsidP="00671581">
      <w:pPr>
        <w:rPr>
          <w:b/>
          <w:bCs/>
        </w:rPr>
      </w:pPr>
      <w:bookmarkStart w:id="671" w:name="_Hlk117432656"/>
      <w:r>
        <w:rPr>
          <w:b/>
          <w:bCs/>
        </w:rPr>
        <w:t>Health and Safety (100 Hours)</w:t>
      </w:r>
    </w:p>
    <w:p w14:paraId="3D813D86" w14:textId="22221439" w:rsidR="00671581" w:rsidRDefault="00671581" w:rsidP="00671581">
      <w:pPr>
        <w:rPr>
          <w:b/>
          <w:bCs/>
        </w:rPr>
      </w:pPr>
    </w:p>
    <w:p w14:paraId="106EA0AF" w14:textId="5F9838F3" w:rsidR="00671581" w:rsidRDefault="00671581" w:rsidP="00671581">
      <w:r>
        <w:t>Including instruction on hazardous substances, chemical safety, safety data sheets, protection from hazardous chemicals, preventing chemical injuries, health and safety laws and regulations and preventing communicable diseases.</w:t>
      </w:r>
      <w:r w:rsidR="008C00B4">
        <w:t xml:space="preserve">  Board Approved Health &amp; Safety Course (B&amp;P 7389(a)):  Including instruction on hazardous substances, basic labor laws, and physical and sexual assault awareness.</w:t>
      </w:r>
    </w:p>
    <w:p w14:paraId="6DCDA46E" w14:textId="052A0E38" w:rsidR="008C00B4" w:rsidRDefault="008C00B4" w:rsidP="00671581"/>
    <w:p w14:paraId="3970305E" w14:textId="3B880010" w:rsidR="008C00B4" w:rsidRDefault="008C00B4" w:rsidP="00671581">
      <w:pPr>
        <w:rPr>
          <w:b/>
          <w:bCs/>
        </w:rPr>
      </w:pPr>
      <w:r>
        <w:rPr>
          <w:b/>
          <w:bCs/>
        </w:rPr>
        <w:t>Disinfection and Sanitation (100 Hours)</w:t>
      </w:r>
    </w:p>
    <w:p w14:paraId="7DBB7E71" w14:textId="1BB7703A" w:rsidR="008C00B4" w:rsidRDefault="008C00B4" w:rsidP="00671581">
      <w:pPr>
        <w:rPr>
          <w:b/>
          <w:bCs/>
        </w:rPr>
      </w:pPr>
    </w:p>
    <w:p w14:paraId="675926FA" w14:textId="14798C70" w:rsidR="008C00B4" w:rsidRDefault="008C00B4" w:rsidP="00671581">
      <w:r>
        <w:t>Including Instruction on disinfection procedures to protect the health and safety of consumers as well as the technician and proper disinfection procedures or equipment used in establishments.</w:t>
      </w:r>
    </w:p>
    <w:p w14:paraId="160D70E4" w14:textId="1CB0AA41" w:rsidR="008C00B4" w:rsidRDefault="008C00B4" w:rsidP="00671581"/>
    <w:p w14:paraId="408047C5" w14:textId="4985AA44" w:rsidR="008C00B4" w:rsidRDefault="008C00B4" w:rsidP="00671581">
      <w:pPr>
        <w:rPr>
          <w:b/>
          <w:bCs/>
        </w:rPr>
      </w:pPr>
      <w:r>
        <w:rPr>
          <w:b/>
          <w:bCs/>
        </w:rPr>
        <w:t>Chemical Hair Services (200 Hours)</w:t>
      </w:r>
    </w:p>
    <w:p w14:paraId="27E1CD4B" w14:textId="1C8D80E1" w:rsidR="008C00B4" w:rsidRDefault="008C00B4" w:rsidP="00671581">
      <w:pPr>
        <w:rPr>
          <w:b/>
          <w:bCs/>
        </w:rPr>
      </w:pPr>
    </w:p>
    <w:p w14:paraId="7B95E7EA" w14:textId="6A7483A0" w:rsidR="008C00B4" w:rsidRDefault="008C00B4" w:rsidP="00671581">
      <w:r>
        <w:t>Including instruction on coloring, straightening, waving, bleaching, hair analysis, predisposition and stand tests, safety, safety precautions, formula mixing, and the use of dye removers.</w:t>
      </w:r>
    </w:p>
    <w:p w14:paraId="12EA75E8" w14:textId="47BA0485" w:rsidR="008C00B4" w:rsidRDefault="008C00B4" w:rsidP="00671581"/>
    <w:p w14:paraId="464C47D8" w14:textId="28E1B2E8" w:rsidR="008C00B4" w:rsidRDefault="008C00B4" w:rsidP="00671581">
      <w:pPr>
        <w:rPr>
          <w:b/>
          <w:bCs/>
        </w:rPr>
      </w:pPr>
      <w:r>
        <w:rPr>
          <w:b/>
          <w:bCs/>
        </w:rPr>
        <w:t>Hairstyling Services (200 Hours)</w:t>
      </w:r>
    </w:p>
    <w:p w14:paraId="759933BD" w14:textId="1162C21D" w:rsidR="008C00B4" w:rsidRDefault="008C00B4" w:rsidP="00671581">
      <w:pPr>
        <w:rPr>
          <w:b/>
          <w:bCs/>
        </w:rPr>
      </w:pPr>
    </w:p>
    <w:p w14:paraId="14BD8E1B" w14:textId="7D064A46" w:rsidR="008C00B4" w:rsidRDefault="008C00B4" w:rsidP="00671581">
      <w:r>
        <w:t>Including instruction on arranging, blow drying, cleansing, curling, dressing, hair analysis, shampooing, waving, and nonchemical straightening</w:t>
      </w:r>
      <w:r w:rsidR="00582F95">
        <w:t>, and hair cutting, including the use of shears, razors, electrical clippers and trimming, and thing shears, for wet and dry cutting.</w:t>
      </w:r>
    </w:p>
    <w:p w14:paraId="755C4B40" w14:textId="70BFBEC6" w:rsidR="00582F95" w:rsidRDefault="00582F95" w:rsidP="00671581"/>
    <w:p w14:paraId="07069AC2" w14:textId="6E831E61" w:rsidR="00582F95" w:rsidRDefault="00582F95" w:rsidP="00671581">
      <w:pPr>
        <w:rPr>
          <w:b/>
          <w:bCs/>
        </w:rPr>
      </w:pPr>
      <w:r>
        <w:rPr>
          <w:b/>
          <w:bCs/>
        </w:rPr>
        <w:t>Shaving and Trimming of the Beard (200 Hours)</w:t>
      </w:r>
    </w:p>
    <w:p w14:paraId="37315DE9" w14:textId="7BEC720E" w:rsidR="00582F95" w:rsidRDefault="00582F95" w:rsidP="00671581">
      <w:pPr>
        <w:rPr>
          <w:b/>
          <w:bCs/>
        </w:rPr>
      </w:pPr>
    </w:p>
    <w:p w14:paraId="38E08F0E" w14:textId="21635BAB" w:rsidR="00582F95" w:rsidRDefault="00582F95" w:rsidP="00671581">
      <w:r>
        <w:t>Including instruction on preparing the client’s hair for shaving, assessing the condition of the client’s skin, performing shaving techniques, applying aftershave antiseptic following facial services, and massaging the face and rolling cream massages.</w:t>
      </w:r>
    </w:p>
    <w:p w14:paraId="7BC0789F" w14:textId="21E0733C" w:rsidR="00582F95" w:rsidRDefault="00582F95" w:rsidP="00671581"/>
    <w:p w14:paraId="3AB187DC" w14:textId="79F34A55" w:rsidR="00582F95" w:rsidRDefault="00582F95" w:rsidP="00671581">
      <w:pPr>
        <w:rPr>
          <w:b/>
          <w:bCs/>
        </w:rPr>
      </w:pPr>
      <w:r>
        <w:rPr>
          <w:b/>
          <w:bCs/>
        </w:rPr>
        <w:t>Miscellaneous (200 Hours)</w:t>
      </w:r>
    </w:p>
    <w:p w14:paraId="05779891" w14:textId="5824A58D" w:rsidR="00582F95" w:rsidRDefault="00582F95" w:rsidP="00671581">
      <w:pPr>
        <w:rPr>
          <w:b/>
          <w:bCs/>
        </w:rPr>
      </w:pPr>
    </w:p>
    <w:p w14:paraId="10EFF8E1" w14:textId="14894529" w:rsidR="00582F95" w:rsidRPr="00582F95" w:rsidRDefault="00582F95" w:rsidP="00671581">
      <w:r>
        <w:t>Once the minimum required hours have been met, it is up to the school to determine what subject(s) they will allocate additional hours to meet the 1000-hour requirement for the course.</w:t>
      </w:r>
    </w:p>
    <w:p w14:paraId="19533CBD" w14:textId="294DD715" w:rsidR="00582F95" w:rsidRDefault="00582F95" w:rsidP="00671581"/>
    <w:p w14:paraId="2A4111DA" w14:textId="77777777" w:rsidR="00582F95" w:rsidRPr="00582F95" w:rsidRDefault="00582F95" w:rsidP="00671581"/>
    <w:bookmarkEnd w:id="671"/>
    <w:p w14:paraId="6B3722D3" w14:textId="3D3FE812" w:rsidR="00F96B5D" w:rsidRDefault="00F96B5D" w:rsidP="00186148">
      <w:pPr>
        <w:ind w:left="1440"/>
      </w:pPr>
    </w:p>
    <w:p w14:paraId="57B6D846" w14:textId="1C93D830" w:rsidR="00F96B5D" w:rsidRDefault="00F96B5D" w:rsidP="00186148">
      <w:pPr>
        <w:ind w:left="1440"/>
      </w:pPr>
    </w:p>
    <w:p w14:paraId="6ED96C59" w14:textId="261E740A" w:rsidR="00F96B5D" w:rsidRDefault="00F96B5D" w:rsidP="00186148">
      <w:pPr>
        <w:ind w:left="1440"/>
      </w:pPr>
    </w:p>
    <w:p w14:paraId="79567813" w14:textId="054965F2" w:rsidR="00F96B5D" w:rsidRDefault="00F96B5D" w:rsidP="00186148">
      <w:pPr>
        <w:ind w:left="1440"/>
      </w:pPr>
    </w:p>
    <w:p w14:paraId="6BD89DE6" w14:textId="702E681A" w:rsidR="00F96B5D" w:rsidRDefault="00F96B5D" w:rsidP="00186148">
      <w:pPr>
        <w:ind w:left="1440"/>
      </w:pPr>
    </w:p>
    <w:p w14:paraId="3F5CAED9" w14:textId="61AC88FB" w:rsidR="00F96B5D" w:rsidRDefault="00F96B5D" w:rsidP="00186148">
      <w:pPr>
        <w:ind w:left="1440"/>
      </w:pPr>
    </w:p>
    <w:p w14:paraId="330FF055" w14:textId="0583BCFB" w:rsidR="00F96B5D" w:rsidRDefault="00F96B5D" w:rsidP="00186148">
      <w:pPr>
        <w:ind w:left="1440"/>
      </w:pPr>
    </w:p>
    <w:p w14:paraId="29F5A354" w14:textId="4F87A58E" w:rsidR="00F96B5D" w:rsidRDefault="00F96B5D" w:rsidP="00186148">
      <w:pPr>
        <w:ind w:left="1440"/>
      </w:pPr>
    </w:p>
    <w:p w14:paraId="21E722D6" w14:textId="3B3034F3" w:rsidR="00F96B5D" w:rsidRDefault="00F96B5D" w:rsidP="00186148">
      <w:pPr>
        <w:ind w:left="1440"/>
      </w:pPr>
    </w:p>
    <w:p w14:paraId="436C1383" w14:textId="24355C23" w:rsidR="00F96B5D" w:rsidRDefault="00F96B5D" w:rsidP="00186148">
      <w:pPr>
        <w:ind w:left="1440"/>
      </w:pPr>
    </w:p>
    <w:p w14:paraId="3FF12770" w14:textId="47A8A098" w:rsidR="00644370" w:rsidRPr="00895B1B" w:rsidRDefault="00644370" w:rsidP="006C766A">
      <w:pPr>
        <w:pStyle w:val="Heading2"/>
        <w:rPr>
          <w:rFonts w:ascii="Arial" w:hAnsi="Arial" w:cs="Arial"/>
          <w:b/>
          <w:bCs/>
          <w:color w:val="auto"/>
          <w:sz w:val="24"/>
          <w:szCs w:val="24"/>
          <w:u w:val="single"/>
        </w:rPr>
      </w:pPr>
      <w:bookmarkStart w:id="672" w:name="_Toc122680288"/>
      <w:r w:rsidRPr="00895B1B">
        <w:rPr>
          <w:rFonts w:ascii="Arial" w:hAnsi="Arial" w:cs="Arial"/>
          <w:b/>
          <w:bCs/>
          <w:color w:val="auto"/>
          <w:sz w:val="24"/>
          <w:szCs w:val="24"/>
          <w:u w:val="single"/>
        </w:rPr>
        <w:lastRenderedPageBreak/>
        <w:t>Barbering Crossover (200 hours)</w:t>
      </w:r>
      <w:bookmarkEnd w:id="672"/>
    </w:p>
    <w:p w14:paraId="2182D852" w14:textId="77777777" w:rsidR="00644370" w:rsidRPr="00025FD9" w:rsidRDefault="00644370" w:rsidP="00644370">
      <w:pPr>
        <w:autoSpaceDE w:val="0"/>
        <w:autoSpaceDN w:val="0"/>
        <w:adjustRightInd w:val="0"/>
        <w:rPr>
          <w:rFonts w:ascii="Arial" w:hAnsi="Arial" w:cs="Arial"/>
          <w:b/>
        </w:rPr>
      </w:pPr>
    </w:p>
    <w:p w14:paraId="33B17318" w14:textId="107787D8" w:rsidR="00644370" w:rsidRPr="003225E0" w:rsidRDefault="00644370" w:rsidP="00644370">
      <w:pPr>
        <w:autoSpaceDE w:val="0"/>
        <w:autoSpaceDN w:val="0"/>
        <w:adjustRightInd w:val="0"/>
        <w:rPr>
          <w:rFonts w:ascii="Arial" w:hAnsi="Arial" w:cs="Arial"/>
          <w:sz w:val="22"/>
          <w:szCs w:val="22"/>
        </w:rPr>
      </w:pPr>
      <w:r w:rsidRPr="003225E0">
        <w:rPr>
          <w:rFonts w:ascii="Arial" w:hAnsi="Arial" w:cs="Arial"/>
          <w:sz w:val="22"/>
          <w:szCs w:val="22"/>
        </w:rPr>
        <w:t>The curriculum for students enrolled in the Barber</w:t>
      </w:r>
      <w:r w:rsidR="00992D41" w:rsidRPr="003225E0">
        <w:rPr>
          <w:rFonts w:ascii="Arial" w:hAnsi="Arial" w:cs="Arial"/>
          <w:sz w:val="22"/>
          <w:szCs w:val="22"/>
        </w:rPr>
        <w:t>ing</w:t>
      </w:r>
      <w:r w:rsidRPr="003225E0">
        <w:rPr>
          <w:rFonts w:ascii="Arial" w:hAnsi="Arial" w:cs="Arial"/>
          <w:sz w:val="22"/>
          <w:szCs w:val="22"/>
        </w:rPr>
        <w:t xml:space="preserve"> Crossover course requires 200 hours of practical training and technical instruction covering Barber practices not covered in Cosmetology training. The average student can complete the evening schedule in 8 weeks. Students are graded on technical written tests, practical </w:t>
      </w:r>
      <w:proofErr w:type="gramStart"/>
      <w:r w:rsidRPr="003225E0">
        <w:rPr>
          <w:rFonts w:ascii="Arial" w:hAnsi="Arial" w:cs="Arial"/>
          <w:sz w:val="22"/>
          <w:szCs w:val="22"/>
        </w:rPr>
        <w:t>procedures</w:t>
      </w:r>
      <w:proofErr w:type="gramEnd"/>
      <w:r w:rsidRPr="003225E0">
        <w:rPr>
          <w:rFonts w:ascii="Arial" w:hAnsi="Arial" w:cs="Arial"/>
          <w:sz w:val="22"/>
          <w:szCs w:val="22"/>
        </w:rPr>
        <w:t xml:space="preserve"> and attendance. Students attend lectures and complete a required number of </w:t>
      </w:r>
      <w:proofErr w:type="spellStart"/>
      <w:r w:rsidRPr="003225E0">
        <w:rPr>
          <w:rFonts w:ascii="Arial" w:hAnsi="Arial" w:cs="Arial"/>
          <w:sz w:val="22"/>
          <w:szCs w:val="22"/>
        </w:rPr>
        <w:t>practicals</w:t>
      </w:r>
      <w:proofErr w:type="spellEnd"/>
      <w:r w:rsidRPr="003225E0">
        <w:rPr>
          <w:rFonts w:ascii="Arial" w:hAnsi="Arial" w:cs="Arial"/>
          <w:sz w:val="22"/>
          <w:szCs w:val="22"/>
        </w:rPr>
        <w:t xml:space="preserve">. Instruction in State Board procedures is also included. Barbers may earn income through different career choices. Occupations </w:t>
      </w:r>
      <w:proofErr w:type="gramStart"/>
      <w:r w:rsidRPr="003225E0">
        <w:rPr>
          <w:rFonts w:ascii="Arial" w:hAnsi="Arial" w:cs="Arial"/>
          <w:sz w:val="22"/>
          <w:szCs w:val="22"/>
        </w:rPr>
        <w:t>include:</w:t>
      </w:r>
      <w:proofErr w:type="gramEnd"/>
      <w:r w:rsidRPr="003225E0">
        <w:rPr>
          <w:rFonts w:ascii="Arial" w:hAnsi="Arial" w:cs="Arial"/>
          <w:sz w:val="22"/>
          <w:szCs w:val="22"/>
        </w:rPr>
        <w:t xml:space="preserve"> Barber, Hairstylist, Barbering instructor, Platform Artist, State Board Examiner, Men's Stylist, and Salon Manager, and Salon Owner.</w:t>
      </w:r>
    </w:p>
    <w:p w14:paraId="7C32CFE8" w14:textId="419BC8CD" w:rsidR="00644370" w:rsidRPr="003225E0" w:rsidRDefault="00644370" w:rsidP="00644370">
      <w:pPr>
        <w:autoSpaceDE w:val="0"/>
        <w:autoSpaceDN w:val="0"/>
        <w:adjustRightInd w:val="0"/>
        <w:rPr>
          <w:rFonts w:ascii="Arial" w:hAnsi="Arial" w:cs="Arial"/>
          <w:b/>
          <w:sz w:val="22"/>
          <w:szCs w:val="22"/>
        </w:rPr>
      </w:pPr>
    </w:p>
    <w:p w14:paraId="445EFD54" w14:textId="77777777" w:rsidR="00644370" w:rsidRPr="003225E0" w:rsidRDefault="00644370" w:rsidP="00644370">
      <w:pPr>
        <w:rPr>
          <w:rFonts w:ascii="Arial" w:hAnsi="Arial" w:cs="Arial"/>
          <w:b/>
          <w:bCs/>
          <w:color w:val="000000" w:themeColor="text1"/>
          <w:sz w:val="22"/>
          <w:szCs w:val="22"/>
        </w:rPr>
      </w:pPr>
      <w:r w:rsidRPr="003225E0">
        <w:rPr>
          <w:rFonts w:ascii="Arial" w:hAnsi="Arial" w:cs="Arial"/>
          <w:color w:val="000000" w:themeColor="text1"/>
          <w:sz w:val="22"/>
          <w:szCs w:val="22"/>
        </w:rPr>
        <w:t>BECAUSE OF THE SHORT DURATION OF THIS CLASS, YOU WILL BE REQUIRED TO STUDY EACH CHAPTER ON YOUR OWN TIME. IN ORDER TO GRADUATE, YOU WILL BE REQUIRED TO COMPLETE AND PASS EACH CHAPTER TEST ALONG WITH A FINAL EXAM. THE STATE REQUIRES THAT YOU TAKE BOTH THE WRITTEN &amp; PRACTICAL PORTIONS OF THE STATE BOARD BARBERING EXAM IN ORDER TO OBTAIN YOUR LICENSE. This will include subjects from your Barbering course such as Hair Coloring, Electricity, Anatomy, Etc. It is our job to prepare you the best we can in your limited 200 hours</w:t>
      </w:r>
    </w:p>
    <w:p w14:paraId="0B2957B6" w14:textId="77777777" w:rsidR="00644370" w:rsidRPr="003225E0" w:rsidRDefault="00644370" w:rsidP="00644370">
      <w:pPr>
        <w:ind w:left="720"/>
        <w:rPr>
          <w:b/>
          <w:bCs/>
          <w:sz w:val="22"/>
          <w:szCs w:val="22"/>
        </w:rPr>
      </w:pPr>
    </w:p>
    <w:p w14:paraId="24191255" w14:textId="56ADD0A9" w:rsidR="005A00E1" w:rsidRPr="003225E0" w:rsidRDefault="005A00E1" w:rsidP="003225E0">
      <w:pPr>
        <w:rPr>
          <w:rFonts w:ascii="Arial" w:hAnsi="Arial" w:cs="Arial"/>
          <w:b/>
          <w:sz w:val="22"/>
          <w:szCs w:val="22"/>
        </w:rPr>
      </w:pPr>
      <w:r w:rsidRPr="003225E0">
        <w:rPr>
          <w:rFonts w:ascii="Arial" w:hAnsi="Arial" w:cs="Arial"/>
          <w:b/>
          <w:sz w:val="22"/>
          <w:szCs w:val="22"/>
        </w:rPr>
        <w:t xml:space="preserve">Classes are Monday to Friday from 9:00 a.m. to 10:00 p.m. </w:t>
      </w:r>
      <w:r w:rsidR="003225E0">
        <w:rPr>
          <w:rFonts w:ascii="Arial" w:hAnsi="Arial" w:cs="Arial"/>
          <w:b/>
          <w:sz w:val="22"/>
          <w:szCs w:val="22"/>
        </w:rPr>
        <w:t xml:space="preserve"> </w:t>
      </w:r>
      <w:r w:rsidRPr="003225E0">
        <w:rPr>
          <w:rFonts w:ascii="Arial" w:hAnsi="Arial" w:cs="Arial"/>
          <w:b/>
          <w:sz w:val="22"/>
          <w:szCs w:val="22"/>
        </w:rPr>
        <w:t>Part-time classes are flexible.</w:t>
      </w:r>
    </w:p>
    <w:p w14:paraId="669BD421" w14:textId="680F1576" w:rsidR="00D44369" w:rsidRPr="003225E0" w:rsidRDefault="00D44369" w:rsidP="00D44369">
      <w:pPr>
        <w:rPr>
          <w:rFonts w:ascii="Arial" w:hAnsi="Arial" w:cs="Arial"/>
          <w:b/>
          <w:bCs/>
          <w:sz w:val="22"/>
          <w:szCs w:val="22"/>
        </w:rPr>
      </w:pPr>
    </w:p>
    <w:p w14:paraId="1F353372" w14:textId="0E33C434" w:rsidR="009E279D" w:rsidRPr="003225E0" w:rsidRDefault="009E279D" w:rsidP="009E279D">
      <w:pPr>
        <w:rPr>
          <w:rFonts w:ascii="Arial" w:hAnsi="Arial" w:cs="Arial"/>
          <w:b/>
          <w:bCs/>
          <w:sz w:val="22"/>
          <w:szCs w:val="22"/>
        </w:rPr>
      </w:pPr>
      <w:r w:rsidRPr="003225E0">
        <w:rPr>
          <w:rFonts w:ascii="Arial" w:hAnsi="Arial" w:cs="Arial"/>
          <w:b/>
          <w:bCs/>
          <w:sz w:val="22"/>
          <w:szCs w:val="22"/>
        </w:rPr>
        <w:t>Educational Goals:</w:t>
      </w:r>
    </w:p>
    <w:p w14:paraId="57036B03" w14:textId="77777777" w:rsidR="009E279D" w:rsidRPr="003225E0" w:rsidRDefault="009E279D" w:rsidP="009E279D">
      <w:pPr>
        <w:ind w:firstLine="720"/>
        <w:rPr>
          <w:rFonts w:ascii="Arial" w:hAnsi="Arial" w:cs="Arial"/>
          <w:b/>
          <w:bCs/>
          <w:sz w:val="22"/>
          <w:szCs w:val="22"/>
        </w:rPr>
      </w:pPr>
    </w:p>
    <w:p w14:paraId="392D40AF" w14:textId="77777777" w:rsidR="009E279D" w:rsidRPr="003225E0" w:rsidRDefault="009E279D" w:rsidP="009E279D">
      <w:pPr>
        <w:ind w:firstLine="720"/>
        <w:rPr>
          <w:rFonts w:ascii="Arial" w:hAnsi="Arial" w:cs="Arial"/>
          <w:b/>
          <w:bCs/>
          <w:sz w:val="22"/>
          <w:szCs w:val="22"/>
        </w:rPr>
      </w:pPr>
      <w:r w:rsidRPr="003225E0">
        <w:rPr>
          <w:rFonts w:ascii="Arial" w:hAnsi="Arial" w:cs="Arial"/>
          <w:b/>
          <w:bCs/>
          <w:sz w:val="22"/>
          <w:szCs w:val="22"/>
        </w:rPr>
        <w:t>Performance Objective:</w:t>
      </w:r>
    </w:p>
    <w:p w14:paraId="18175750" w14:textId="77777777" w:rsidR="009E279D" w:rsidRPr="003225E0" w:rsidRDefault="009E279D" w:rsidP="009E279D">
      <w:pPr>
        <w:ind w:left="2880" w:hanging="720"/>
        <w:rPr>
          <w:rFonts w:ascii="Arial" w:hAnsi="Arial" w:cs="Arial"/>
          <w:sz w:val="22"/>
          <w:szCs w:val="22"/>
        </w:rPr>
      </w:pPr>
    </w:p>
    <w:p w14:paraId="527D5474" w14:textId="77777777" w:rsidR="009E279D" w:rsidRPr="003225E0" w:rsidRDefault="009E279D" w:rsidP="009E279D">
      <w:pPr>
        <w:ind w:left="2160" w:hanging="720"/>
        <w:rPr>
          <w:rFonts w:ascii="Arial" w:hAnsi="Arial" w:cs="Arial"/>
          <w:sz w:val="22"/>
          <w:szCs w:val="22"/>
        </w:rPr>
      </w:pPr>
      <w:r w:rsidRPr="003225E0">
        <w:rPr>
          <w:rFonts w:ascii="Arial" w:hAnsi="Arial" w:cs="Arial"/>
          <w:sz w:val="22"/>
          <w:szCs w:val="22"/>
        </w:rPr>
        <w:t>1.</w:t>
      </w:r>
      <w:r w:rsidRPr="003225E0">
        <w:rPr>
          <w:rFonts w:ascii="Arial" w:hAnsi="Arial" w:cs="Arial"/>
          <w:sz w:val="22"/>
          <w:szCs w:val="22"/>
        </w:rPr>
        <w:tab/>
        <w:t>Acquire knowledge of laws and rules regulating the established California’s barbering practices.</w:t>
      </w:r>
    </w:p>
    <w:p w14:paraId="2D1DCF6B" w14:textId="77777777" w:rsidR="009E279D" w:rsidRPr="003225E0" w:rsidRDefault="009E279D" w:rsidP="009E279D">
      <w:pPr>
        <w:ind w:left="2160" w:hanging="720"/>
        <w:rPr>
          <w:rFonts w:ascii="Arial" w:hAnsi="Arial" w:cs="Arial"/>
          <w:sz w:val="22"/>
          <w:szCs w:val="22"/>
        </w:rPr>
      </w:pPr>
      <w:r w:rsidRPr="003225E0">
        <w:rPr>
          <w:rFonts w:ascii="Arial" w:hAnsi="Arial" w:cs="Arial"/>
          <w:sz w:val="22"/>
          <w:szCs w:val="22"/>
        </w:rPr>
        <w:t>2.</w:t>
      </w:r>
      <w:r w:rsidRPr="003225E0">
        <w:rPr>
          <w:rFonts w:ascii="Arial" w:hAnsi="Arial" w:cs="Arial"/>
          <w:sz w:val="22"/>
          <w:szCs w:val="22"/>
        </w:rPr>
        <w:tab/>
        <w:t>Acquire the knowledge of sanitation and sterilization as related to all phases of hair, skin.</w:t>
      </w:r>
    </w:p>
    <w:p w14:paraId="6BAAF736" w14:textId="77777777" w:rsidR="009E279D" w:rsidRPr="003225E0" w:rsidRDefault="009E279D" w:rsidP="009E279D">
      <w:pPr>
        <w:ind w:left="2160" w:hanging="720"/>
        <w:rPr>
          <w:rFonts w:ascii="Arial" w:hAnsi="Arial" w:cs="Arial"/>
          <w:sz w:val="22"/>
          <w:szCs w:val="22"/>
        </w:rPr>
      </w:pPr>
      <w:r w:rsidRPr="003225E0">
        <w:rPr>
          <w:rFonts w:ascii="Arial" w:hAnsi="Arial" w:cs="Arial"/>
          <w:sz w:val="22"/>
          <w:szCs w:val="22"/>
        </w:rPr>
        <w:t>3.</w:t>
      </w:r>
      <w:r w:rsidRPr="003225E0">
        <w:rPr>
          <w:rFonts w:ascii="Arial" w:hAnsi="Arial" w:cs="Arial"/>
          <w:sz w:val="22"/>
          <w:szCs w:val="22"/>
        </w:rPr>
        <w:tab/>
        <w:t>Acquire knowledge of general theory relative to barbering including anatomy, physiology, chemistry, and theory.</w:t>
      </w:r>
    </w:p>
    <w:p w14:paraId="18DACD6D" w14:textId="77777777" w:rsidR="009E279D" w:rsidRPr="003225E0" w:rsidRDefault="009E279D" w:rsidP="009E279D">
      <w:pPr>
        <w:ind w:left="720" w:firstLine="720"/>
        <w:rPr>
          <w:rFonts w:ascii="Arial" w:hAnsi="Arial" w:cs="Arial"/>
          <w:sz w:val="22"/>
          <w:szCs w:val="22"/>
        </w:rPr>
      </w:pPr>
      <w:r w:rsidRPr="003225E0">
        <w:rPr>
          <w:rFonts w:ascii="Arial" w:hAnsi="Arial" w:cs="Arial"/>
          <w:sz w:val="22"/>
          <w:szCs w:val="22"/>
        </w:rPr>
        <w:t>4.</w:t>
      </w:r>
      <w:r w:rsidRPr="003225E0">
        <w:rPr>
          <w:rFonts w:ascii="Arial" w:hAnsi="Arial" w:cs="Arial"/>
          <w:sz w:val="22"/>
          <w:szCs w:val="22"/>
        </w:rPr>
        <w:tab/>
        <w:t>Acquire business management techniques common to barbering.</w:t>
      </w:r>
    </w:p>
    <w:p w14:paraId="1D079D5A" w14:textId="77777777" w:rsidR="009E279D" w:rsidRPr="003225E0" w:rsidRDefault="009E279D" w:rsidP="009E279D">
      <w:pPr>
        <w:ind w:left="1080"/>
        <w:rPr>
          <w:rFonts w:ascii="Arial" w:hAnsi="Arial" w:cs="Arial"/>
          <w:b/>
          <w:bCs/>
          <w:sz w:val="22"/>
          <w:szCs w:val="22"/>
        </w:rPr>
      </w:pPr>
    </w:p>
    <w:p w14:paraId="482C3580" w14:textId="77777777" w:rsidR="009E279D" w:rsidRPr="003225E0" w:rsidRDefault="009E279D" w:rsidP="009E279D">
      <w:pPr>
        <w:ind w:firstLine="720"/>
        <w:rPr>
          <w:rFonts w:ascii="Arial" w:hAnsi="Arial" w:cs="Arial"/>
          <w:sz w:val="22"/>
          <w:szCs w:val="22"/>
        </w:rPr>
      </w:pPr>
      <w:r w:rsidRPr="003225E0">
        <w:rPr>
          <w:rFonts w:ascii="Arial" w:hAnsi="Arial" w:cs="Arial"/>
          <w:b/>
          <w:bCs/>
          <w:sz w:val="22"/>
          <w:szCs w:val="22"/>
        </w:rPr>
        <w:t>Skills to Be Developed:</w:t>
      </w:r>
    </w:p>
    <w:p w14:paraId="630D44FE" w14:textId="77777777" w:rsidR="009E279D" w:rsidRPr="003225E0" w:rsidRDefault="009E279D" w:rsidP="009E279D">
      <w:pPr>
        <w:ind w:left="1440" w:firstLine="720"/>
        <w:rPr>
          <w:rFonts w:ascii="Arial" w:hAnsi="Arial" w:cs="Arial"/>
          <w:sz w:val="22"/>
          <w:szCs w:val="22"/>
        </w:rPr>
      </w:pPr>
    </w:p>
    <w:p w14:paraId="0F1CA7C8" w14:textId="77777777" w:rsidR="009E279D" w:rsidRPr="003225E0" w:rsidRDefault="009E279D" w:rsidP="009E279D">
      <w:pPr>
        <w:ind w:left="1440"/>
        <w:rPr>
          <w:rFonts w:ascii="Arial" w:hAnsi="Arial" w:cs="Arial"/>
          <w:sz w:val="22"/>
          <w:szCs w:val="22"/>
        </w:rPr>
      </w:pPr>
      <w:r w:rsidRPr="003225E0">
        <w:rPr>
          <w:rFonts w:ascii="Arial" w:hAnsi="Arial" w:cs="Arial"/>
          <w:sz w:val="22"/>
          <w:szCs w:val="22"/>
        </w:rPr>
        <w:t>1.</w:t>
      </w:r>
      <w:r w:rsidRPr="003225E0">
        <w:rPr>
          <w:rFonts w:ascii="Arial" w:hAnsi="Arial" w:cs="Arial"/>
          <w:sz w:val="22"/>
          <w:szCs w:val="22"/>
        </w:rPr>
        <w:tab/>
        <w:t>Learn the proper use of implements relative to all barbering services.</w:t>
      </w:r>
    </w:p>
    <w:p w14:paraId="595D5F86" w14:textId="77777777" w:rsidR="009E279D" w:rsidRPr="003225E0" w:rsidRDefault="009E279D" w:rsidP="009E279D">
      <w:pPr>
        <w:ind w:left="2160" w:hanging="720"/>
        <w:rPr>
          <w:rFonts w:ascii="Arial" w:hAnsi="Arial" w:cs="Arial"/>
          <w:sz w:val="22"/>
          <w:szCs w:val="22"/>
        </w:rPr>
      </w:pPr>
      <w:r w:rsidRPr="003225E0">
        <w:rPr>
          <w:rFonts w:ascii="Arial" w:hAnsi="Arial" w:cs="Arial"/>
          <w:sz w:val="22"/>
          <w:szCs w:val="22"/>
        </w:rPr>
        <w:t>2.</w:t>
      </w:r>
      <w:r w:rsidRPr="003225E0">
        <w:rPr>
          <w:rFonts w:ascii="Arial" w:hAnsi="Arial" w:cs="Arial"/>
          <w:sz w:val="22"/>
          <w:szCs w:val="22"/>
        </w:rPr>
        <w:tab/>
        <w:t>Acquire the knowledge of analyzing the scalp, face, and hands before all services are done, to determine any disorders.</w:t>
      </w:r>
    </w:p>
    <w:p w14:paraId="6E267689" w14:textId="77777777" w:rsidR="009E279D" w:rsidRPr="003225E0" w:rsidRDefault="009E279D" w:rsidP="009E279D">
      <w:pPr>
        <w:ind w:left="2160" w:hanging="720"/>
        <w:rPr>
          <w:rFonts w:ascii="Arial" w:hAnsi="Arial" w:cs="Arial"/>
          <w:sz w:val="22"/>
          <w:szCs w:val="22"/>
        </w:rPr>
      </w:pPr>
      <w:r w:rsidRPr="003225E0">
        <w:rPr>
          <w:rFonts w:ascii="Arial" w:hAnsi="Arial" w:cs="Arial"/>
          <w:sz w:val="22"/>
          <w:szCs w:val="22"/>
        </w:rPr>
        <w:t>3.</w:t>
      </w:r>
      <w:r w:rsidRPr="003225E0">
        <w:rPr>
          <w:rFonts w:ascii="Arial" w:hAnsi="Arial" w:cs="Arial"/>
          <w:sz w:val="22"/>
          <w:szCs w:val="22"/>
        </w:rPr>
        <w:tab/>
        <w:t>Will learn the procedures and terminology used in performing all barbering services.</w:t>
      </w:r>
    </w:p>
    <w:p w14:paraId="549E6453" w14:textId="77777777" w:rsidR="009E279D" w:rsidRPr="003225E0" w:rsidRDefault="009E279D" w:rsidP="009E279D">
      <w:pPr>
        <w:ind w:left="720" w:firstLine="720"/>
        <w:rPr>
          <w:rFonts w:ascii="Arial" w:hAnsi="Arial" w:cs="Arial"/>
          <w:sz w:val="22"/>
          <w:szCs w:val="22"/>
        </w:rPr>
      </w:pPr>
      <w:r w:rsidRPr="003225E0">
        <w:rPr>
          <w:rFonts w:ascii="Arial" w:hAnsi="Arial" w:cs="Arial"/>
          <w:sz w:val="22"/>
          <w:szCs w:val="22"/>
        </w:rPr>
        <w:t>4.         Preparation and performance for shaving.</w:t>
      </w:r>
    </w:p>
    <w:p w14:paraId="5B7B960C" w14:textId="77777777" w:rsidR="009E279D" w:rsidRPr="003225E0" w:rsidRDefault="009E279D" w:rsidP="009E279D">
      <w:pPr>
        <w:ind w:left="720" w:firstLine="720"/>
        <w:rPr>
          <w:rFonts w:ascii="Arial" w:hAnsi="Arial" w:cs="Arial"/>
          <w:sz w:val="22"/>
          <w:szCs w:val="22"/>
        </w:rPr>
      </w:pPr>
      <w:r w:rsidRPr="003225E0">
        <w:rPr>
          <w:rFonts w:ascii="Arial" w:hAnsi="Arial" w:cs="Arial"/>
          <w:sz w:val="22"/>
          <w:szCs w:val="22"/>
        </w:rPr>
        <w:t xml:space="preserve">5.         Health and Safety Considerations </w:t>
      </w:r>
    </w:p>
    <w:p w14:paraId="2F3838A8" w14:textId="77777777" w:rsidR="009E279D" w:rsidRPr="003225E0" w:rsidRDefault="009E279D" w:rsidP="009E279D">
      <w:pPr>
        <w:ind w:left="720" w:firstLine="720"/>
        <w:rPr>
          <w:rFonts w:ascii="Arial" w:hAnsi="Arial" w:cs="Arial"/>
          <w:sz w:val="22"/>
          <w:szCs w:val="22"/>
        </w:rPr>
      </w:pPr>
      <w:r w:rsidRPr="003225E0">
        <w:rPr>
          <w:rFonts w:ascii="Arial" w:hAnsi="Arial" w:cs="Arial"/>
          <w:sz w:val="22"/>
          <w:szCs w:val="22"/>
        </w:rPr>
        <w:t>6.         Procedures for disinfection and Sanitation</w:t>
      </w:r>
    </w:p>
    <w:p w14:paraId="75C68C11" w14:textId="77777777" w:rsidR="009E279D" w:rsidRPr="003225E0" w:rsidRDefault="009E279D" w:rsidP="009E279D">
      <w:pPr>
        <w:rPr>
          <w:rFonts w:ascii="Arial" w:hAnsi="Arial" w:cs="Arial"/>
          <w:sz w:val="22"/>
          <w:szCs w:val="22"/>
        </w:rPr>
      </w:pPr>
    </w:p>
    <w:p w14:paraId="5CF84FF3" w14:textId="77777777" w:rsidR="009E279D" w:rsidRPr="003225E0" w:rsidRDefault="009E279D" w:rsidP="009E279D">
      <w:pPr>
        <w:ind w:firstLine="720"/>
        <w:rPr>
          <w:rFonts w:ascii="Arial" w:hAnsi="Arial" w:cs="Arial"/>
          <w:b/>
          <w:bCs/>
          <w:sz w:val="22"/>
          <w:szCs w:val="22"/>
        </w:rPr>
      </w:pPr>
      <w:r w:rsidRPr="003225E0">
        <w:rPr>
          <w:rFonts w:ascii="Arial" w:hAnsi="Arial" w:cs="Arial"/>
          <w:b/>
          <w:bCs/>
          <w:sz w:val="22"/>
          <w:szCs w:val="22"/>
        </w:rPr>
        <w:t>Attitudes and Appreciations to Be Developed:</w:t>
      </w:r>
    </w:p>
    <w:p w14:paraId="3D200D25" w14:textId="77777777" w:rsidR="009E279D" w:rsidRPr="003225E0" w:rsidRDefault="009E279D" w:rsidP="009E279D">
      <w:pPr>
        <w:rPr>
          <w:rFonts w:ascii="Arial" w:hAnsi="Arial" w:cs="Arial"/>
          <w:b/>
          <w:bCs/>
          <w:sz w:val="22"/>
          <w:szCs w:val="22"/>
        </w:rPr>
      </w:pPr>
    </w:p>
    <w:p w14:paraId="11A5258D" w14:textId="77777777" w:rsidR="009E279D" w:rsidRPr="003225E0" w:rsidRDefault="009E279D" w:rsidP="009E279D">
      <w:pPr>
        <w:ind w:left="720" w:firstLine="720"/>
        <w:rPr>
          <w:rFonts w:ascii="Arial" w:hAnsi="Arial" w:cs="Arial"/>
          <w:sz w:val="22"/>
          <w:szCs w:val="22"/>
        </w:rPr>
      </w:pPr>
      <w:r w:rsidRPr="003225E0">
        <w:rPr>
          <w:rFonts w:ascii="Arial" w:hAnsi="Arial" w:cs="Arial"/>
          <w:sz w:val="22"/>
          <w:szCs w:val="22"/>
        </w:rPr>
        <w:t xml:space="preserve">1.  </w:t>
      </w:r>
      <w:r w:rsidRPr="003225E0">
        <w:rPr>
          <w:rFonts w:ascii="Arial" w:hAnsi="Arial" w:cs="Arial"/>
          <w:sz w:val="22"/>
          <w:szCs w:val="22"/>
        </w:rPr>
        <w:tab/>
        <w:t>Able to appreciate good workmanship common to Barbering .</w:t>
      </w:r>
    </w:p>
    <w:p w14:paraId="079E554A" w14:textId="77777777" w:rsidR="009E279D" w:rsidRPr="003225E0" w:rsidRDefault="009E279D" w:rsidP="009E279D">
      <w:pPr>
        <w:ind w:left="1440"/>
        <w:rPr>
          <w:rFonts w:ascii="Arial" w:hAnsi="Arial" w:cs="Arial"/>
          <w:sz w:val="22"/>
          <w:szCs w:val="22"/>
        </w:rPr>
      </w:pPr>
      <w:r w:rsidRPr="003225E0">
        <w:rPr>
          <w:rFonts w:ascii="Arial" w:hAnsi="Arial" w:cs="Arial"/>
          <w:sz w:val="22"/>
          <w:szCs w:val="22"/>
        </w:rPr>
        <w:t xml:space="preserve">2.   </w:t>
      </w:r>
      <w:r w:rsidRPr="003225E0">
        <w:rPr>
          <w:rFonts w:ascii="Arial" w:hAnsi="Arial" w:cs="Arial"/>
          <w:sz w:val="22"/>
          <w:szCs w:val="22"/>
        </w:rPr>
        <w:tab/>
        <w:t>Possess a positive attitude towards the public and fellow workers.</w:t>
      </w:r>
    </w:p>
    <w:p w14:paraId="603A9ACC" w14:textId="77777777" w:rsidR="009E279D" w:rsidRPr="003225E0" w:rsidRDefault="009E279D" w:rsidP="009E279D">
      <w:pPr>
        <w:ind w:left="720" w:firstLine="720"/>
        <w:rPr>
          <w:rFonts w:ascii="Arial" w:hAnsi="Arial" w:cs="Arial"/>
          <w:sz w:val="22"/>
          <w:szCs w:val="22"/>
        </w:rPr>
      </w:pPr>
      <w:r w:rsidRPr="003225E0">
        <w:rPr>
          <w:rFonts w:ascii="Arial" w:hAnsi="Arial" w:cs="Arial"/>
          <w:sz w:val="22"/>
          <w:szCs w:val="22"/>
        </w:rPr>
        <w:t xml:space="preserve">3.   </w:t>
      </w:r>
      <w:r w:rsidRPr="003225E0">
        <w:rPr>
          <w:rFonts w:ascii="Arial" w:hAnsi="Arial" w:cs="Arial"/>
          <w:sz w:val="22"/>
          <w:szCs w:val="22"/>
        </w:rPr>
        <w:tab/>
        <w:t>Appreciate honesty and integrity.</w:t>
      </w:r>
    </w:p>
    <w:p w14:paraId="435176AD" w14:textId="77777777" w:rsidR="009E279D" w:rsidRPr="003225E0" w:rsidRDefault="009E279D" w:rsidP="009E279D">
      <w:pPr>
        <w:ind w:left="1440"/>
        <w:rPr>
          <w:rFonts w:ascii="Arial" w:hAnsi="Arial" w:cs="Arial"/>
          <w:sz w:val="22"/>
          <w:szCs w:val="22"/>
        </w:rPr>
      </w:pPr>
      <w:r w:rsidRPr="003225E0">
        <w:rPr>
          <w:rFonts w:ascii="Arial" w:hAnsi="Arial" w:cs="Arial"/>
          <w:sz w:val="22"/>
          <w:szCs w:val="22"/>
        </w:rPr>
        <w:t xml:space="preserve">4.  </w:t>
      </w:r>
      <w:r w:rsidRPr="003225E0">
        <w:rPr>
          <w:rFonts w:ascii="Arial" w:hAnsi="Arial" w:cs="Arial"/>
          <w:sz w:val="22"/>
          <w:szCs w:val="22"/>
        </w:rPr>
        <w:tab/>
        <w:t>Have improved personality in dealing with patrons and colleagues.</w:t>
      </w:r>
    </w:p>
    <w:p w14:paraId="41253796" w14:textId="652AD429" w:rsidR="009E279D" w:rsidRPr="003225E0" w:rsidRDefault="009E279D" w:rsidP="009E279D">
      <w:pPr>
        <w:rPr>
          <w:b/>
          <w:sz w:val="22"/>
          <w:szCs w:val="22"/>
        </w:rPr>
      </w:pPr>
      <w:r w:rsidRPr="003225E0">
        <w:rPr>
          <w:b/>
          <w:sz w:val="22"/>
          <w:szCs w:val="22"/>
        </w:rPr>
        <w:t xml:space="preserve">    </w:t>
      </w:r>
    </w:p>
    <w:p w14:paraId="5B0B143C" w14:textId="53FAD1B6" w:rsidR="003225E0" w:rsidRPr="002D54C5" w:rsidRDefault="009E279D" w:rsidP="002D54C5">
      <w:pPr>
        <w:rPr>
          <w:rFonts w:ascii="Arial" w:hAnsi="Arial" w:cs="Arial"/>
          <w:sz w:val="22"/>
          <w:szCs w:val="22"/>
        </w:rPr>
      </w:pPr>
      <w:r w:rsidRPr="003225E0">
        <w:rPr>
          <w:rFonts w:ascii="Arial" w:hAnsi="Arial" w:cs="Arial"/>
          <w:b/>
          <w:bCs/>
          <w:sz w:val="22"/>
          <w:szCs w:val="22"/>
        </w:rPr>
        <w:t xml:space="preserve">Barbering Crossover Course Contents:  </w:t>
      </w:r>
      <w:r w:rsidRPr="003225E0">
        <w:rPr>
          <w:rFonts w:ascii="Arial" w:hAnsi="Arial" w:cs="Arial"/>
          <w:sz w:val="22"/>
          <w:szCs w:val="22"/>
        </w:rPr>
        <w:t xml:space="preserve">The curriculum for the Barbering </w:t>
      </w:r>
      <w:r w:rsidR="003225E0" w:rsidRPr="003225E0">
        <w:rPr>
          <w:rFonts w:ascii="Arial" w:hAnsi="Arial" w:cs="Arial"/>
          <w:sz w:val="22"/>
          <w:szCs w:val="22"/>
        </w:rPr>
        <w:t>Crossover</w:t>
      </w:r>
      <w:r w:rsidR="003225E0">
        <w:rPr>
          <w:rFonts w:ascii="Arial" w:hAnsi="Arial" w:cs="Arial"/>
          <w:sz w:val="22"/>
          <w:szCs w:val="22"/>
        </w:rPr>
        <w:t xml:space="preserve"> C</w:t>
      </w:r>
      <w:r w:rsidRPr="003225E0">
        <w:rPr>
          <w:rFonts w:ascii="Arial" w:hAnsi="Arial" w:cs="Arial"/>
          <w:sz w:val="22"/>
          <w:szCs w:val="22"/>
        </w:rPr>
        <w:t>ourse consists of 200 clock hours of technical instruction and practical operations covering all practices constituting the art of barbering pursuant to Section 7316 of the Barbering and Cosmetology Act. Such technical instruction and practical operations shall include:</w:t>
      </w:r>
    </w:p>
    <w:p w14:paraId="531421A1" w14:textId="2DFB9DA3" w:rsidR="003225E0" w:rsidRDefault="003225E0" w:rsidP="003225E0">
      <w:pPr>
        <w:ind w:left="-48"/>
        <w:jc w:val="center"/>
        <w:rPr>
          <w:rFonts w:ascii="Arial" w:hAnsi="Arial" w:cs="Arial"/>
          <w:b/>
          <w:bCs/>
          <w:sz w:val="22"/>
          <w:szCs w:val="22"/>
        </w:rPr>
      </w:pPr>
      <w:r w:rsidRPr="00D44369">
        <w:rPr>
          <w:rFonts w:ascii="Arial" w:hAnsi="Arial" w:cs="Arial"/>
          <w:b/>
          <w:bCs/>
          <w:sz w:val="22"/>
          <w:szCs w:val="22"/>
        </w:rPr>
        <w:lastRenderedPageBreak/>
        <w:t>Barbering Crossover Course</w:t>
      </w:r>
      <w:r w:rsidR="002D54C5">
        <w:rPr>
          <w:rFonts w:ascii="Arial" w:hAnsi="Arial" w:cs="Arial"/>
          <w:b/>
          <w:bCs/>
          <w:sz w:val="22"/>
          <w:szCs w:val="22"/>
        </w:rPr>
        <w:t xml:space="preserve"> Curriculum</w:t>
      </w:r>
    </w:p>
    <w:p w14:paraId="465B038A" w14:textId="77777777" w:rsidR="003225E0" w:rsidRDefault="003225E0" w:rsidP="003225E0">
      <w:pPr>
        <w:ind w:left="-48"/>
        <w:jc w:val="center"/>
        <w:rPr>
          <w:rFonts w:ascii="Arial" w:hAnsi="Arial" w:cs="Arial"/>
          <w:b/>
          <w:bCs/>
          <w:sz w:val="22"/>
          <w:szCs w:val="22"/>
        </w:rPr>
      </w:pPr>
      <w:r>
        <w:rPr>
          <w:rFonts w:ascii="Arial" w:hAnsi="Arial" w:cs="Arial"/>
          <w:b/>
          <w:bCs/>
          <w:sz w:val="22"/>
          <w:szCs w:val="22"/>
        </w:rPr>
        <w:t>(200 Hours)</w:t>
      </w:r>
    </w:p>
    <w:p w14:paraId="52AAA218" w14:textId="77777777" w:rsidR="009E279D" w:rsidRDefault="009E279D" w:rsidP="009E279D">
      <w:pPr>
        <w:ind w:left="1440"/>
      </w:pPr>
    </w:p>
    <w:p w14:paraId="4E941EE6" w14:textId="23722C28" w:rsidR="00D44369" w:rsidRDefault="00D44369" w:rsidP="00D44369">
      <w:pPr>
        <w:rPr>
          <w:rFonts w:ascii="Arial" w:hAnsi="Arial" w:cs="Arial"/>
          <w:b/>
          <w:bCs/>
        </w:rPr>
      </w:pPr>
    </w:p>
    <w:p w14:paraId="6E14C2C2" w14:textId="3173B6F2" w:rsidR="00D44369" w:rsidRDefault="003225E0" w:rsidP="00D44369">
      <w:pPr>
        <w:rPr>
          <w:rFonts w:ascii="Arial" w:hAnsi="Arial" w:cs="Arial"/>
          <w:b/>
          <w:bCs/>
        </w:rPr>
      </w:pPr>
      <w:r w:rsidRPr="00D44369">
        <w:rPr>
          <w:rFonts w:ascii="Arial" w:hAnsi="Arial" w:cs="Arial"/>
          <w:b/>
          <w:bCs/>
          <w:sz w:val="22"/>
          <w:szCs w:val="22"/>
        </w:rPr>
        <w:t>Barbering and Cosmetology Act and Department’s Rules &amp; Regulations</w:t>
      </w:r>
      <w:r>
        <w:rPr>
          <w:rFonts w:ascii="Arial" w:hAnsi="Arial" w:cs="Arial"/>
          <w:b/>
          <w:bCs/>
          <w:sz w:val="22"/>
          <w:szCs w:val="22"/>
        </w:rPr>
        <w:t xml:space="preserve"> (5 Hours)</w:t>
      </w:r>
    </w:p>
    <w:p w14:paraId="38373A3C" w14:textId="39C1D9AD" w:rsidR="00D44369" w:rsidRDefault="00D44369" w:rsidP="00D44369">
      <w:pPr>
        <w:rPr>
          <w:rFonts w:ascii="Arial" w:hAnsi="Arial" w:cs="Arial"/>
          <w:b/>
          <w:bCs/>
        </w:rPr>
      </w:pPr>
    </w:p>
    <w:p w14:paraId="4283EDD5" w14:textId="62C11BF6" w:rsidR="003225E0" w:rsidRDefault="003225E0" w:rsidP="00D44369">
      <w:pPr>
        <w:rPr>
          <w:rFonts w:ascii="Arial" w:hAnsi="Arial" w:cs="Arial"/>
          <w:b/>
          <w:bCs/>
          <w:sz w:val="22"/>
          <w:szCs w:val="22"/>
        </w:rPr>
      </w:pPr>
      <w:r w:rsidRPr="00D44369">
        <w:rPr>
          <w:rFonts w:ascii="Arial" w:hAnsi="Arial" w:cs="Arial"/>
          <w:b/>
          <w:bCs/>
          <w:sz w:val="22"/>
          <w:szCs w:val="22"/>
        </w:rPr>
        <w:t xml:space="preserve">History, Career </w:t>
      </w:r>
      <w:proofErr w:type="gramStart"/>
      <w:r w:rsidRPr="00D44369">
        <w:rPr>
          <w:rFonts w:ascii="Arial" w:hAnsi="Arial" w:cs="Arial"/>
          <w:b/>
          <w:bCs/>
          <w:sz w:val="22"/>
          <w:szCs w:val="22"/>
        </w:rPr>
        <w:t>Opportunity</w:t>
      </w:r>
      <w:proofErr w:type="gramEnd"/>
      <w:r w:rsidRPr="00D44369">
        <w:rPr>
          <w:rFonts w:ascii="Arial" w:hAnsi="Arial" w:cs="Arial"/>
          <w:b/>
          <w:bCs/>
          <w:sz w:val="22"/>
          <w:szCs w:val="22"/>
        </w:rPr>
        <w:t xml:space="preserve"> and Life Skills</w:t>
      </w:r>
      <w:r>
        <w:rPr>
          <w:rFonts w:ascii="Arial" w:hAnsi="Arial" w:cs="Arial"/>
          <w:b/>
          <w:bCs/>
          <w:sz w:val="22"/>
          <w:szCs w:val="22"/>
        </w:rPr>
        <w:t xml:space="preserve"> (5 Hours)</w:t>
      </w:r>
      <w:r w:rsidRPr="00D44369">
        <w:rPr>
          <w:rFonts w:ascii="Arial" w:hAnsi="Arial" w:cs="Arial"/>
          <w:b/>
          <w:bCs/>
          <w:sz w:val="22"/>
          <w:szCs w:val="22"/>
        </w:rPr>
        <w:t xml:space="preserve"> </w:t>
      </w:r>
    </w:p>
    <w:p w14:paraId="100B5434" w14:textId="77777777" w:rsidR="003225E0" w:rsidRDefault="003225E0" w:rsidP="00D44369">
      <w:pPr>
        <w:rPr>
          <w:rFonts w:ascii="Arial" w:hAnsi="Arial" w:cs="Arial"/>
          <w:b/>
          <w:bCs/>
          <w:sz w:val="22"/>
          <w:szCs w:val="22"/>
        </w:rPr>
      </w:pPr>
    </w:p>
    <w:p w14:paraId="5CC89F6F" w14:textId="5A47D034" w:rsidR="00D44369" w:rsidRDefault="003225E0" w:rsidP="00D44369">
      <w:pPr>
        <w:rPr>
          <w:rFonts w:ascii="Arial" w:hAnsi="Arial" w:cs="Arial"/>
          <w:b/>
          <w:bCs/>
        </w:rPr>
      </w:pPr>
      <w:r w:rsidRPr="00D44369">
        <w:rPr>
          <w:rFonts w:ascii="Arial" w:hAnsi="Arial" w:cs="Arial"/>
          <w:sz w:val="22"/>
          <w:szCs w:val="22"/>
        </w:rPr>
        <w:t>Shall include, but not limited to the brief history of barbering, career paths, career opportunities and managing your career.  Skills on management of your time and study skills.  Goal setting and the ethics of being a barber.</w:t>
      </w:r>
    </w:p>
    <w:p w14:paraId="6C586898" w14:textId="16B1702E" w:rsidR="00D44369" w:rsidRDefault="00D44369" w:rsidP="00D44369">
      <w:pPr>
        <w:rPr>
          <w:rFonts w:ascii="Arial" w:hAnsi="Arial" w:cs="Arial"/>
          <w:b/>
          <w:bCs/>
        </w:rPr>
      </w:pPr>
    </w:p>
    <w:p w14:paraId="2938F2CD" w14:textId="463E18E0" w:rsidR="003225E0" w:rsidRDefault="003225E0" w:rsidP="003225E0">
      <w:pPr>
        <w:ind w:left="-48"/>
        <w:rPr>
          <w:rFonts w:ascii="Arial" w:hAnsi="Arial" w:cs="Arial"/>
          <w:sz w:val="22"/>
          <w:szCs w:val="22"/>
        </w:rPr>
      </w:pPr>
      <w:r w:rsidRPr="00D44369">
        <w:rPr>
          <w:rFonts w:ascii="Arial" w:hAnsi="Arial" w:cs="Arial"/>
          <w:b/>
          <w:bCs/>
          <w:sz w:val="22"/>
          <w:szCs w:val="22"/>
        </w:rPr>
        <w:t>Health and Safety/Hazardous Substances</w:t>
      </w:r>
      <w:r>
        <w:rPr>
          <w:rFonts w:ascii="Arial" w:hAnsi="Arial" w:cs="Arial"/>
          <w:b/>
          <w:bCs/>
          <w:sz w:val="22"/>
          <w:szCs w:val="22"/>
        </w:rPr>
        <w:t xml:space="preserve"> (10 Hours)</w:t>
      </w:r>
    </w:p>
    <w:p w14:paraId="62B1D784" w14:textId="77777777" w:rsidR="003225E0" w:rsidRDefault="003225E0" w:rsidP="003225E0">
      <w:pPr>
        <w:ind w:left="-48"/>
        <w:rPr>
          <w:rFonts w:ascii="Arial" w:hAnsi="Arial" w:cs="Arial"/>
          <w:sz w:val="22"/>
          <w:szCs w:val="22"/>
        </w:rPr>
      </w:pPr>
    </w:p>
    <w:p w14:paraId="302949FC" w14:textId="6D7801E9" w:rsidR="00D44369" w:rsidRPr="003225E0" w:rsidRDefault="003225E0" w:rsidP="003225E0">
      <w:pPr>
        <w:ind w:left="-48"/>
        <w:rPr>
          <w:rFonts w:ascii="Arial" w:hAnsi="Arial" w:cs="Arial"/>
          <w:sz w:val="22"/>
          <w:szCs w:val="22"/>
        </w:rPr>
      </w:pPr>
      <w:r w:rsidRPr="00D44369">
        <w:rPr>
          <w:rFonts w:ascii="Arial" w:hAnsi="Arial" w:cs="Arial"/>
          <w:sz w:val="22"/>
          <w:szCs w:val="22"/>
        </w:rPr>
        <w:t>Shall include training in</w:t>
      </w:r>
      <w:r>
        <w:rPr>
          <w:rFonts w:ascii="Arial" w:hAnsi="Arial" w:cs="Arial"/>
          <w:sz w:val="22"/>
          <w:szCs w:val="22"/>
        </w:rPr>
        <w:t xml:space="preserve"> </w:t>
      </w:r>
      <w:r w:rsidRPr="00D44369">
        <w:rPr>
          <w:rFonts w:ascii="Arial" w:hAnsi="Arial" w:cs="Arial"/>
          <w:sz w:val="22"/>
          <w:szCs w:val="22"/>
        </w:rPr>
        <w:t>chemical and health in establishments, material safety data sheets,</w:t>
      </w:r>
      <w:r>
        <w:rPr>
          <w:rFonts w:ascii="Arial" w:hAnsi="Arial" w:cs="Arial"/>
          <w:sz w:val="22"/>
          <w:szCs w:val="22"/>
        </w:rPr>
        <w:t xml:space="preserve"> </w:t>
      </w:r>
      <w:r w:rsidRPr="00D44369">
        <w:rPr>
          <w:rFonts w:ascii="Arial" w:hAnsi="Arial" w:cs="Arial"/>
          <w:sz w:val="22"/>
          <w:szCs w:val="22"/>
        </w:rPr>
        <w:t>protection from hazardous chemical and preventing chemical</w:t>
      </w:r>
      <w:r>
        <w:rPr>
          <w:rFonts w:ascii="Arial" w:hAnsi="Arial" w:cs="Arial"/>
          <w:sz w:val="22"/>
          <w:szCs w:val="22"/>
        </w:rPr>
        <w:t xml:space="preserve"> </w:t>
      </w:r>
      <w:r w:rsidRPr="00D44369">
        <w:rPr>
          <w:rFonts w:ascii="Arial" w:hAnsi="Arial" w:cs="Arial"/>
          <w:sz w:val="22"/>
          <w:szCs w:val="22"/>
        </w:rPr>
        <w:t xml:space="preserve">injuries health and safety law and agencies, </w:t>
      </w:r>
      <w:proofErr w:type="gramStart"/>
      <w:r w:rsidRPr="00D44369">
        <w:rPr>
          <w:rFonts w:ascii="Arial" w:hAnsi="Arial" w:cs="Arial"/>
          <w:sz w:val="22"/>
          <w:szCs w:val="22"/>
        </w:rPr>
        <w:t>ergonomics</w:t>
      </w:r>
      <w:proofErr w:type="gramEnd"/>
      <w:r w:rsidRPr="00D44369">
        <w:rPr>
          <w:rFonts w:ascii="Arial" w:hAnsi="Arial" w:cs="Arial"/>
          <w:sz w:val="22"/>
          <w:szCs w:val="22"/>
        </w:rPr>
        <w:t xml:space="preserve"> and</w:t>
      </w:r>
      <w:r>
        <w:rPr>
          <w:rFonts w:ascii="Arial" w:hAnsi="Arial" w:cs="Arial"/>
          <w:sz w:val="22"/>
          <w:szCs w:val="22"/>
        </w:rPr>
        <w:t xml:space="preserve"> </w:t>
      </w:r>
      <w:r w:rsidRPr="00D44369">
        <w:rPr>
          <w:rFonts w:ascii="Arial" w:hAnsi="Arial" w:cs="Arial"/>
          <w:sz w:val="22"/>
          <w:szCs w:val="22"/>
        </w:rPr>
        <w:t>communicable diseases</w:t>
      </w:r>
      <w:r>
        <w:rPr>
          <w:rFonts w:ascii="Arial" w:hAnsi="Arial" w:cs="Arial"/>
          <w:sz w:val="22"/>
          <w:szCs w:val="22"/>
        </w:rPr>
        <w:t>.</w:t>
      </w:r>
    </w:p>
    <w:p w14:paraId="42F397F0" w14:textId="1618A968" w:rsidR="00D44369" w:rsidRDefault="00D44369" w:rsidP="00D44369">
      <w:pPr>
        <w:rPr>
          <w:rFonts w:ascii="Arial" w:hAnsi="Arial" w:cs="Arial"/>
          <w:b/>
          <w:bCs/>
        </w:rPr>
      </w:pPr>
    </w:p>
    <w:p w14:paraId="6DC389E1" w14:textId="0710F15F" w:rsidR="003225E0" w:rsidRDefault="003225E0" w:rsidP="003225E0">
      <w:pPr>
        <w:ind w:left="-48"/>
        <w:rPr>
          <w:rFonts w:ascii="Arial" w:hAnsi="Arial" w:cs="Arial"/>
          <w:sz w:val="22"/>
          <w:szCs w:val="22"/>
        </w:rPr>
      </w:pPr>
      <w:r w:rsidRPr="00D44369">
        <w:rPr>
          <w:rFonts w:ascii="Arial" w:hAnsi="Arial" w:cs="Arial"/>
          <w:b/>
          <w:bCs/>
          <w:sz w:val="22"/>
          <w:szCs w:val="22"/>
        </w:rPr>
        <w:t>Disinfecting and Sanitation</w:t>
      </w:r>
      <w:r>
        <w:rPr>
          <w:rFonts w:ascii="Arial" w:hAnsi="Arial" w:cs="Arial"/>
          <w:b/>
          <w:bCs/>
          <w:sz w:val="22"/>
          <w:szCs w:val="22"/>
        </w:rPr>
        <w:t xml:space="preserve"> (20 Hours)</w:t>
      </w:r>
    </w:p>
    <w:p w14:paraId="2C1BD0EF" w14:textId="77777777" w:rsidR="003225E0" w:rsidRDefault="003225E0" w:rsidP="003225E0">
      <w:pPr>
        <w:ind w:left="-48"/>
        <w:rPr>
          <w:rFonts w:ascii="Arial" w:hAnsi="Arial" w:cs="Arial"/>
          <w:sz w:val="22"/>
          <w:szCs w:val="22"/>
        </w:rPr>
      </w:pPr>
    </w:p>
    <w:p w14:paraId="4B27BEBE" w14:textId="3E742B45" w:rsidR="00D44369" w:rsidRDefault="003225E0" w:rsidP="003225E0">
      <w:pPr>
        <w:ind w:left="-48"/>
        <w:rPr>
          <w:rFonts w:ascii="Arial" w:hAnsi="Arial" w:cs="Arial"/>
          <w:sz w:val="22"/>
          <w:szCs w:val="22"/>
        </w:rPr>
      </w:pPr>
      <w:r w:rsidRPr="00D44369">
        <w:rPr>
          <w:rFonts w:ascii="Arial" w:hAnsi="Arial" w:cs="Arial"/>
          <w:sz w:val="22"/>
          <w:szCs w:val="22"/>
        </w:rPr>
        <w:t>Shall include procedures to protect the health and safety of the consumer as well as the technician.  The ten required minimum operations shall entail performing all necessary functions for disinfecting instruments and equipment as specified in Sections 979 and 980.  Disinfection should be emphasized throughout the entire training period and must be performed before the use of all instruments and equipment.</w:t>
      </w:r>
    </w:p>
    <w:p w14:paraId="09ACD3BB" w14:textId="4643625B" w:rsidR="003225E0" w:rsidRDefault="003225E0" w:rsidP="003225E0">
      <w:pPr>
        <w:ind w:left="-48"/>
        <w:rPr>
          <w:rFonts w:ascii="Arial" w:hAnsi="Arial" w:cs="Arial"/>
          <w:sz w:val="22"/>
          <w:szCs w:val="22"/>
        </w:rPr>
      </w:pPr>
    </w:p>
    <w:p w14:paraId="7D402125" w14:textId="0C8697CF" w:rsidR="003225E0" w:rsidRDefault="003225E0" w:rsidP="003225E0">
      <w:pPr>
        <w:ind w:left="-48"/>
        <w:rPr>
          <w:rFonts w:ascii="Arial" w:hAnsi="Arial" w:cs="Arial"/>
          <w:b/>
          <w:bCs/>
          <w:sz w:val="22"/>
          <w:szCs w:val="22"/>
        </w:rPr>
      </w:pPr>
      <w:r w:rsidRPr="00D44369">
        <w:rPr>
          <w:rFonts w:ascii="Arial" w:hAnsi="Arial" w:cs="Arial"/>
          <w:b/>
          <w:bCs/>
          <w:sz w:val="22"/>
          <w:szCs w:val="22"/>
        </w:rPr>
        <w:t>Operations in Haircutting</w:t>
      </w:r>
      <w:r>
        <w:rPr>
          <w:rFonts w:ascii="Arial" w:hAnsi="Arial" w:cs="Arial"/>
          <w:b/>
          <w:bCs/>
          <w:sz w:val="22"/>
          <w:szCs w:val="22"/>
        </w:rPr>
        <w:t xml:space="preserve"> </w:t>
      </w:r>
      <w:r w:rsidRPr="00342E15">
        <w:rPr>
          <w:rFonts w:ascii="Arial" w:hAnsi="Arial" w:cs="Arial"/>
          <w:b/>
          <w:bCs/>
          <w:sz w:val="22"/>
          <w:szCs w:val="22"/>
        </w:rPr>
        <w:t>(</w:t>
      </w:r>
      <w:r w:rsidR="00D77AF2" w:rsidRPr="00342E15">
        <w:rPr>
          <w:rFonts w:ascii="Arial" w:hAnsi="Arial" w:cs="Arial"/>
          <w:b/>
          <w:bCs/>
          <w:sz w:val="22"/>
          <w:szCs w:val="22"/>
        </w:rPr>
        <w:t>20 Hours)</w:t>
      </w:r>
      <w:r w:rsidRPr="00D44369">
        <w:rPr>
          <w:rFonts w:ascii="Arial" w:hAnsi="Arial" w:cs="Arial"/>
          <w:b/>
          <w:bCs/>
          <w:sz w:val="22"/>
          <w:szCs w:val="22"/>
        </w:rPr>
        <w:t xml:space="preserve"> </w:t>
      </w:r>
    </w:p>
    <w:p w14:paraId="01042AA4" w14:textId="77777777" w:rsidR="003225E0" w:rsidRDefault="003225E0" w:rsidP="003225E0">
      <w:pPr>
        <w:ind w:left="-48"/>
        <w:rPr>
          <w:rFonts w:ascii="Arial" w:hAnsi="Arial" w:cs="Arial"/>
          <w:b/>
          <w:bCs/>
          <w:sz w:val="22"/>
          <w:szCs w:val="22"/>
        </w:rPr>
      </w:pPr>
    </w:p>
    <w:p w14:paraId="22212A75" w14:textId="20448DE4" w:rsidR="003225E0" w:rsidRDefault="003225E0" w:rsidP="003225E0">
      <w:pPr>
        <w:ind w:left="-48"/>
        <w:rPr>
          <w:rFonts w:ascii="Arial" w:hAnsi="Arial" w:cs="Arial"/>
          <w:sz w:val="22"/>
          <w:szCs w:val="22"/>
        </w:rPr>
      </w:pPr>
      <w:r w:rsidRPr="00D44369">
        <w:rPr>
          <w:rFonts w:ascii="Arial" w:hAnsi="Arial" w:cs="Arial"/>
          <w:i/>
          <w:iCs/>
          <w:sz w:val="22"/>
          <w:szCs w:val="22"/>
        </w:rPr>
        <w:t>Cutting tools:</w:t>
      </w:r>
      <w:r w:rsidRPr="00D44369">
        <w:rPr>
          <w:rFonts w:ascii="Arial" w:hAnsi="Arial" w:cs="Arial"/>
          <w:sz w:val="22"/>
          <w:szCs w:val="22"/>
        </w:rPr>
        <w:t xml:space="preserve">  Shall include proper use of scissors, razors, thinning shears, texturizing </w:t>
      </w:r>
      <w:proofErr w:type="gramStart"/>
      <w:r w:rsidRPr="00D44369">
        <w:rPr>
          <w:rFonts w:ascii="Arial" w:hAnsi="Arial" w:cs="Arial"/>
          <w:sz w:val="22"/>
          <w:szCs w:val="22"/>
        </w:rPr>
        <w:t>tools</w:t>
      </w:r>
      <w:proofErr w:type="gramEnd"/>
      <w:r w:rsidRPr="00D44369">
        <w:rPr>
          <w:rFonts w:ascii="Arial" w:hAnsi="Arial" w:cs="Arial"/>
          <w:sz w:val="22"/>
          <w:szCs w:val="22"/>
        </w:rPr>
        <w:t xml:space="preserve"> and techniques.  Also, combs, various comb styles and their purpose.  </w:t>
      </w:r>
      <w:r w:rsidRPr="00D44369">
        <w:rPr>
          <w:rFonts w:ascii="Arial" w:hAnsi="Arial" w:cs="Arial"/>
          <w:i/>
          <w:iCs/>
          <w:sz w:val="22"/>
          <w:szCs w:val="22"/>
        </w:rPr>
        <w:t>Electrical Clippers:</w:t>
      </w:r>
      <w:r w:rsidRPr="00D44369">
        <w:rPr>
          <w:rFonts w:ascii="Arial" w:hAnsi="Arial" w:cs="Arial"/>
          <w:sz w:val="22"/>
          <w:szCs w:val="22"/>
        </w:rPr>
        <w:t xml:space="preserve">  The ergonomics of clipper cuts, Clipper Styles-Fitting clipper sizes and shapes to job at hand.  </w:t>
      </w:r>
      <w:r w:rsidRPr="00D44369">
        <w:rPr>
          <w:rFonts w:ascii="Arial" w:hAnsi="Arial" w:cs="Arial"/>
          <w:i/>
          <w:iCs/>
          <w:sz w:val="22"/>
          <w:szCs w:val="22"/>
        </w:rPr>
        <w:t>Trimmers:</w:t>
      </w:r>
      <w:r w:rsidRPr="00D44369">
        <w:rPr>
          <w:rFonts w:ascii="Arial" w:hAnsi="Arial" w:cs="Arial"/>
          <w:sz w:val="22"/>
          <w:szCs w:val="22"/>
        </w:rPr>
        <w:t xml:space="preserve">  Fitting the trimmer shape and size to various services clipper techniques on wet or dry hair.</w:t>
      </w:r>
    </w:p>
    <w:p w14:paraId="111B4AED" w14:textId="5F16232A" w:rsidR="003225E0" w:rsidRDefault="003225E0" w:rsidP="003225E0">
      <w:pPr>
        <w:ind w:left="-48"/>
        <w:rPr>
          <w:rFonts w:ascii="Arial" w:hAnsi="Arial" w:cs="Arial"/>
          <w:sz w:val="22"/>
          <w:szCs w:val="22"/>
        </w:rPr>
      </w:pPr>
    </w:p>
    <w:p w14:paraId="32C09766" w14:textId="7B97739B" w:rsidR="003225E0" w:rsidRDefault="003225E0" w:rsidP="003225E0">
      <w:pPr>
        <w:ind w:left="-48"/>
        <w:rPr>
          <w:rFonts w:ascii="Arial" w:hAnsi="Arial" w:cs="Arial"/>
          <w:b/>
          <w:bCs/>
          <w:sz w:val="22"/>
          <w:szCs w:val="22"/>
        </w:rPr>
      </w:pPr>
      <w:r w:rsidRPr="00D44369">
        <w:rPr>
          <w:rFonts w:ascii="Arial" w:hAnsi="Arial" w:cs="Arial"/>
          <w:b/>
          <w:bCs/>
          <w:sz w:val="22"/>
          <w:szCs w:val="22"/>
        </w:rPr>
        <w:t>Shaving  Preparation and Performance</w:t>
      </w:r>
      <w:r>
        <w:rPr>
          <w:rFonts w:ascii="Arial" w:hAnsi="Arial" w:cs="Arial"/>
          <w:b/>
          <w:bCs/>
          <w:sz w:val="22"/>
          <w:szCs w:val="22"/>
        </w:rPr>
        <w:t xml:space="preserve"> (135 Hours)</w:t>
      </w:r>
    </w:p>
    <w:p w14:paraId="4F95D4DC" w14:textId="77777777" w:rsidR="003225E0" w:rsidRDefault="003225E0" w:rsidP="003225E0">
      <w:pPr>
        <w:ind w:left="-48"/>
        <w:rPr>
          <w:rFonts w:ascii="Arial" w:hAnsi="Arial" w:cs="Arial"/>
          <w:b/>
          <w:bCs/>
          <w:sz w:val="22"/>
          <w:szCs w:val="22"/>
        </w:rPr>
      </w:pPr>
    </w:p>
    <w:p w14:paraId="6F4FDD85" w14:textId="217CE625" w:rsidR="003225E0" w:rsidRDefault="003225E0" w:rsidP="003225E0">
      <w:pPr>
        <w:ind w:left="-48"/>
        <w:rPr>
          <w:rFonts w:ascii="Arial" w:hAnsi="Arial" w:cs="Arial"/>
          <w:sz w:val="22"/>
          <w:szCs w:val="22"/>
        </w:rPr>
      </w:pPr>
      <w:r w:rsidRPr="00D44369">
        <w:rPr>
          <w:rFonts w:ascii="Arial" w:hAnsi="Arial" w:cs="Arial"/>
          <w:sz w:val="22"/>
          <w:szCs w:val="22"/>
        </w:rPr>
        <w:t>The subject of Preparation and Performance shall include, but is not limited to, the following techniques and procedures:  Preparing the client’s hair for shaving, assessing the condition of the client’s skin, performing shaving techniques, applying after-shave antiseptic following facial services, massaging the client’s face, rolling cream massages.</w:t>
      </w:r>
    </w:p>
    <w:p w14:paraId="13E7AD81" w14:textId="39F7E3D0" w:rsidR="003225E0" w:rsidRDefault="003225E0" w:rsidP="003225E0">
      <w:pPr>
        <w:ind w:left="-48"/>
        <w:rPr>
          <w:rFonts w:ascii="Arial" w:hAnsi="Arial" w:cs="Arial"/>
          <w:sz w:val="22"/>
          <w:szCs w:val="22"/>
        </w:rPr>
      </w:pPr>
    </w:p>
    <w:p w14:paraId="290243B6" w14:textId="62AFF569" w:rsidR="00D77AF2" w:rsidRDefault="003225E0" w:rsidP="003225E0">
      <w:pPr>
        <w:ind w:left="-48"/>
        <w:rPr>
          <w:rFonts w:ascii="Arial" w:hAnsi="Arial" w:cs="Arial"/>
          <w:sz w:val="22"/>
          <w:szCs w:val="22"/>
        </w:rPr>
      </w:pPr>
      <w:r w:rsidRPr="00D44369">
        <w:rPr>
          <w:rFonts w:ascii="Arial" w:hAnsi="Arial" w:cs="Arial"/>
          <w:b/>
          <w:bCs/>
          <w:sz w:val="22"/>
          <w:szCs w:val="22"/>
        </w:rPr>
        <w:t xml:space="preserve">Additional Training </w:t>
      </w:r>
      <w:r w:rsidR="00D77AF2">
        <w:rPr>
          <w:rFonts w:ascii="Arial" w:hAnsi="Arial" w:cs="Arial"/>
          <w:b/>
          <w:bCs/>
          <w:sz w:val="22"/>
          <w:szCs w:val="22"/>
        </w:rPr>
        <w:t>(5 Hours)</w:t>
      </w:r>
    </w:p>
    <w:p w14:paraId="47437632" w14:textId="77777777" w:rsidR="00D77AF2" w:rsidRDefault="00D77AF2" w:rsidP="003225E0">
      <w:pPr>
        <w:ind w:left="-48"/>
        <w:rPr>
          <w:rFonts w:ascii="Arial" w:hAnsi="Arial" w:cs="Arial"/>
          <w:sz w:val="22"/>
          <w:szCs w:val="22"/>
        </w:rPr>
      </w:pPr>
    </w:p>
    <w:p w14:paraId="75EB7402" w14:textId="56EC6DF7" w:rsidR="003225E0" w:rsidRPr="003225E0" w:rsidRDefault="003225E0" w:rsidP="003225E0">
      <w:pPr>
        <w:ind w:left="-48"/>
        <w:rPr>
          <w:rFonts w:ascii="Arial" w:hAnsi="Arial" w:cs="Arial"/>
          <w:sz w:val="22"/>
          <w:szCs w:val="22"/>
        </w:rPr>
      </w:pPr>
      <w:r w:rsidRPr="00D44369">
        <w:rPr>
          <w:rFonts w:ascii="Arial" w:hAnsi="Arial" w:cs="Arial"/>
          <w:i/>
          <w:iCs/>
          <w:sz w:val="22"/>
          <w:szCs w:val="22"/>
        </w:rPr>
        <w:t>On the Job/Salon Business:</w:t>
      </w:r>
      <w:r w:rsidRPr="00D44369">
        <w:rPr>
          <w:rFonts w:ascii="Arial" w:hAnsi="Arial" w:cs="Arial"/>
          <w:sz w:val="22"/>
          <w:szCs w:val="22"/>
        </w:rPr>
        <w:t xml:space="preserve">  Shall include, but not limited to the salon business and what to expect.  Going into business for yourself.  Managing your clients and building a client base.  </w:t>
      </w:r>
      <w:r w:rsidRPr="00D44369">
        <w:rPr>
          <w:rFonts w:ascii="Arial" w:hAnsi="Arial" w:cs="Arial"/>
          <w:i/>
          <w:iCs/>
          <w:sz w:val="22"/>
          <w:szCs w:val="22"/>
        </w:rPr>
        <w:t xml:space="preserve">Professional Image/Communication for Success: </w:t>
      </w:r>
      <w:r w:rsidRPr="00D44369">
        <w:rPr>
          <w:rFonts w:ascii="Arial" w:hAnsi="Arial" w:cs="Arial"/>
          <w:sz w:val="22"/>
          <w:szCs w:val="22"/>
        </w:rPr>
        <w:t xml:space="preserve"> Shall include, but not limited to your physical presentation and appearance.  Communication skills in and out of the salon.  </w:t>
      </w:r>
      <w:r w:rsidRPr="00D44369">
        <w:rPr>
          <w:rFonts w:ascii="Arial" w:hAnsi="Arial" w:cs="Arial"/>
          <w:i/>
          <w:iCs/>
          <w:sz w:val="22"/>
          <w:szCs w:val="22"/>
        </w:rPr>
        <w:t>Seeking Employment:</w:t>
      </w:r>
      <w:r w:rsidRPr="00D44369">
        <w:rPr>
          <w:rFonts w:ascii="Arial" w:hAnsi="Arial" w:cs="Arial"/>
          <w:sz w:val="22"/>
          <w:szCs w:val="22"/>
        </w:rPr>
        <w:t xml:space="preserve"> Shall include, but not limited to preparing for licensure and employment.  Job resume preparation.</w:t>
      </w:r>
    </w:p>
    <w:p w14:paraId="356418A4" w14:textId="5C121F7F" w:rsidR="00D44369" w:rsidRDefault="00D44369" w:rsidP="00D44369">
      <w:pPr>
        <w:rPr>
          <w:rFonts w:ascii="Arial" w:hAnsi="Arial" w:cs="Arial"/>
          <w:b/>
          <w:bCs/>
        </w:rPr>
      </w:pPr>
    </w:p>
    <w:p w14:paraId="4EFF38F0" w14:textId="499A3CA4" w:rsidR="00E232C7" w:rsidRDefault="00E232C7" w:rsidP="000A4030">
      <w:pPr>
        <w:rPr>
          <w:rFonts w:ascii="Arial" w:hAnsi="Arial" w:cs="Arial"/>
        </w:rPr>
      </w:pPr>
    </w:p>
    <w:p w14:paraId="3D154B53" w14:textId="74F790A2" w:rsidR="00252E09" w:rsidRDefault="00252E09" w:rsidP="000A4030">
      <w:pPr>
        <w:rPr>
          <w:rFonts w:ascii="Arial" w:hAnsi="Arial" w:cs="Arial"/>
        </w:rPr>
      </w:pPr>
    </w:p>
    <w:p w14:paraId="58747CC1" w14:textId="07E2D328" w:rsidR="00252E09" w:rsidRDefault="00252E09" w:rsidP="000A4030">
      <w:pPr>
        <w:rPr>
          <w:rFonts w:ascii="Arial" w:hAnsi="Arial" w:cs="Arial"/>
        </w:rPr>
      </w:pPr>
    </w:p>
    <w:p w14:paraId="23CB4D3F" w14:textId="495F27B4" w:rsidR="00252E09" w:rsidRDefault="00252E09" w:rsidP="000A4030">
      <w:pPr>
        <w:rPr>
          <w:rFonts w:ascii="Arial" w:hAnsi="Arial" w:cs="Arial"/>
        </w:rPr>
      </w:pPr>
    </w:p>
    <w:p w14:paraId="60B53E16" w14:textId="227A958D" w:rsidR="00CC6C1B" w:rsidRPr="00843115" w:rsidRDefault="00CC6C1B" w:rsidP="00D77AF2">
      <w:pPr>
        <w:pStyle w:val="font8"/>
        <w:jc w:val="center"/>
        <w:rPr>
          <w:sz w:val="33"/>
          <w:szCs w:val="33"/>
          <w:u w:val="single"/>
        </w:rPr>
      </w:pPr>
      <w:r>
        <w:rPr>
          <w:rStyle w:val="wixguard"/>
          <w:rFonts w:ascii="Arial" w:eastAsiaTheme="majorEastAsia" w:hAnsi="Arial" w:cs="Arial"/>
          <w:color w:val="000000"/>
        </w:rPr>
        <w:lastRenderedPageBreak/>
        <w:t>​</w:t>
      </w:r>
      <w:r w:rsidRPr="00843115">
        <w:rPr>
          <w:rFonts w:ascii="Arial" w:hAnsi="Arial" w:cs="Arial"/>
          <w:b/>
          <w:bCs/>
          <w:color w:val="000000"/>
          <w:sz w:val="33"/>
          <w:szCs w:val="33"/>
          <w:u w:val="single"/>
        </w:rPr>
        <w:t>Modern Beauty Academy – Outcome Rates</w:t>
      </w:r>
    </w:p>
    <w:p w14:paraId="55D544F5" w14:textId="1B0FC906" w:rsidR="00CC6C1B" w:rsidRPr="00D77AF2" w:rsidRDefault="00CC6C1B" w:rsidP="00252E09">
      <w:pPr>
        <w:pStyle w:val="font8"/>
        <w:rPr>
          <w:sz w:val="22"/>
          <w:szCs w:val="22"/>
        </w:rPr>
      </w:pPr>
      <w:r>
        <w:rPr>
          <w:rStyle w:val="wixguard"/>
          <w:rFonts w:ascii="Arial" w:eastAsiaTheme="majorEastAsia" w:hAnsi="Arial" w:cs="Arial"/>
          <w:b/>
          <w:bCs/>
          <w:color w:val="000000"/>
          <w:sz w:val="30"/>
          <w:szCs w:val="30"/>
        </w:rPr>
        <w:t>​</w:t>
      </w:r>
      <w:r w:rsidRPr="00D77AF2">
        <w:rPr>
          <w:rFonts w:ascii="Arial" w:hAnsi="Arial" w:cs="Arial"/>
          <w:color w:val="000000"/>
          <w:sz w:val="22"/>
          <w:szCs w:val="22"/>
        </w:rPr>
        <w:t>Item 1 - Number of students scheduled to graduate</w:t>
      </w:r>
      <w:r w:rsidR="00CC47A0" w:rsidRPr="00D77AF2">
        <w:rPr>
          <w:rFonts w:ascii="Arial" w:hAnsi="Arial" w:cs="Arial"/>
          <w:color w:val="000000"/>
          <w:sz w:val="22"/>
          <w:szCs w:val="22"/>
        </w:rPr>
        <w:t xml:space="preserve"> - 49</w:t>
      </w:r>
    </w:p>
    <w:p w14:paraId="71C3467D" w14:textId="395ECD59" w:rsidR="00CC6C1B" w:rsidRPr="00D77AF2" w:rsidRDefault="00CC6C1B" w:rsidP="00D77AF2">
      <w:pPr>
        <w:pStyle w:val="font8"/>
        <w:spacing w:before="0" w:beforeAutospacing="0"/>
        <w:rPr>
          <w:sz w:val="22"/>
          <w:szCs w:val="22"/>
        </w:rPr>
      </w:pPr>
      <w:r w:rsidRPr="00D77AF2">
        <w:rPr>
          <w:rFonts w:ascii="Arial" w:hAnsi="Arial" w:cs="Arial"/>
          <w:color w:val="000000"/>
          <w:sz w:val="22"/>
          <w:szCs w:val="22"/>
        </w:rPr>
        <w:t xml:space="preserve">Item 2 - Number of students from Item 1 who </w:t>
      </w:r>
      <w:proofErr w:type="gramStart"/>
      <w:r w:rsidRPr="00D77AF2">
        <w:rPr>
          <w:rFonts w:ascii="Arial" w:hAnsi="Arial" w:cs="Arial"/>
          <w:color w:val="000000"/>
          <w:sz w:val="22"/>
          <w:szCs w:val="22"/>
        </w:rPr>
        <w:t>actually graduated</w:t>
      </w:r>
      <w:proofErr w:type="gramEnd"/>
      <w:r w:rsidRPr="00D77AF2">
        <w:rPr>
          <w:rFonts w:ascii="Arial" w:hAnsi="Arial" w:cs="Arial"/>
          <w:color w:val="000000"/>
          <w:sz w:val="22"/>
          <w:szCs w:val="22"/>
        </w:rPr>
        <w:t xml:space="preserve"> as of submission of Annual Report</w:t>
      </w:r>
      <w:r w:rsidR="00CC47A0" w:rsidRPr="00D77AF2">
        <w:rPr>
          <w:rFonts w:ascii="Arial" w:hAnsi="Arial" w:cs="Arial"/>
          <w:color w:val="000000"/>
          <w:sz w:val="22"/>
          <w:szCs w:val="22"/>
        </w:rPr>
        <w:t xml:space="preserve"> - 33</w:t>
      </w:r>
    </w:p>
    <w:p w14:paraId="6B74214B" w14:textId="52C0EBAE" w:rsidR="00CC6C1B" w:rsidRPr="00D77AF2" w:rsidRDefault="00CC6C1B" w:rsidP="00D77AF2">
      <w:pPr>
        <w:pStyle w:val="font8"/>
        <w:spacing w:before="0" w:beforeAutospacing="0"/>
        <w:rPr>
          <w:sz w:val="22"/>
          <w:szCs w:val="22"/>
        </w:rPr>
      </w:pPr>
      <w:r w:rsidRPr="00D77AF2">
        <w:rPr>
          <w:rFonts w:ascii="Arial" w:hAnsi="Arial" w:cs="Arial"/>
          <w:color w:val="000000"/>
          <w:sz w:val="22"/>
          <w:szCs w:val="22"/>
        </w:rPr>
        <w:t>Item 3 - Number of students from Item 2 who are eligible for employment </w:t>
      </w:r>
      <w:r w:rsidR="00CC47A0" w:rsidRPr="00D77AF2">
        <w:rPr>
          <w:rFonts w:ascii="Arial" w:hAnsi="Arial" w:cs="Arial"/>
          <w:color w:val="000000"/>
          <w:sz w:val="22"/>
          <w:szCs w:val="22"/>
        </w:rPr>
        <w:t xml:space="preserve">- </w:t>
      </w:r>
      <w:r w:rsidRPr="00D77AF2">
        <w:rPr>
          <w:rStyle w:val="backcolor26"/>
          <w:rFonts w:ascii="Arial" w:eastAsiaTheme="majorEastAsia" w:hAnsi="Arial" w:cs="Arial"/>
          <w:color w:val="000000"/>
          <w:sz w:val="22"/>
          <w:szCs w:val="22"/>
        </w:rPr>
        <w:t>31</w:t>
      </w:r>
    </w:p>
    <w:p w14:paraId="612E2C0F" w14:textId="7E521E1F" w:rsidR="00CC6C1B" w:rsidRPr="00D77AF2" w:rsidRDefault="00CC6C1B" w:rsidP="00D77AF2">
      <w:pPr>
        <w:pStyle w:val="font8"/>
        <w:spacing w:before="0" w:beforeAutospacing="0"/>
        <w:rPr>
          <w:sz w:val="22"/>
          <w:szCs w:val="22"/>
        </w:rPr>
      </w:pPr>
      <w:r w:rsidRPr="00D77AF2">
        <w:rPr>
          <w:rFonts w:ascii="Arial" w:hAnsi="Arial" w:cs="Arial"/>
          <w:color w:val="000000"/>
          <w:sz w:val="22"/>
          <w:szCs w:val="22"/>
        </w:rPr>
        <w:t>Item 4 - Number of eligible individuals (from Item 3) employed in a field for which training prepared them </w:t>
      </w:r>
      <w:r w:rsidR="00CC47A0" w:rsidRPr="00D77AF2">
        <w:rPr>
          <w:rFonts w:ascii="Arial" w:hAnsi="Arial" w:cs="Arial"/>
          <w:color w:val="000000"/>
          <w:sz w:val="22"/>
          <w:szCs w:val="22"/>
        </w:rPr>
        <w:t xml:space="preserve">- </w:t>
      </w:r>
      <w:r w:rsidRPr="00D77AF2">
        <w:rPr>
          <w:rStyle w:val="backcolor26"/>
          <w:rFonts w:ascii="Arial" w:eastAsiaTheme="majorEastAsia" w:hAnsi="Arial" w:cs="Arial"/>
          <w:color w:val="000000"/>
          <w:sz w:val="22"/>
          <w:szCs w:val="22"/>
        </w:rPr>
        <w:t>19</w:t>
      </w:r>
    </w:p>
    <w:p w14:paraId="435D385B" w14:textId="3CE4E5BD" w:rsidR="00CC6C1B" w:rsidRPr="00D77AF2" w:rsidRDefault="00CC6C1B" w:rsidP="00D77AF2">
      <w:pPr>
        <w:pStyle w:val="font8"/>
        <w:spacing w:before="0" w:beforeAutospacing="0"/>
        <w:rPr>
          <w:sz w:val="22"/>
          <w:szCs w:val="22"/>
        </w:rPr>
      </w:pPr>
      <w:r w:rsidRPr="00D77AF2">
        <w:rPr>
          <w:rFonts w:ascii="Arial" w:hAnsi="Arial" w:cs="Arial"/>
          <w:color w:val="000000"/>
          <w:sz w:val="22"/>
          <w:szCs w:val="22"/>
        </w:rPr>
        <w:t>Item 5 - Number of individuals from Item 2 who took all portions of their licensing exam </w:t>
      </w:r>
      <w:r w:rsidR="00CC47A0" w:rsidRPr="00D77AF2">
        <w:rPr>
          <w:rFonts w:ascii="Arial" w:hAnsi="Arial" w:cs="Arial"/>
          <w:color w:val="000000"/>
          <w:sz w:val="22"/>
          <w:szCs w:val="22"/>
        </w:rPr>
        <w:t xml:space="preserve">- </w:t>
      </w:r>
      <w:r w:rsidRPr="00D77AF2">
        <w:rPr>
          <w:rStyle w:val="backcolor26"/>
          <w:rFonts w:ascii="Arial" w:eastAsiaTheme="majorEastAsia" w:hAnsi="Arial" w:cs="Arial"/>
          <w:color w:val="000000"/>
          <w:sz w:val="22"/>
          <w:szCs w:val="22"/>
        </w:rPr>
        <w:t>20</w:t>
      </w:r>
    </w:p>
    <w:p w14:paraId="6A47CD07" w14:textId="3B7FFF07" w:rsidR="00CC6C1B" w:rsidRPr="00D77AF2" w:rsidRDefault="00CC6C1B" w:rsidP="00D77AF2">
      <w:pPr>
        <w:pStyle w:val="font8"/>
        <w:spacing w:before="0" w:beforeAutospacing="0"/>
        <w:rPr>
          <w:sz w:val="22"/>
          <w:szCs w:val="22"/>
        </w:rPr>
      </w:pPr>
      <w:r w:rsidRPr="00D77AF2">
        <w:rPr>
          <w:rFonts w:ascii="Arial" w:hAnsi="Arial" w:cs="Arial"/>
          <w:color w:val="000000"/>
          <w:sz w:val="22"/>
          <w:szCs w:val="22"/>
        </w:rPr>
        <w:t>Item 6 - Number of individuals (from Item 5) who passed all portions of licensing exam </w:t>
      </w:r>
      <w:r w:rsidR="00CC47A0" w:rsidRPr="00D77AF2">
        <w:rPr>
          <w:rFonts w:ascii="Arial" w:hAnsi="Arial" w:cs="Arial"/>
          <w:color w:val="000000"/>
          <w:sz w:val="22"/>
          <w:szCs w:val="22"/>
        </w:rPr>
        <w:t xml:space="preserve">- </w:t>
      </w:r>
      <w:r w:rsidRPr="00D77AF2">
        <w:rPr>
          <w:rStyle w:val="backcolor26"/>
          <w:rFonts w:ascii="Arial" w:eastAsiaTheme="majorEastAsia" w:hAnsi="Arial" w:cs="Arial"/>
          <w:color w:val="000000"/>
          <w:sz w:val="22"/>
          <w:szCs w:val="22"/>
        </w:rPr>
        <w:t>20</w:t>
      </w:r>
    </w:p>
    <w:p w14:paraId="5F917ACE" w14:textId="77E01CD4" w:rsidR="00CC6C1B" w:rsidRPr="00D77AF2" w:rsidRDefault="00CC6C1B" w:rsidP="00D77AF2">
      <w:pPr>
        <w:pStyle w:val="font8"/>
        <w:spacing w:before="0" w:beforeAutospacing="0"/>
        <w:rPr>
          <w:sz w:val="22"/>
          <w:szCs w:val="22"/>
        </w:rPr>
      </w:pPr>
      <w:r w:rsidRPr="00D77AF2">
        <w:rPr>
          <w:rFonts w:ascii="Arial" w:hAnsi="Arial" w:cs="Arial"/>
          <w:color w:val="000000"/>
          <w:sz w:val="22"/>
          <w:szCs w:val="22"/>
        </w:rPr>
        <w:t>Item 7 - Length of longest NACCAS approved program taught in 2019 or 2020 (P/T or F/T) in weeks </w:t>
      </w:r>
      <w:r w:rsidR="00CC47A0" w:rsidRPr="00D77AF2">
        <w:rPr>
          <w:rFonts w:ascii="Arial" w:hAnsi="Arial" w:cs="Arial"/>
          <w:color w:val="000000"/>
          <w:sz w:val="22"/>
          <w:szCs w:val="22"/>
        </w:rPr>
        <w:t xml:space="preserve">- </w:t>
      </w:r>
      <w:r w:rsidRPr="00D77AF2">
        <w:rPr>
          <w:rStyle w:val="backcolor26"/>
          <w:rFonts w:ascii="Arial" w:eastAsiaTheme="majorEastAsia" w:hAnsi="Arial" w:cs="Arial"/>
          <w:color w:val="000000"/>
          <w:sz w:val="22"/>
          <w:szCs w:val="22"/>
        </w:rPr>
        <w:t>53</w:t>
      </w:r>
    </w:p>
    <w:p w14:paraId="6B2114F0" w14:textId="44A5E9A6" w:rsidR="00CC6C1B" w:rsidRPr="00D77AF2" w:rsidRDefault="00CC6C1B" w:rsidP="00D77AF2">
      <w:pPr>
        <w:pStyle w:val="font8"/>
        <w:spacing w:before="0" w:beforeAutospacing="0" w:after="0" w:afterAutospacing="0"/>
        <w:rPr>
          <w:sz w:val="22"/>
          <w:szCs w:val="22"/>
        </w:rPr>
      </w:pPr>
      <w:r w:rsidRPr="00D77AF2">
        <w:rPr>
          <w:rFonts w:ascii="Arial" w:hAnsi="Arial" w:cs="Arial"/>
          <w:color w:val="000000"/>
          <w:sz w:val="22"/>
          <w:szCs w:val="22"/>
        </w:rPr>
        <w:t xml:space="preserve">Graduation Rate:    </w:t>
      </w:r>
      <w:r w:rsidRPr="00D77AF2">
        <w:rPr>
          <w:rStyle w:val="backcolor26"/>
          <w:rFonts w:ascii="Arial" w:eastAsiaTheme="majorEastAsia" w:hAnsi="Arial" w:cs="Arial"/>
          <w:color w:val="000000"/>
          <w:sz w:val="22"/>
          <w:szCs w:val="22"/>
        </w:rPr>
        <w:t>67.35% </w:t>
      </w:r>
      <w:r w:rsidRPr="00D77AF2">
        <w:rPr>
          <w:rFonts w:ascii="Arial" w:hAnsi="Arial" w:cs="Arial"/>
          <w:color w:val="000000"/>
          <w:sz w:val="22"/>
          <w:szCs w:val="22"/>
        </w:rPr>
        <w:t>   Meets</w:t>
      </w:r>
      <w:r w:rsidR="00D77AF2">
        <w:rPr>
          <w:rFonts w:ascii="Arial" w:hAnsi="Arial" w:cs="Arial"/>
          <w:color w:val="000000"/>
          <w:sz w:val="22"/>
          <w:szCs w:val="22"/>
        </w:rPr>
        <w:t xml:space="preserve"> requirements</w:t>
      </w:r>
    </w:p>
    <w:p w14:paraId="6F2D2ECD" w14:textId="38E6CDBE" w:rsidR="00CC6C1B" w:rsidRPr="00D77AF2" w:rsidRDefault="00CC6C1B" w:rsidP="00D77AF2">
      <w:pPr>
        <w:pStyle w:val="font8"/>
        <w:spacing w:before="0" w:beforeAutospacing="0" w:after="0" w:afterAutospacing="0"/>
        <w:rPr>
          <w:sz w:val="22"/>
          <w:szCs w:val="22"/>
        </w:rPr>
      </w:pPr>
      <w:r w:rsidRPr="00D77AF2">
        <w:rPr>
          <w:rFonts w:ascii="Arial" w:hAnsi="Arial" w:cs="Arial"/>
          <w:color w:val="000000"/>
          <w:sz w:val="22"/>
          <w:szCs w:val="22"/>
        </w:rPr>
        <w:t>Placement Rate:     </w:t>
      </w:r>
      <w:r w:rsidRPr="00D77AF2">
        <w:rPr>
          <w:rStyle w:val="backcolor26"/>
          <w:rFonts w:ascii="Arial" w:eastAsiaTheme="majorEastAsia" w:hAnsi="Arial" w:cs="Arial"/>
          <w:color w:val="000000"/>
          <w:sz w:val="22"/>
          <w:szCs w:val="22"/>
        </w:rPr>
        <w:t>31.29%</w:t>
      </w:r>
      <w:r w:rsidRPr="00D77AF2">
        <w:rPr>
          <w:rFonts w:ascii="Arial" w:hAnsi="Arial" w:cs="Arial"/>
          <w:color w:val="000000"/>
          <w:sz w:val="22"/>
          <w:szCs w:val="22"/>
        </w:rPr>
        <w:t xml:space="preserve">    </w:t>
      </w:r>
      <w:r w:rsidR="00D77AF2">
        <w:rPr>
          <w:rFonts w:ascii="Arial" w:hAnsi="Arial" w:cs="Arial"/>
          <w:color w:val="000000"/>
          <w:sz w:val="22"/>
          <w:szCs w:val="22"/>
        </w:rPr>
        <w:t>M</w:t>
      </w:r>
      <w:r w:rsidRPr="00D77AF2">
        <w:rPr>
          <w:rFonts w:ascii="Arial" w:hAnsi="Arial" w:cs="Arial"/>
          <w:color w:val="000000"/>
          <w:sz w:val="22"/>
          <w:szCs w:val="22"/>
        </w:rPr>
        <w:t>eets</w:t>
      </w:r>
      <w:r w:rsidR="00D77AF2">
        <w:rPr>
          <w:rFonts w:ascii="Arial" w:hAnsi="Arial" w:cs="Arial"/>
          <w:color w:val="000000"/>
          <w:sz w:val="22"/>
          <w:szCs w:val="22"/>
        </w:rPr>
        <w:t xml:space="preserve"> requirements</w:t>
      </w:r>
    </w:p>
    <w:p w14:paraId="336952CE" w14:textId="65ADE285" w:rsidR="00CC6C1B" w:rsidRDefault="00CC6C1B" w:rsidP="00D77AF2">
      <w:pPr>
        <w:pStyle w:val="font8"/>
        <w:spacing w:before="0" w:beforeAutospacing="0" w:after="0" w:afterAutospacing="0"/>
        <w:rPr>
          <w:rFonts w:ascii="Arial" w:hAnsi="Arial" w:cs="Arial"/>
          <w:color w:val="000000"/>
          <w:sz w:val="22"/>
          <w:szCs w:val="22"/>
        </w:rPr>
      </w:pPr>
      <w:r w:rsidRPr="00D77AF2">
        <w:rPr>
          <w:rFonts w:ascii="Arial" w:hAnsi="Arial" w:cs="Arial"/>
          <w:color w:val="000000"/>
          <w:sz w:val="22"/>
          <w:szCs w:val="22"/>
        </w:rPr>
        <w:t xml:space="preserve">Licensure Rate:    </w:t>
      </w:r>
      <w:r w:rsidRPr="00D77AF2">
        <w:rPr>
          <w:rStyle w:val="backcolor26"/>
          <w:rFonts w:ascii="Arial" w:eastAsiaTheme="majorEastAsia" w:hAnsi="Arial" w:cs="Arial"/>
          <w:color w:val="000000"/>
          <w:sz w:val="22"/>
          <w:szCs w:val="22"/>
        </w:rPr>
        <w:t> 100.00%</w:t>
      </w:r>
      <w:r w:rsidRPr="00D77AF2">
        <w:rPr>
          <w:rFonts w:ascii="Arial" w:hAnsi="Arial" w:cs="Arial"/>
          <w:color w:val="000000"/>
          <w:sz w:val="22"/>
          <w:szCs w:val="22"/>
        </w:rPr>
        <w:t>   Meets</w:t>
      </w:r>
      <w:r w:rsidR="00D77AF2">
        <w:rPr>
          <w:rFonts w:ascii="Arial" w:hAnsi="Arial" w:cs="Arial"/>
          <w:color w:val="000000"/>
          <w:sz w:val="22"/>
          <w:szCs w:val="22"/>
        </w:rPr>
        <w:t xml:space="preserve"> requirements</w:t>
      </w:r>
    </w:p>
    <w:p w14:paraId="5AD7EF57" w14:textId="2905D372" w:rsidR="00A51EB2" w:rsidRDefault="00A51EB2" w:rsidP="00D77AF2">
      <w:pPr>
        <w:pStyle w:val="font8"/>
        <w:spacing w:before="0" w:beforeAutospacing="0" w:after="0" w:afterAutospacing="0"/>
        <w:rPr>
          <w:rFonts w:ascii="Arial" w:hAnsi="Arial" w:cs="Arial"/>
          <w:color w:val="000000"/>
          <w:sz w:val="22"/>
          <w:szCs w:val="22"/>
        </w:rPr>
      </w:pPr>
    </w:p>
    <w:p w14:paraId="5F8D7309" w14:textId="75A2F521" w:rsidR="00A51EB2" w:rsidRPr="00D77AF2" w:rsidRDefault="00A51EB2" w:rsidP="00D77AF2">
      <w:pPr>
        <w:pStyle w:val="font8"/>
        <w:spacing w:before="0" w:beforeAutospacing="0" w:after="0" w:afterAutospacing="0"/>
        <w:rPr>
          <w:rFonts w:ascii="Arial" w:hAnsi="Arial" w:cs="Arial"/>
          <w:color w:val="000000"/>
          <w:sz w:val="22"/>
          <w:szCs w:val="22"/>
        </w:rPr>
      </w:pPr>
      <w:r>
        <w:rPr>
          <w:rFonts w:ascii="Arial" w:hAnsi="Arial" w:cs="Arial"/>
          <w:color w:val="000000"/>
          <w:sz w:val="22"/>
          <w:szCs w:val="22"/>
        </w:rPr>
        <w:t>Cosmetology Course (1500 Hours) and Barbering Course (1000 Hours) have no previous outcome rates.</w:t>
      </w:r>
    </w:p>
    <w:p w14:paraId="2776DC18" w14:textId="0EAD94B7" w:rsidR="00CC6C1B" w:rsidRPr="00D77AF2" w:rsidRDefault="00CC6C1B" w:rsidP="00CC6C1B">
      <w:pPr>
        <w:pStyle w:val="font8"/>
        <w:rPr>
          <w:sz w:val="28"/>
          <w:szCs w:val="28"/>
        </w:rPr>
      </w:pPr>
      <w:r w:rsidRPr="00D77AF2">
        <w:rPr>
          <w:rFonts w:ascii="Arial" w:hAnsi="Arial" w:cs="Arial"/>
          <w:b/>
          <w:bCs/>
          <w:color w:val="000000"/>
          <w:sz w:val="28"/>
          <w:szCs w:val="28"/>
        </w:rPr>
        <w:t xml:space="preserve">Cosmetology </w:t>
      </w:r>
      <w:r w:rsidR="00252E09">
        <w:rPr>
          <w:rFonts w:ascii="Arial" w:hAnsi="Arial" w:cs="Arial"/>
          <w:b/>
          <w:bCs/>
          <w:color w:val="000000"/>
          <w:sz w:val="28"/>
          <w:szCs w:val="28"/>
        </w:rPr>
        <w:t xml:space="preserve">Course </w:t>
      </w:r>
      <w:r w:rsidR="00252E09" w:rsidRPr="00A51EB2">
        <w:rPr>
          <w:rFonts w:ascii="Arial" w:hAnsi="Arial" w:cs="Arial"/>
          <w:b/>
          <w:bCs/>
          <w:color w:val="000000"/>
          <w:sz w:val="28"/>
          <w:szCs w:val="28"/>
        </w:rPr>
        <w:t>(1600 Hours)</w:t>
      </w:r>
    </w:p>
    <w:p w14:paraId="418A0856" w14:textId="61A15C0D" w:rsidR="00CC6C1B" w:rsidRPr="00252E09" w:rsidRDefault="00CC6C1B" w:rsidP="00D77AF2">
      <w:pPr>
        <w:pStyle w:val="font8"/>
        <w:spacing w:before="0" w:beforeAutospacing="0"/>
        <w:rPr>
          <w:sz w:val="22"/>
          <w:szCs w:val="22"/>
        </w:rPr>
      </w:pPr>
      <w:r>
        <w:rPr>
          <w:rStyle w:val="wixguard"/>
          <w:rFonts w:ascii="Arial" w:eastAsiaTheme="majorEastAsia" w:hAnsi="Arial" w:cs="Arial"/>
        </w:rPr>
        <w:t>​</w:t>
      </w:r>
      <w:r w:rsidRPr="00252E09">
        <w:rPr>
          <w:rFonts w:ascii="Arial" w:hAnsi="Arial" w:cs="Arial"/>
          <w:color w:val="000000"/>
          <w:sz w:val="22"/>
          <w:szCs w:val="22"/>
        </w:rPr>
        <w:t>Item 1 - Number of students scheduled to graduate</w:t>
      </w:r>
      <w:r w:rsidR="00CC47A0" w:rsidRPr="00252E09">
        <w:rPr>
          <w:rFonts w:ascii="Arial" w:hAnsi="Arial" w:cs="Arial"/>
          <w:color w:val="000000"/>
          <w:sz w:val="22"/>
          <w:szCs w:val="22"/>
        </w:rPr>
        <w:t xml:space="preserve"> - 21</w:t>
      </w:r>
    </w:p>
    <w:p w14:paraId="676EAE72" w14:textId="3F4FFB8E" w:rsidR="00CC6C1B" w:rsidRPr="00252E09" w:rsidRDefault="00CC6C1B" w:rsidP="00D77AF2">
      <w:pPr>
        <w:pStyle w:val="font8"/>
        <w:spacing w:before="0" w:beforeAutospacing="0"/>
        <w:rPr>
          <w:sz w:val="22"/>
          <w:szCs w:val="22"/>
        </w:rPr>
      </w:pPr>
      <w:r w:rsidRPr="00252E09">
        <w:rPr>
          <w:rFonts w:ascii="Arial" w:hAnsi="Arial" w:cs="Arial"/>
          <w:color w:val="000000"/>
          <w:sz w:val="22"/>
          <w:szCs w:val="22"/>
        </w:rPr>
        <w:t xml:space="preserve">Item 2 - Number of students from Item 1 who </w:t>
      </w:r>
      <w:proofErr w:type="gramStart"/>
      <w:r w:rsidRPr="00252E09">
        <w:rPr>
          <w:rFonts w:ascii="Arial" w:hAnsi="Arial" w:cs="Arial"/>
          <w:color w:val="000000"/>
          <w:sz w:val="22"/>
          <w:szCs w:val="22"/>
        </w:rPr>
        <w:t>actually graduated</w:t>
      </w:r>
      <w:proofErr w:type="gramEnd"/>
      <w:r w:rsidRPr="00252E09">
        <w:rPr>
          <w:rFonts w:ascii="Arial" w:hAnsi="Arial" w:cs="Arial"/>
          <w:color w:val="000000"/>
          <w:sz w:val="22"/>
          <w:szCs w:val="22"/>
        </w:rPr>
        <w:t xml:space="preserve"> as of submission of Annual Report</w:t>
      </w:r>
      <w:r w:rsidR="00CC47A0" w:rsidRPr="00252E09">
        <w:rPr>
          <w:rFonts w:ascii="Arial" w:hAnsi="Arial" w:cs="Arial"/>
          <w:color w:val="000000"/>
          <w:sz w:val="22"/>
          <w:szCs w:val="22"/>
        </w:rPr>
        <w:t xml:space="preserve"> - 12</w:t>
      </w:r>
    </w:p>
    <w:p w14:paraId="1C273823" w14:textId="0F6A2CED" w:rsidR="00CC6C1B" w:rsidRPr="00252E09" w:rsidRDefault="00CC6C1B" w:rsidP="00D77AF2">
      <w:pPr>
        <w:pStyle w:val="font8"/>
        <w:spacing w:before="0" w:beforeAutospacing="0"/>
        <w:rPr>
          <w:sz w:val="22"/>
          <w:szCs w:val="22"/>
        </w:rPr>
      </w:pPr>
      <w:r w:rsidRPr="00252E09">
        <w:rPr>
          <w:rFonts w:ascii="Arial" w:hAnsi="Arial" w:cs="Arial"/>
          <w:color w:val="000000"/>
          <w:sz w:val="22"/>
          <w:szCs w:val="22"/>
        </w:rPr>
        <w:t>Item 3 - Number of students from Item 2 who are eligible for employment</w:t>
      </w:r>
      <w:r w:rsidR="00CC47A0" w:rsidRPr="00252E09">
        <w:rPr>
          <w:rFonts w:ascii="Arial" w:hAnsi="Arial" w:cs="Arial"/>
          <w:color w:val="000000"/>
          <w:sz w:val="22"/>
          <w:szCs w:val="22"/>
        </w:rPr>
        <w:t xml:space="preserve"> -</w:t>
      </w:r>
      <w:r w:rsidRPr="00252E09">
        <w:rPr>
          <w:rFonts w:ascii="Arial" w:hAnsi="Arial" w:cs="Arial"/>
          <w:color w:val="000000"/>
          <w:sz w:val="22"/>
          <w:szCs w:val="22"/>
        </w:rPr>
        <w:t> </w:t>
      </w:r>
      <w:r w:rsidRPr="00252E09">
        <w:rPr>
          <w:rStyle w:val="backcolor26"/>
          <w:rFonts w:ascii="Arial" w:eastAsiaTheme="majorEastAsia" w:hAnsi="Arial" w:cs="Arial"/>
          <w:color w:val="000000"/>
          <w:sz w:val="22"/>
          <w:szCs w:val="22"/>
        </w:rPr>
        <w:t>11</w:t>
      </w:r>
    </w:p>
    <w:p w14:paraId="27A15FB2" w14:textId="35CB0C0E" w:rsidR="00CC6C1B" w:rsidRPr="00252E09" w:rsidRDefault="00CC6C1B" w:rsidP="00D77AF2">
      <w:pPr>
        <w:pStyle w:val="font8"/>
        <w:spacing w:before="0" w:beforeAutospacing="0"/>
        <w:rPr>
          <w:sz w:val="22"/>
          <w:szCs w:val="22"/>
        </w:rPr>
      </w:pPr>
      <w:r w:rsidRPr="00252E09">
        <w:rPr>
          <w:rFonts w:ascii="Arial" w:hAnsi="Arial" w:cs="Arial"/>
          <w:color w:val="000000"/>
          <w:sz w:val="22"/>
          <w:szCs w:val="22"/>
        </w:rPr>
        <w:t>Item 4 - Number of eligible individuals (from Item 3) employed in a field for which training prepared</w:t>
      </w:r>
      <w:r w:rsidR="00CC47A0" w:rsidRPr="00252E09">
        <w:rPr>
          <w:rFonts w:ascii="Arial" w:hAnsi="Arial" w:cs="Arial"/>
          <w:color w:val="000000"/>
          <w:sz w:val="22"/>
          <w:szCs w:val="22"/>
        </w:rPr>
        <w:t xml:space="preserve"> -</w:t>
      </w:r>
      <w:r w:rsidRPr="00252E09">
        <w:rPr>
          <w:rFonts w:ascii="Arial" w:hAnsi="Arial" w:cs="Arial"/>
          <w:color w:val="000000"/>
          <w:sz w:val="22"/>
          <w:szCs w:val="22"/>
        </w:rPr>
        <w:t> </w:t>
      </w:r>
      <w:r w:rsidRPr="00252E09">
        <w:rPr>
          <w:rStyle w:val="backcolor26"/>
          <w:rFonts w:ascii="Arial" w:eastAsiaTheme="majorEastAsia" w:hAnsi="Arial" w:cs="Arial"/>
          <w:color w:val="000000"/>
          <w:sz w:val="22"/>
          <w:szCs w:val="22"/>
        </w:rPr>
        <w:t>5</w:t>
      </w:r>
    </w:p>
    <w:p w14:paraId="74E1065A" w14:textId="29E9BEA7" w:rsidR="00CC6C1B" w:rsidRPr="00252E09" w:rsidRDefault="00CC6C1B" w:rsidP="00D77AF2">
      <w:pPr>
        <w:pStyle w:val="font8"/>
        <w:spacing w:before="0" w:beforeAutospacing="0"/>
        <w:rPr>
          <w:sz w:val="22"/>
          <w:szCs w:val="22"/>
        </w:rPr>
      </w:pPr>
      <w:r w:rsidRPr="00252E09">
        <w:rPr>
          <w:rFonts w:ascii="Arial" w:hAnsi="Arial" w:cs="Arial"/>
          <w:color w:val="000000"/>
          <w:sz w:val="22"/>
          <w:szCs w:val="22"/>
        </w:rPr>
        <w:t>Item 5 - Number of individuals from Item 2 who took all portions of their licensing exam</w:t>
      </w:r>
      <w:r w:rsidR="00CC47A0" w:rsidRPr="00252E09">
        <w:rPr>
          <w:rFonts w:ascii="Arial" w:hAnsi="Arial" w:cs="Arial"/>
          <w:color w:val="000000"/>
          <w:sz w:val="22"/>
          <w:szCs w:val="22"/>
        </w:rPr>
        <w:t xml:space="preserve"> -</w:t>
      </w:r>
      <w:r w:rsidRPr="00252E09">
        <w:rPr>
          <w:rFonts w:ascii="Arial" w:hAnsi="Arial" w:cs="Arial"/>
          <w:color w:val="000000"/>
          <w:sz w:val="22"/>
          <w:szCs w:val="22"/>
        </w:rPr>
        <w:t> </w:t>
      </w:r>
      <w:r w:rsidRPr="00252E09">
        <w:rPr>
          <w:rStyle w:val="backcolor26"/>
          <w:rFonts w:ascii="Arial" w:eastAsiaTheme="majorEastAsia" w:hAnsi="Arial" w:cs="Arial"/>
          <w:color w:val="000000"/>
          <w:sz w:val="22"/>
          <w:szCs w:val="22"/>
        </w:rPr>
        <w:t>8</w:t>
      </w:r>
    </w:p>
    <w:p w14:paraId="77BDB0F7" w14:textId="52340ECE" w:rsidR="00CC6C1B" w:rsidRPr="00252E09" w:rsidRDefault="00CC6C1B" w:rsidP="00D77AF2">
      <w:pPr>
        <w:pStyle w:val="font8"/>
        <w:spacing w:before="0" w:beforeAutospacing="0"/>
        <w:rPr>
          <w:sz w:val="22"/>
          <w:szCs w:val="22"/>
        </w:rPr>
      </w:pPr>
      <w:r w:rsidRPr="00252E09">
        <w:rPr>
          <w:rFonts w:ascii="Arial" w:hAnsi="Arial" w:cs="Arial"/>
          <w:color w:val="000000"/>
          <w:sz w:val="22"/>
          <w:szCs w:val="22"/>
        </w:rPr>
        <w:t>Item 6 - Number of individuals (from Item 5) who passed all portions of licensing exam</w:t>
      </w:r>
      <w:r w:rsidR="00CC47A0" w:rsidRPr="00252E09">
        <w:rPr>
          <w:rFonts w:ascii="Arial" w:hAnsi="Arial" w:cs="Arial"/>
          <w:color w:val="000000"/>
          <w:sz w:val="22"/>
          <w:szCs w:val="22"/>
        </w:rPr>
        <w:t xml:space="preserve"> -</w:t>
      </w:r>
      <w:r w:rsidRPr="00252E09">
        <w:rPr>
          <w:rFonts w:ascii="Arial" w:hAnsi="Arial" w:cs="Arial"/>
          <w:color w:val="000000"/>
          <w:sz w:val="22"/>
          <w:szCs w:val="22"/>
        </w:rPr>
        <w:t> </w:t>
      </w:r>
      <w:r w:rsidRPr="00252E09">
        <w:rPr>
          <w:rStyle w:val="backcolor26"/>
          <w:rFonts w:ascii="Arial" w:eastAsiaTheme="majorEastAsia" w:hAnsi="Arial" w:cs="Arial"/>
          <w:color w:val="000000"/>
          <w:sz w:val="22"/>
          <w:szCs w:val="22"/>
        </w:rPr>
        <w:t>8</w:t>
      </w:r>
    </w:p>
    <w:p w14:paraId="433AE0C0" w14:textId="64946D23" w:rsidR="00CC6C1B" w:rsidRPr="00252E09" w:rsidRDefault="00CC6C1B" w:rsidP="00D77AF2">
      <w:pPr>
        <w:pStyle w:val="font8"/>
        <w:spacing w:before="0" w:beforeAutospacing="0"/>
        <w:rPr>
          <w:sz w:val="22"/>
          <w:szCs w:val="22"/>
        </w:rPr>
      </w:pPr>
      <w:r w:rsidRPr="00252E09">
        <w:rPr>
          <w:rFonts w:ascii="Arial" w:hAnsi="Arial" w:cs="Arial"/>
          <w:color w:val="000000"/>
          <w:sz w:val="22"/>
          <w:szCs w:val="22"/>
        </w:rPr>
        <w:t>Item 7 - Length of longest NACCAS approved program taught in 2019 or 2020 (P/T or F/T) in weeks</w:t>
      </w:r>
      <w:r w:rsidR="00CC47A0" w:rsidRPr="00252E09">
        <w:rPr>
          <w:rFonts w:ascii="Arial" w:hAnsi="Arial" w:cs="Arial"/>
          <w:color w:val="000000"/>
          <w:sz w:val="22"/>
          <w:szCs w:val="22"/>
        </w:rPr>
        <w:t xml:space="preserve"> -</w:t>
      </w:r>
      <w:r w:rsidRPr="00252E09">
        <w:rPr>
          <w:rFonts w:ascii="Arial" w:hAnsi="Arial" w:cs="Arial"/>
          <w:color w:val="000000"/>
          <w:sz w:val="22"/>
          <w:szCs w:val="22"/>
        </w:rPr>
        <w:t> </w:t>
      </w:r>
      <w:r w:rsidRPr="00252E09">
        <w:rPr>
          <w:rStyle w:val="backcolor26"/>
          <w:rFonts w:ascii="Arial" w:eastAsiaTheme="majorEastAsia" w:hAnsi="Arial" w:cs="Arial"/>
          <w:color w:val="000000"/>
          <w:sz w:val="22"/>
          <w:szCs w:val="22"/>
        </w:rPr>
        <w:t>53</w:t>
      </w:r>
      <w:r w:rsidRPr="00252E09">
        <w:rPr>
          <w:sz w:val="22"/>
          <w:szCs w:val="22"/>
        </w:rPr>
        <w:t>  </w:t>
      </w:r>
    </w:p>
    <w:p w14:paraId="44CD0AAE" w14:textId="6D3F2C94" w:rsidR="00CC6C1B" w:rsidRPr="00252E09" w:rsidRDefault="00CC6C1B" w:rsidP="00D77AF2">
      <w:pPr>
        <w:pStyle w:val="font8"/>
        <w:spacing w:before="0" w:beforeAutospacing="0" w:after="0" w:afterAutospacing="0"/>
        <w:rPr>
          <w:sz w:val="22"/>
          <w:szCs w:val="22"/>
        </w:rPr>
      </w:pPr>
      <w:r w:rsidRPr="00252E09">
        <w:rPr>
          <w:rFonts w:ascii="Arial" w:hAnsi="Arial" w:cs="Arial"/>
          <w:color w:val="000000"/>
          <w:sz w:val="22"/>
          <w:szCs w:val="22"/>
        </w:rPr>
        <w:t xml:space="preserve">Graduation Rate:    </w:t>
      </w:r>
      <w:r w:rsidRPr="00252E09">
        <w:rPr>
          <w:rStyle w:val="backcolor26"/>
          <w:rFonts w:ascii="Arial" w:eastAsiaTheme="majorEastAsia" w:hAnsi="Arial" w:cs="Arial"/>
          <w:color w:val="000000"/>
          <w:sz w:val="22"/>
          <w:szCs w:val="22"/>
        </w:rPr>
        <w:t>57.14</w:t>
      </w:r>
      <w:r w:rsidR="00843115" w:rsidRPr="00252E09">
        <w:rPr>
          <w:rStyle w:val="backcolor26"/>
          <w:rFonts w:ascii="Arial" w:eastAsiaTheme="majorEastAsia" w:hAnsi="Arial" w:cs="Arial"/>
          <w:color w:val="000000"/>
          <w:sz w:val="22"/>
          <w:szCs w:val="22"/>
        </w:rPr>
        <w:t>%</w:t>
      </w:r>
      <w:r w:rsidRPr="00252E09">
        <w:rPr>
          <w:rStyle w:val="backcolor26"/>
          <w:rFonts w:ascii="Arial" w:eastAsiaTheme="majorEastAsia" w:hAnsi="Arial" w:cs="Arial"/>
          <w:color w:val="000000"/>
          <w:sz w:val="22"/>
          <w:szCs w:val="22"/>
        </w:rPr>
        <w:t> </w:t>
      </w:r>
      <w:r w:rsidRPr="00252E09">
        <w:rPr>
          <w:rFonts w:ascii="Arial" w:hAnsi="Arial" w:cs="Arial"/>
          <w:color w:val="000000"/>
          <w:sz w:val="22"/>
          <w:szCs w:val="22"/>
        </w:rPr>
        <w:t>     Meets</w:t>
      </w:r>
      <w:r w:rsidR="00D77AF2" w:rsidRPr="00252E09">
        <w:rPr>
          <w:rFonts w:ascii="Arial" w:hAnsi="Arial" w:cs="Arial"/>
          <w:color w:val="000000"/>
          <w:sz w:val="22"/>
          <w:szCs w:val="22"/>
        </w:rPr>
        <w:t xml:space="preserve"> requirements</w:t>
      </w:r>
    </w:p>
    <w:p w14:paraId="091F8264" w14:textId="0151D2E6" w:rsidR="00CC6C1B" w:rsidRPr="00252E09" w:rsidRDefault="00CC6C1B" w:rsidP="00D77AF2">
      <w:pPr>
        <w:pStyle w:val="font8"/>
        <w:spacing w:before="0" w:beforeAutospacing="0" w:after="0" w:afterAutospacing="0"/>
        <w:rPr>
          <w:sz w:val="22"/>
          <w:szCs w:val="22"/>
        </w:rPr>
      </w:pPr>
      <w:r w:rsidRPr="00252E09">
        <w:rPr>
          <w:rFonts w:ascii="Arial" w:hAnsi="Arial" w:cs="Arial"/>
          <w:color w:val="000000"/>
          <w:sz w:val="22"/>
          <w:szCs w:val="22"/>
        </w:rPr>
        <w:t>Placement Rate:     </w:t>
      </w:r>
      <w:r w:rsidRPr="00252E09">
        <w:rPr>
          <w:rStyle w:val="backcolor26"/>
          <w:rFonts w:ascii="Arial" w:eastAsiaTheme="majorEastAsia" w:hAnsi="Arial" w:cs="Arial"/>
          <w:color w:val="000000"/>
          <w:sz w:val="22"/>
          <w:szCs w:val="22"/>
        </w:rPr>
        <w:t>45.45%</w:t>
      </w:r>
      <w:r w:rsidRPr="00252E09">
        <w:rPr>
          <w:rFonts w:ascii="Arial" w:hAnsi="Arial" w:cs="Arial"/>
          <w:color w:val="000000"/>
          <w:sz w:val="22"/>
          <w:szCs w:val="22"/>
        </w:rPr>
        <w:t>      Meets</w:t>
      </w:r>
      <w:r w:rsidR="00D77AF2" w:rsidRPr="00252E09">
        <w:rPr>
          <w:rFonts w:ascii="Arial" w:hAnsi="Arial" w:cs="Arial"/>
          <w:color w:val="000000"/>
          <w:sz w:val="22"/>
          <w:szCs w:val="22"/>
        </w:rPr>
        <w:t xml:space="preserve"> requirements</w:t>
      </w:r>
    </w:p>
    <w:p w14:paraId="18D9ED41" w14:textId="4E45B095" w:rsidR="00CC6C1B" w:rsidRPr="00252E09" w:rsidRDefault="00CC6C1B" w:rsidP="00D77AF2">
      <w:pPr>
        <w:pStyle w:val="font8"/>
        <w:spacing w:before="0" w:beforeAutospacing="0" w:after="0" w:afterAutospacing="0"/>
        <w:rPr>
          <w:sz w:val="22"/>
          <w:szCs w:val="22"/>
        </w:rPr>
      </w:pPr>
      <w:r w:rsidRPr="00252E09">
        <w:rPr>
          <w:rFonts w:ascii="Arial" w:hAnsi="Arial" w:cs="Arial"/>
          <w:color w:val="000000"/>
          <w:sz w:val="22"/>
          <w:szCs w:val="22"/>
        </w:rPr>
        <w:t xml:space="preserve">Licensure Rate:    </w:t>
      </w:r>
      <w:r w:rsidRPr="00252E09">
        <w:rPr>
          <w:rStyle w:val="backcolor26"/>
          <w:rFonts w:ascii="Arial" w:eastAsiaTheme="majorEastAsia" w:hAnsi="Arial" w:cs="Arial"/>
          <w:color w:val="000000"/>
          <w:sz w:val="22"/>
          <w:szCs w:val="22"/>
        </w:rPr>
        <w:t> 100.00%</w:t>
      </w:r>
      <w:r w:rsidRPr="00252E09">
        <w:rPr>
          <w:rFonts w:ascii="Arial" w:hAnsi="Arial" w:cs="Arial"/>
          <w:color w:val="000000"/>
          <w:sz w:val="22"/>
          <w:szCs w:val="22"/>
        </w:rPr>
        <w:t>     Meets</w:t>
      </w:r>
      <w:r w:rsidR="00D77AF2" w:rsidRPr="00252E09">
        <w:rPr>
          <w:rFonts w:ascii="Arial" w:hAnsi="Arial" w:cs="Arial"/>
          <w:color w:val="000000"/>
          <w:sz w:val="22"/>
          <w:szCs w:val="22"/>
        </w:rPr>
        <w:t xml:space="preserve"> requirements</w:t>
      </w:r>
    </w:p>
    <w:p w14:paraId="53FD8907" w14:textId="77777777" w:rsidR="00252E09" w:rsidRDefault="00252E09" w:rsidP="00CC6C1B">
      <w:pPr>
        <w:pStyle w:val="font8"/>
        <w:rPr>
          <w:rFonts w:ascii="Arial" w:hAnsi="Arial" w:cs="Arial"/>
          <w:b/>
          <w:bCs/>
          <w:color w:val="000000"/>
          <w:sz w:val="28"/>
          <w:szCs w:val="28"/>
        </w:rPr>
      </w:pPr>
    </w:p>
    <w:p w14:paraId="5681A046" w14:textId="77777777" w:rsidR="00252E09" w:rsidRDefault="00252E09" w:rsidP="00CC6C1B">
      <w:pPr>
        <w:pStyle w:val="font8"/>
        <w:rPr>
          <w:rFonts w:ascii="Arial" w:hAnsi="Arial" w:cs="Arial"/>
          <w:b/>
          <w:bCs/>
          <w:color w:val="000000"/>
          <w:sz w:val="28"/>
          <w:szCs w:val="28"/>
        </w:rPr>
      </w:pPr>
    </w:p>
    <w:p w14:paraId="68512483" w14:textId="77777777" w:rsidR="00252E09" w:rsidRDefault="00252E09" w:rsidP="00CC6C1B">
      <w:pPr>
        <w:pStyle w:val="font8"/>
        <w:rPr>
          <w:rFonts w:ascii="Arial" w:hAnsi="Arial" w:cs="Arial"/>
          <w:b/>
          <w:bCs/>
          <w:color w:val="000000"/>
          <w:sz w:val="28"/>
          <w:szCs w:val="28"/>
        </w:rPr>
      </w:pPr>
    </w:p>
    <w:p w14:paraId="051C9951" w14:textId="0AFCD7EA" w:rsidR="00CC6C1B" w:rsidRPr="00D77AF2" w:rsidRDefault="00CC6C1B" w:rsidP="00CC6C1B">
      <w:pPr>
        <w:pStyle w:val="font8"/>
        <w:rPr>
          <w:sz w:val="28"/>
          <w:szCs w:val="28"/>
        </w:rPr>
      </w:pPr>
      <w:r w:rsidRPr="00D77AF2">
        <w:rPr>
          <w:rFonts w:ascii="Arial" w:hAnsi="Arial" w:cs="Arial"/>
          <w:b/>
          <w:bCs/>
          <w:color w:val="000000"/>
          <w:sz w:val="28"/>
          <w:szCs w:val="28"/>
        </w:rPr>
        <w:lastRenderedPageBreak/>
        <w:t>Manicuring/Nail Care</w:t>
      </w:r>
      <w:r w:rsidR="00252E09">
        <w:rPr>
          <w:rFonts w:ascii="Arial" w:hAnsi="Arial" w:cs="Arial"/>
          <w:b/>
          <w:bCs/>
          <w:color w:val="000000"/>
          <w:sz w:val="28"/>
          <w:szCs w:val="28"/>
        </w:rPr>
        <w:t xml:space="preserve"> Course </w:t>
      </w:r>
      <w:r w:rsidR="00252E09" w:rsidRPr="00A51EB2">
        <w:rPr>
          <w:rFonts w:ascii="Arial" w:hAnsi="Arial" w:cs="Arial"/>
          <w:b/>
          <w:bCs/>
          <w:color w:val="000000"/>
          <w:sz w:val="28"/>
          <w:szCs w:val="28"/>
        </w:rPr>
        <w:t>(400 Hours)</w:t>
      </w:r>
    </w:p>
    <w:p w14:paraId="6812293B" w14:textId="08BCF0F0" w:rsidR="00CC6C1B" w:rsidRPr="00D77AF2" w:rsidRDefault="00CC6C1B" w:rsidP="00D77AF2">
      <w:pPr>
        <w:pStyle w:val="font8"/>
        <w:rPr>
          <w:sz w:val="22"/>
          <w:szCs w:val="22"/>
        </w:rPr>
      </w:pPr>
      <w:r>
        <w:rPr>
          <w:rStyle w:val="wixguard"/>
          <w:rFonts w:ascii="Arial" w:eastAsiaTheme="majorEastAsia" w:hAnsi="Arial" w:cs="Arial"/>
        </w:rPr>
        <w:t>​</w:t>
      </w:r>
      <w:r w:rsidRPr="00D77AF2">
        <w:rPr>
          <w:rFonts w:ascii="Arial" w:hAnsi="Arial" w:cs="Arial"/>
          <w:color w:val="000000"/>
          <w:sz w:val="22"/>
          <w:szCs w:val="22"/>
        </w:rPr>
        <w:t>Item 1 - Number of students scheduled to graduate</w:t>
      </w:r>
      <w:r w:rsidR="00CC47A0" w:rsidRPr="00D77AF2">
        <w:rPr>
          <w:rFonts w:ascii="Arial" w:hAnsi="Arial" w:cs="Arial"/>
          <w:color w:val="000000"/>
          <w:sz w:val="22"/>
          <w:szCs w:val="22"/>
        </w:rPr>
        <w:t xml:space="preserve"> - 13</w:t>
      </w:r>
    </w:p>
    <w:p w14:paraId="1BC49AC5" w14:textId="2443F9CD" w:rsidR="00CC6C1B" w:rsidRPr="00D77AF2" w:rsidRDefault="00CC6C1B" w:rsidP="00D77AF2">
      <w:pPr>
        <w:pStyle w:val="font8"/>
        <w:spacing w:before="0" w:beforeAutospacing="0"/>
        <w:rPr>
          <w:sz w:val="22"/>
          <w:szCs w:val="22"/>
        </w:rPr>
      </w:pPr>
      <w:r w:rsidRPr="00D77AF2">
        <w:rPr>
          <w:rFonts w:ascii="Arial" w:hAnsi="Arial" w:cs="Arial"/>
          <w:color w:val="000000"/>
          <w:sz w:val="22"/>
          <w:szCs w:val="22"/>
        </w:rPr>
        <w:t xml:space="preserve">Item 2 - Number of students from Item 1 who </w:t>
      </w:r>
      <w:proofErr w:type="gramStart"/>
      <w:r w:rsidRPr="00D77AF2">
        <w:rPr>
          <w:rFonts w:ascii="Arial" w:hAnsi="Arial" w:cs="Arial"/>
          <w:color w:val="000000"/>
          <w:sz w:val="22"/>
          <w:szCs w:val="22"/>
        </w:rPr>
        <w:t>actually graduated</w:t>
      </w:r>
      <w:proofErr w:type="gramEnd"/>
      <w:r w:rsidRPr="00D77AF2">
        <w:rPr>
          <w:rFonts w:ascii="Arial" w:hAnsi="Arial" w:cs="Arial"/>
          <w:color w:val="000000"/>
          <w:sz w:val="22"/>
          <w:szCs w:val="22"/>
        </w:rPr>
        <w:t xml:space="preserve"> as of submission of Annual Report</w:t>
      </w:r>
      <w:r w:rsidR="00CC47A0" w:rsidRPr="00D77AF2">
        <w:rPr>
          <w:rFonts w:ascii="Arial" w:hAnsi="Arial" w:cs="Arial"/>
          <w:color w:val="000000"/>
          <w:sz w:val="22"/>
          <w:szCs w:val="22"/>
        </w:rPr>
        <w:t xml:space="preserve"> - 9</w:t>
      </w:r>
    </w:p>
    <w:p w14:paraId="60724557" w14:textId="5EB891A8" w:rsidR="00CC6C1B" w:rsidRPr="00D77AF2" w:rsidRDefault="00CC6C1B" w:rsidP="00D77AF2">
      <w:pPr>
        <w:pStyle w:val="font8"/>
        <w:spacing w:before="0" w:beforeAutospacing="0"/>
        <w:rPr>
          <w:sz w:val="22"/>
          <w:szCs w:val="22"/>
        </w:rPr>
      </w:pPr>
      <w:r w:rsidRPr="00D77AF2">
        <w:rPr>
          <w:rFonts w:ascii="Arial" w:hAnsi="Arial" w:cs="Arial"/>
          <w:color w:val="000000"/>
          <w:sz w:val="22"/>
          <w:szCs w:val="22"/>
        </w:rPr>
        <w:t>Item 3 - Number of students from Item 2 who are eligible for employment</w:t>
      </w:r>
      <w:r w:rsidR="00CC47A0" w:rsidRPr="00D77AF2">
        <w:rPr>
          <w:rFonts w:ascii="Arial" w:hAnsi="Arial" w:cs="Arial"/>
          <w:color w:val="000000"/>
          <w:sz w:val="22"/>
          <w:szCs w:val="22"/>
        </w:rPr>
        <w:t xml:space="preserve"> -</w:t>
      </w:r>
      <w:r w:rsidRPr="00D77AF2">
        <w:rPr>
          <w:rFonts w:ascii="Arial" w:hAnsi="Arial" w:cs="Arial"/>
          <w:color w:val="000000"/>
          <w:sz w:val="22"/>
          <w:szCs w:val="22"/>
        </w:rPr>
        <w:t> </w:t>
      </w:r>
      <w:r w:rsidRPr="00D77AF2">
        <w:rPr>
          <w:rStyle w:val="backcolor26"/>
          <w:rFonts w:ascii="Arial" w:eastAsiaTheme="majorEastAsia" w:hAnsi="Arial" w:cs="Arial"/>
          <w:color w:val="000000"/>
          <w:sz w:val="22"/>
          <w:szCs w:val="22"/>
        </w:rPr>
        <w:t>8</w:t>
      </w:r>
    </w:p>
    <w:p w14:paraId="1ADB0947" w14:textId="6C3F6067" w:rsidR="00CC6C1B" w:rsidRPr="00D77AF2" w:rsidRDefault="00CC6C1B" w:rsidP="00D77AF2">
      <w:pPr>
        <w:pStyle w:val="font8"/>
        <w:spacing w:before="0" w:beforeAutospacing="0"/>
        <w:rPr>
          <w:sz w:val="22"/>
          <w:szCs w:val="22"/>
        </w:rPr>
      </w:pPr>
      <w:r w:rsidRPr="00D77AF2">
        <w:rPr>
          <w:rFonts w:ascii="Arial" w:hAnsi="Arial" w:cs="Arial"/>
          <w:color w:val="000000"/>
          <w:sz w:val="22"/>
          <w:szCs w:val="22"/>
        </w:rPr>
        <w:t>Item 4 - Number of eligible individuals (from Item 3) employed in a field for which training prepared</w:t>
      </w:r>
      <w:r w:rsidR="00CC47A0" w:rsidRPr="00D77AF2">
        <w:rPr>
          <w:rFonts w:ascii="Arial" w:hAnsi="Arial" w:cs="Arial"/>
          <w:color w:val="000000"/>
          <w:sz w:val="22"/>
          <w:szCs w:val="22"/>
        </w:rPr>
        <w:t xml:space="preserve"> -</w:t>
      </w:r>
      <w:r w:rsidRPr="00D77AF2">
        <w:rPr>
          <w:rFonts w:ascii="Arial" w:hAnsi="Arial" w:cs="Arial"/>
          <w:color w:val="000000"/>
          <w:sz w:val="22"/>
          <w:szCs w:val="22"/>
        </w:rPr>
        <w:t> </w:t>
      </w:r>
      <w:r w:rsidRPr="00D77AF2">
        <w:rPr>
          <w:rStyle w:val="backcolor26"/>
          <w:rFonts w:ascii="Arial" w:eastAsiaTheme="majorEastAsia" w:hAnsi="Arial" w:cs="Arial"/>
          <w:color w:val="000000"/>
          <w:sz w:val="22"/>
          <w:szCs w:val="22"/>
        </w:rPr>
        <w:t>5</w:t>
      </w:r>
    </w:p>
    <w:p w14:paraId="5FFFA722" w14:textId="16922087" w:rsidR="00CC6C1B" w:rsidRPr="00D77AF2" w:rsidRDefault="00CC6C1B" w:rsidP="00D77AF2">
      <w:pPr>
        <w:pStyle w:val="font8"/>
        <w:spacing w:before="0" w:beforeAutospacing="0"/>
        <w:rPr>
          <w:sz w:val="22"/>
          <w:szCs w:val="22"/>
        </w:rPr>
      </w:pPr>
      <w:r w:rsidRPr="00D77AF2">
        <w:rPr>
          <w:rFonts w:ascii="Arial" w:hAnsi="Arial" w:cs="Arial"/>
          <w:color w:val="000000"/>
          <w:sz w:val="22"/>
          <w:szCs w:val="22"/>
        </w:rPr>
        <w:t>Item 5 - Number of individuals from Item 2 who took all portions of their licensing exam</w:t>
      </w:r>
      <w:r w:rsidR="00CC47A0" w:rsidRPr="00D77AF2">
        <w:rPr>
          <w:rFonts w:ascii="Arial" w:hAnsi="Arial" w:cs="Arial"/>
          <w:color w:val="000000"/>
          <w:sz w:val="22"/>
          <w:szCs w:val="22"/>
        </w:rPr>
        <w:t xml:space="preserve"> -</w:t>
      </w:r>
      <w:r w:rsidRPr="00D77AF2">
        <w:rPr>
          <w:rFonts w:ascii="Arial" w:hAnsi="Arial" w:cs="Arial"/>
          <w:color w:val="000000"/>
          <w:sz w:val="22"/>
          <w:szCs w:val="22"/>
        </w:rPr>
        <w:t> </w:t>
      </w:r>
      <w:r w:rsidRPr="00D77AF2">
        <w:rPr>
          <w:rStyle w:val="backcolor26"/>
          <w:rFonts w:ascii="Arial" w:eastAsiaTheme="majorEastAsia" w:hAnsi="Arial" w:cs="Arial"/>
          <w:color w:val="000000"/>
          <w:sz w:val="22"/>
          <w:szCs w:val="22"/>
        </w:rPr>
        <w:t>5</w:t>
      </w:r>
    </w:p>
    <w:p w14:paraId="6DBBA1FC" w14:textId="56BA53F9" w:rsidR="00CC6C1B" w:rsidRPr="00D77AF2" w:rsidRDefault="00CC6C1B" w:rsidP="00D77AF2">
      <w:pPr>
        <w:pStyle w:val="font8"/>
        <w:spacing w:before="0" w:beforeAutospacing="0"/>
        <w:rPr>
          <w:sz w:val="22"/>
          <w:szCs w:val="22"/>
        </w:rPr>
      </w:pPr>
      <w:r w:rsidRPr="00D77AF2">
        <w:rPr>
          <w:rFonts w:ascii="Arial" w:hAnsi="Arial" w:cs="Arial"/>
          <w:color w:val="000000"/>
          <w:sz w:val="22"/>
          <w:szCs w:val="22"/>
        </w:rPr>
        <w:t>Item 6 - Number of individuals (from Item 5) who passed all portions of licensing exam</w:t>
      </w:r>
      <w:r w:rsidR="00CC47A0" w:rsidRPr="00D77AF2">
        <w:rPr>
          <w:rFonts w:ascii="Arial" w:hAnsi="Arial" w:cs="Arial"/>
          <w:color w:val="000000"/>
          <w:sz w:val="22"/>
          <w:szCs w:val="22"/>
        </w:rPr>
        <w:t xml:space="preserve"> -</w:t>
      </w:r>
      <w:r w:rsidRPr="00D77AF2">
        <w:rPr>
          <w:rFonts w:ascii="Arial" w:hAnsi="Arial" w:cs="Arial"/>
          <w:color w:val="000000"/>
          <w:sz w:val="22"/>
          <w:szCs w:val="22"/>
        </w:rPr>
        <w:t> </w:t>
      </w:r>
      <w:r w:rsidRPr="00D77AF2">
        <w:rPr>
          <w:rStyle w:val="backcolor26"/>
          <w:rFonts w:ascii="Arial" w:eastAsiaTheme="majorEastAsia" w:hAnsi="Arial" w:cs="Arial"/>
          <w:color w:val="000000"/>
          <w:sz w:val="22"/>
          <w:szCs w:val="22"/>
        </w:rPr>
        <w:t>5</w:t>
      </w:r>
    </w:p>
    <w:p w14:paraId="52422A32" w14:textId="45346D9E" w:rsidR="00CC6C1B" w:rsidRPr="00D77AF2" w:rsidRDefault="00CC6C1B" w:rsidP="00D77AF2">
      <w:pPr>
        <w:pStyle w:val="font8"/>
        <w:spacing w:before="0" w:beforeAutospacing="0"/>
        <w:rPr>
          <w:sz w:val="22"/>
          <w:szCs w:val="22"/>
        </w:rPr>
      </w:pPr>
      <w:r w:rsidRPr="00D77AF2">
        <w:rPr>
          <w:rFonts w:ascii="Arial" w:hAnsi="Arial" w:cs="Arial"/>
          <w:color w:val="000000"/>
          <w:sz w:val="22"/>
          <w:szCs w:val="22"/>
        </w:rPr>
        <w:t>Item 7 - Length of longest NACCAS approved program taught in 2019 or 2020 (P/T or F/T) in weeks </w:t>
      </w:r>
      <w:r w:rsidR="00CC47A0" w:rsidRPr="00D77AF2">
        <w:rPr>
          <w:rFonts w:ascii="Arial" w:hAnsi="Arial" w:cs="Arial"/>
          <w:color w:val="000000"/>
          <w:sz w:val="22"/>
          <w:szCs w:val="22"/>
        </w:rPr>
        <w:t>-</w:t>
      </w:r>
      <w:r w:rsidRPr="00D77AF2">
        <w:rPr>
          <w:rStyle w:val="backcolor26"/>
          <w:rFonts w:ascii="Arial" w:eastAsiaTheme="majorEastAsia" w:hAnsi="Arial" w:cs="Arial"/>
          <w:color w:val="000000"/>
          <w:sz w:val="22"/>
          <w:szCs w:val="22"/>
        </w:rPr>
        <w:t>15</w:t>
      </w:r>
      <w:r w:rsidRPr="00D77AF2">
        <w:rPr>
          <w:sz w:val="22"/>
          <w:szCs w:val="22"/>
        </w:rPr>
        <w:t> </w:t>
      </w:r>
    </w:p>
    <w:p w14:paraId="4F599E80" w14:textId="5238B417" w:rsidR="00CC6C1B" w:rsidRPr="00D77AF2" w:rsidRDefault="00CC6C1B" w:rsidP="00D77AF2">
      <w:pPr>
        <w:pStyle w:val="font8"/>
        <w:spacing w:before="0" w:beforeAutospacing="0" w:after="0" w:afterAutospacing="0"/>
        <w:rPr>
          <w:sz w:val="22"/>
          <w:szCs w:val="22"/>
        </w:rPr>
      </w:pPr>
      <w:r w:rsidRPr="00D77AF2">
        <w:rPr>
          <w:rFonts w:ascii="Arial" w:hAnsi="Arial" w:cs="Arial"/>
          <w:color w:val="000000"/>
          <w:sz w:val="22"/>
          <w:szCs w:val="22"/>
        </w:rPr>
        <w:t xml:space="preserve">Graduation Rate:    </w:t>
      </w:r>
      <w:r w:rsidRPr="00D77AF2">
        <w:rPr>
          <w:rStyle w:val="backcolor26"/>
          <w:rFonts w:ascii="Arial" w:eastAsiaTheme="majorEastAsia" w:hAnsi="Arial" w:cs="Arial"/>
          <w:color w:val="000000"/>
          <w:sz w:val="22"/>
          <w:szCs w:val="22"/>
        </w:rPr>
        <w:t>69.23% </w:t>
      </w:r>
      <w:r w:rsidRPr="00D77AF2">
        <w:rPr>
          <w:rFonts w:ascii="Arial" w:hAnsi="Arial" w:cs="Arial"/>
          <w:color w:val="000000"/>
          <w:sz w:val="22"/>
          <w:szCs w:val="22"/>
        </w:rPr>
        <w:t>     </w:t>
      </w:r>
      <w:r w:rsidR="00843115" w:rsidRPr="00D77AF2">
        <w:rPr>
          <w:rFonts w:ascii="Arial" w:hAnsi="Arial" w:cs="Arial"/>
          <w:color w:val="000000"/>
          <w:sz w:val="22"/>
          <w:szCs w:val="22"/>
        </w:rPr>
        <w:tab/>
      </w:r>
      <w:r w:rsidRPr="00D77AF2">
        <w:rPr>
          <w:rFonts w:ascii="Arial" w:hAnsi="Arial" w:cs="Arial"/>
          <w:color w:val="000000"/>
          <w:sz w:val="22"/>
          <w:szCs w:val="22"/>
        </w:rPr>
        <w:t>Meets</w:t>
      </w:r>
      <w:r w:rsidR="00D77AF2">
        <w:rPr>
          <w:rFonts w:ascii="Arial" w:hAnsi="Arial" w:cs="Arial"/>
          <w:color w:val="000000"/>
          <w:sz w:val="22"/>
          <w:szCs w:val="22"/>
        </w:rPr>
        <w:t xml:space="preserve"> requirements</w:t>
      </w:r>
    </w:p>
    <w:p w14:paraId="3C226247" w14:textId="421012BA" w:rsidR="00CC6C1B" w:rsidRPr="00D77AF2" w:rsidRDefault="00CC6C1B" w:rsidP="00D77AF2">
      <w:pPr>
        <w:pStyle w:val="font8"/>
        <w:spacing w:before="0" w:beforeAutospacing="0" w:after="0" w:afterAutospacing="0"/>
        <w:rPr>
          <w:sz w:val="22"/>
          <w:szCs w:val="22"/>
        </w:rPr>
      </w:pPr>
      <w:r w:rsidRPr="00D77AF2">
        <w:rPr>
          <w:rFonts w:ascii="Arial" w:hAnsi="Arial" w:cs="Arial"/>
          <w:color w:val="000000"/>
          <w:sz w:val="22"/>
          <w:szCs w:val="22"/>
        </w:rPr>
        <w:t>Placement Rate:     </w:t>
      </w:r>
      <w:r w:rsidRPr="00D77AF2">
        <w:rPr>
          <w:rStyle w:val="backcolor26"/>
          <w:rFonts w:ascii="Arial" w:eastAsiaTheme="majorEastAsia" w:hAnsi="Arial" w:cs="Arial"/>
          <w:color w:val="000000"/>
          <w:sz w:val="22"/>
          <w:szCs w:val="22"/>
        </w:rPr>
        <w:t>62.5%</w:t>
      </w:r>
      <w:r w:rsidRPr="00D77AF2">
        <w:rPr>
          <w:rFonts w:ascii="Arial" w:hAnsi="Arial" w:cs="Arial"/>
          <w:color w:val="000000"/>
          <w:sz w:val="22"/>
          <w:szCs w:val="22"/>
        </w:rPr>
        <w:t>       </w:t>
      </w:r>
      <w:r w:rsidR="00843115" w:rsidRPr="00D77AF2">
        <w:rPr>
          <w:rFonts w:ascii="Arial" w:hAnsi="Arial" w:cs="Arial"/>
          <w:color w:val="000000"/>
          <w:sz w:val="22"/>
          <w:szCs w:val="22"/>
        </w:rPr>
        <w:tab/>
      </w:r>
      <w:r w:rsidRPr="00D77AF2">
        <w:rPr>
          <w:rFonts w:ascii="Arial" w:hAnsi="Arial" w:cs="Arial"/>
          <w:color w:val="000000"/>
          <w:sz w:val="22"/>
          <w:szCs w:val="22"/>
        </w:rPr>
        <w:t>Meets</w:t>
      </w:r>
      <w:r w:rsidR="00D77AF2">
        <w:rPr>
          <w:rFonts w:ascii="Arial" w:hAnsi="Arial" w:cs="Arial"/>
          <w:color w:val="000000"/>
          <w:sz w:val="22"/>
          <w:szCs w:val="22"/>
        </w:rPr>
        <w:t xml:space="preserve"> requirements</w:t>
      </w:r>
    </w:p>
    <w:p w14:paraId="0E21061A" w14:textId="68703245" w:rsidR="00CC6C1B" w:rsidRPr="00D77AF2" w:rsidRDefault="00CC6C1B" w:rsidP="00D77AF2">
      <w:pPr>
        <w:pStyle w:val="font8"/>
        <w:spacing w:before="0" w:beforeAutospacing="0" w:after="0" w:afterAutospacing="0"/>
        <w:rPr>
          <w:sz w:val="22"/>
          <w:szCs w:val="22"/>
        </w:rPr>
      </w:pPr>
      <w:r w:rsidRPr="00D77AF2">
        <w:rPr>
          <w:rFonts w:ascii="Arial" w:hAnsi="Arial" w:cs="Arial"/>
          <w:color w:val="000000"/>
          <w:sz w:val="22"/>
          <w:szCs w:val="22"/>
        </w:rPr>
        <w:t xml:space="preserve">Licensure Rate:    </w:t>
      </w:r>
      <w:r w:rsidRPr="00D77AF2">
        <w:rPr>
          <w:rStyle w:val="backcolor26"/>
          <w:rFonts w:ascii="Arial" w:eastAsiaTheme="majorEastAsia" w:hAnsi="Arial" w:cs="Arial"/>
          <w:color w:val="000000"/>
          <w:sz w:val="22"/>
          <w:szCs w:val="22"/>
        </w:rPr>
        <w:t> 100.00%</w:t>
      </w:r>
      <w:r w:rsidRPr="00D77AF2">
        <w:rPr>
          <w:rFonts w:ascii="Arial" w:hAnsi="Arial" w:cs="Arial"/>
          <w:color w:val="000000"/>
          <w:sz w:val="22"/>
          <w:szCs w:val="22"/>
        </w:rPr>
        <w:t>     </w:t>
      </w:r>
      <w:r w:rsidR="00843115" w:rsidRPr="00D77AF2">
        <w:rPr>
          <w:rFonts w:ascii="Arial" w:hAnsi="Arial" w:cs="Arial"/>
          <w:color w:val="000000"/>
          <w:sz w:val="22"/>
          <w:szCs w:val="22"/>
        </w:rPr>
        <w:tab/>
      </w:r>
      <w:r w:rsidRPr="00D77AF2">
        <w:rPr>
          <w:rFonts w:ascii="Arial" w:hAnsi="Arial" w:cs="Arial"/>
          <w:color w:val="000000"/>
          <w:sz w:val="22"/>
          <w:szCs w:val="22"/>
        </w:rPr>
        <w:t>Meets</w:t>
      </w:r>
      <w:r w:rsidR="00D77AF2">
        <w:rPr>
          <w:rFonts w:ascii="Arial" w:hAnsi="Arial" w:cs="Arial"/>
          <w:color w:val="000000"/>
          <w:sz w:val="22"/>
          <w:szCs w:val="22"/>
        </w:rPr>
        <w:t xml:space="preserve"> requirements</w:t>
      </w:r>
    </w:p>
    <w:p w14:paraId="0EDD2D35" w14:textId="77777777" w:rsidR="00A51EB2" w:rsidRDefault="00A51EB2" w:rsidP="00CC6C1B">
      <w:pPr>
        <w:pStyle w:val="font8"/>
        <w:rPr>
          <w:rFonts w:ascii="Arial" w:hAnsi="Arial" w:cs="Arial"/>
          <w:b/>
          <w:bCs/>
          <w:color w:val="000000"/>
          <w:sz w:val="28"/>
          <w:szCs w:val="28"/>
        </w:rPr>
      </w:pPr>
    </w:p>
    <w:p w14:paraId="42DC2788" w14:textId="07A2E2A3" w:rsidR="00CC6C1B" w:rsidRPr="00D77AF2" w:rsidRDefault="00CC6C1B" w:rsidP="00CC6C1B">
      <w:pPr>
        <w:pStyle w:val="font8"/>
        <w:rPr>
          <w:sz w:val="28"/>
          <w:szCs w:val="28"/>
        </w:rPr>
      </w:pPr>
      <w:r w:rsidRPr="00D77AF2">
        <w:rPr>
          <w:rFonts w:ascii="Arial" w:hAnsi="Arial" w:cs="Arial"/>
          <w:b/>
          <w:bCs/>
          <w:color w:val="000000"/>
          <w:sz w:val="28"/>
          <w:szCs w:val="28"/>
        </w:rPr>
        <w:t>Barbering</w:t>
      </w:r>
      <w:r w:rsidR="00252E09">
        <w:rPr>
          <w:rFonts w:ascii="Arial" w:hAnsi="Arial" w:cs="Arial"/>
          <w:b/>
          <w:bCs/>
          <w:color w:val="000000"/>
          <w:sz w:val="28"/>
          <w:szCs w:val="28"/>
        </w:rPr>
        <w:t xml:space="preserve"> Course </w:t>
      </w:r>
      <w:r w:rsidR="00252E09" w:rsidRPr="00A51EB2">
        <w:rPr>
          <w:rFonts w:ascii="Arial" w:hAnsi="Arial" w:cs="Arial"/>
          <w:b/>
          <w:bCs/>
          <w:color w:val="000000"/>
          <w:sz w:val="28"/>
          <w:szCs w:val="28"/>
        </w:rPr>
        <w:t>(1500 Hours)</w:t>
      </w:r>
    </w:p>
    <w:p w14:paraId="05A74F87" w14:textId="5373D591" w:rsidR="00CC6C1B" w:rsidRPr="00D77AF2" w:rsidRDefault="00CC6C1B" w:rsidP="00D77AF2">
      <w:pPr>
        <w:pStyle w:val="font8"/>
        <w:spacing w:before="0" w:beforeAutospacing="0"/>
        <w:rPr>
          <w:sz w:val="22"/>
          <w:szCs w:val="22"/>
        </w:rPr>
      </w:pPr>
      <w:r>
        <w:rPr>
          <w:rStyle w:val="wixguard"/>
          <w:rFonts w:ascii="Arial" w:eastAsiaTheme="majorEastAsia" w:hAnsi="Arial" w:cs="Arial"/>
        </w:rPr>
        <w:t>​</w:t>
      </w:r>
      <w:r w:rsidRPr="00D77AF2">
        <w:rPr>
          <w:rFonts w:ascii="Arial" w:hAnsi="Arial" w:cs="Arial"/>
          <w:color w:val="000000"/>
          <w:sz w:val="22"/>
          <w:szCs w:val="22"/>
        </w:rPr>
        <w:t>Item 1 - Number of students scheduled to graduate</w:t>
      </w:r>
      <w:r w:rsidR="00CC47A0" w:rsidRPr="00D77AF2">
        <w:rPr>
          <w:rFonts w:ascii="Arial" w:hAnsi="Arial" w:cs="Arial"/>
          <w:color w:val="000000"/>
          <w:sz w:val="22"/>
          <w:szCs w:val="22"/>
        </w:rPr>
        <w:t xml:space="preserve"> - 10</w:t>
      </w:r>
    </w:p>
    <w:p w14:paraId="7EA2A676" w14:textId="71463CA0" w:rsidR="00CC6C1B" w:rsidRPr="00D77AF2" w:rsidRDefault="00CC6C1B" w:rsidP="00D77AF2">
      <w:pPr>
        <w:pStyle w:val="font8"/>
        <w:spacing w:before="0" w:beforeAutospacing="0"/>
        <w:rPr>
          <w:sz w:val="22"/>
          <w:szCs w:val="22"/>
        </w:rPr>
      </w:pPr>
      <w:r w:rsidRPr="00D77AF2">
        <w:rPr>
          <w:rFonts w:ascii="Arial" w:hAnsi="Arial" w:cs="Arial"/>
          <w:color w:val="000000"/>
          <w:sz w:val="22"/>
          <w:szCs w:val="22"/>
        </w:rPr>
        <w:t xml:space="preserve">Item 2 - Number of students from Item 1 who </w:t>
      </w:r>
      <w:proofErr w:type="gramStart"/>
      <w:r w:rsidRPr="00D77AF2">
        <w:rPr>
          <w:rFonts w:ascii="Arial" w:hAnsi="Arial" w:cs="Arial"/>
          <w:color w:val="000000"/>
          <w:sz w:val="22"/>
          <w:szCs w:val="22"/>
        </w:rPr>
        <w:t>actually graduated</w:t>
      </w:r>
      <w:proofErr w:type="gramEnd"/>
      <w:r w:rsidRPr="00D77AF2">
        <w:rPr>
          <w:rFonts w:ascii="Arial" w:hAnsi="Arial" w:cs="Arial"/>
          <w:color w:val="000000"/>
          <w:sz w:val="22"/>
          <w:szCs w:val="22"/>
        </w:rPr>
        <w:t xml:space="preserve"> as of submission of Annual Report</w:t>
      </w:r>
      <w:r w:rsidR="00CC47A0" w:rsidRPr="00D77AF2">
        <w:rPr>
          <w:rFonts w:ascii="Arial" w:hAnsi="Arial" w:cs="Arial"/>
          <w:color w:val="000000"/>
          <w:sz w:val="22"/>
          <w:szCs w:val="22"/>
        </w:rPr>
        <w:t xml:space="preserve"> - 8</w:t>
      </w:r>
    </w:p>
    <w:p w14:paraId="40D8F474" w14:textId="77777777" w:rsidR="00CC6C1B" w:rsidRPr="00D77AF2" w:rsidRDefault="00CC6C1B" w:rsidP="00D77AF2">
      <w:pPr>
        <w:pStyle w:val="font8"/>
        <w:spacing w:before="0" w:beforeAutospacing="0"/>
        <w:rPr>
          <w:sz w:val="22"/>
          <w:szCs w:val="22"/>
        </w:rPr>
      </w:pPr>
      <w:r w:rsidRPr="00D77AF2">
        <w:rPr>
          <w:rFonts w:ascii="Arial" w:hAnsi="Arial" w:cs="Arial"/>
          <w:color w:val="000000"/>
          <w:sz w:val="22"/>
          <w:szCs w:val="22"/>
        </w:rPr>
        <w:t>Item 3 - Number of students from Item 2 who are eligible for employment </w:t>
      </w:r>
      <w:r w:rsidRPr="00D77AF2">
        <w:rPr>
          <w:rStyle w:val="backcolor26"/>
          <w:rFonts w:ascii="Arial" w:eastAsiaTheme="majorEastAsia" w:hAnsi="Arial" w:cs="Arial"/>
          <w:color w:val="000000"/>
          <w:sz w:val="22"/>
          <w:szCs w:val="22"/>
        </w:rPr>
        <w:t>8</w:t>
      </w:r>
    </w:p>
    <w:p w14:paraId="5E26DC15" w14:textId="0D2A1968" w:rsidR="00CC6C1B" w:rsidRPr="00D77AF2" w:rsidRDefault="00CC6C1B" w:rsidP="00D77AF2">
      <w:pPr>
        <w:pStyle w:val="font8"/>
        <w:spacing w:before="0" w:beforeAutospacing="0"/>
        <w:rPr>
          <w:sz w:val="22"/>
          <w:szCs w:val="22"/>
        </w:rPr>
      </w:pPr>
      <w:r w:rsidRPr="00D77AF2">
        <w:rPr>
          <w:rFonts w:ascii="Arial" w:hAnsi="Arial" w:cs="Arial"/>
          <w:color w:val="000000"/>
          <w:sz w:val="22"/>
          <w:szCs w:val="22"/>
        </w:rPr>
        <w:t>Item 4 - Number of eligible individuals (from Item 3) employed in a field for which training prepared</w:t>
      </w:r>
      <w:r w:rsidR="00CC47A0" w:rsidRPr="00D77AF2">
        <w:rPr>
          <w:rFonts w:ascii="Arial" w:hAnsi="Arial" w:cs="Arial"/>
          <w:color w:val="000000"/>
          <w:sz w:val="22"/>
          <w:szCs w:val="22"/>
        </w:rPr>
        <w:t xml:space="preserve"> -</w:t>
      </w:r>
      <w:r w:rsidRPr="00D77AF2">
        <w:rPr>
          <w:rFonts w:ascii="Arial" w:hAnsi="Arial" w:cs="Arial"/>
          <w:color w:val="000000"/>
          <w:sz w:val="22"/>
          <w:szCs w:val="22"/>
        </w:rPr>
        <w:t> </w:t>
      </w:r>
      <w:r w:rsidRPr="00D77AF2">
        <w:rPr>
          <w:rStyle w:val="backcolor26"/>
          <w:rFonts w:ascii="Arial" w:eastAsiaTheme="majorEastAsia" w:hAnsi="Arial" w:cs="Arial"/>
          <w:color w:val="000000"/>
          <w:sz w:val="22"/>
          <w:szCs w:val="22"/>
        </w:rPr>
        <w:t>7</w:t>
      </w:r>
    </w:p>
    <w:p w14:paraId="13D5F895" w14:textId="3BB68FF4" w:rsidR="00CC6C1B" w:rsidRPr="00D77AF2" w:rsidRDefault="00CC6C1B" w:rsidP="00D77AF2">
      <w:pPr>
        <w:pStyle w:val="font8"/>
        <w:spacing w:before="0" w:beforeAutospacing="0"/>
        <w:rPr>
          <w:sz w:val="22"/>
          <w:szCs w:val="22"/>
        </w:rPr>
      </w:pPr>
      <w:r w:rsidRPr="00D77AF2">
        <w:rPr>
          <w:rFonts w:ascii="Arial" w:hAnsi="Arial" w:cs="Arial"/>
          <w:color w:val="000000"/>
          <w:sz w:val="22"/>
          <w:szCs w:val="22"/>
        </w:rPr>
        <w:t>Item 5 - Number of individuals from Item 2 who took all portions of their licensing exam</w:t>
      </w:r>
      <w:r w:rsidR="00D77AF2">
        <w:rPr>
          <w:rFonts w:ascii="Arial" w:hAnsi="Arial" w:cs="Arial"/>
          <w:color w:val="000000"/>
          <w:sz w:val="22"/>
          <w:szCs w:val="22"/>
        </w:rPr>
        <w:t xml:space="preserve"> -</w:t>
      </w:r>
      <w:r w:rsidRPr="00D77AF2">
        <w:rPr>
          <w:rFonts w:ascii="Arial" w:hAnsi="Arial" w:cs="Arial"/>
          <w:color w:val="000000"/>
          <w:sz w:val="22"/>
          <w:szCs w:val="22"/>
        </w:rPr>
        <w:t> </w:t>
      </w:r>
      <w:r w:rsidRPr="00D77AF2">
        <w:rPr>
          <w:rStyle w:val="backcolor26"/>
          <w:rFonts w:ascii="Arial" w:eastAsiaTheme="majorEastAsia" w:hAnsi="Arial" w:cs="Arial"/>
          <w:color w:val="000000"/>
          <w:sz w:val="22"/>
          <w:szCs w:val="22"/>
        </w:rPr>
        <w:t>5</w:t>
      </w:r>
    </w:p>
    <w:p w14:paraId="12AE35A3" w14:textId="2C986AC8" w:rsidR="00CC6C1B" w:rsidRPr="00D77AF2" w:rsidRDefault="00CC6C1B" w:rsidP="00D77AF2">
      <w:pPr>
        <w:pStyle w:val="font8"/>
        <w:spacing w:before="0" w:beforeAutospacing="0"/>
        <w:rPr>
          <w:sz w:val="22"/>
          <w:szCs w:val="22"/>
        </w:rPr>
      </w:pPr>
      <w:r w:rsidRPr="00D77AF2">
        <w:rPr>
          <w:rFonts w:ascii="Arial" w:hAnsi="Arial" w:cs="Arial"/>
          <w:color w:val="000000"/>
          <w:sz w:val="22"/>
          <w:szCs w:val="22"/>
        </w:rPr>
        <w:t>Item 6 - Number of individuals (from Item 5) who passed all portions of licensing exam</w:t>
      </w:r>
      <w:r w:rsidR="00D77AF2">
        <w:rPr>
          <w:rFonts w:ascii="Arial" w:hAnsi="Arial" w:cs="Arial"/>
          <w:color w:val="000000"/>
          <w:sz w:val="22"/>
          <w:szCs w:val="22"/>
        </w:rPr>
        <w:t xml:space="preserve"> -</w:t>
      </w:r>
      <w:r w:rsidRPr="00D77AF2">
        <w:rPr>
          <w:rFonts w:ascii="Arial" w:hAnsi="Arial" w:cs="Arial"/>
          <w:color w:val="000000"/>
          <w:sz w:val="22"/>
          <w:szCs w:val="22"/>
        </w:rPr>
        <w:t> </w:t>
      </w:r>
      <w:r w:rsidRPr="00D77AF2">
        <w:rPr>
          <w:rStyle w:val="backcolor26"/>
          <w:rFonts w:ascii="Arial" w:eastAsiaTheme="majorEastAsia" w:hAnsi="Arial" w:cs="Arial"/>
          <w:color w:val="000000"/>
          <w:sz w:val="22"/>
          <w:szCs w:val="22"/>
        </w:rPr>
        <w:t>5</w:t>
      </w:r>
    </w:p>
    <w:p w14:paraId="404C68F5" w14:textId="7001B4C5" w:rsidR="00CC6C1B" w:rsidRPr="00D77AF2" w:rsidRDefault="00CC6C1B" w:rsidP="00D77AF2">
      <w:pPr>
        <w:pStyle w:val="font8"/>
        <w:spacing w:before="0" w:beforeAutospacing="0"/>
        <w:rPr>
          <w:sz w:val="22"/>
          <w:szCs w:val="22"/>
        </w:rPr>
      </w:pPr>
      <w:r w:rsidRPr="00D77AF2">
        <w:rPr>
          <w:rFonts w:ascii="Arial" w:hAnsi="Arial" w:cs="Arial"/>
          <w:color w:val="000000"/>
          <w:sz w:val="22"/>
          <w:szCs w:val="22"/>
        </w:rPr>
        <w:t>Item 7 - Length of longest NACCAS approved program taught in 2019 or 2020 (P/T or F/T) in weeks</w:t>
      </w:r>
      <w:r w:rsidR="00D77AF2">
        <w:rPr>
          <w:rFonts w:ascii="Arial" w:hAnsi="Arial" w:cs="Arial"/>
          <w:color w:val="000000"/>
          <w:sz w:val="22"/>
          <w:szCs w:val="22"/>
        </w:rPr>
        <w:t xml:space="preserve"> -</w:t>
      </w:r>
      <w:r w:rsidRPr="00D77AF2">
        <w:rPr>
          <w:rFonts w:ascii="Arial" w:hAnsi="Arial" w:cs="Arial"/>
          <w:color w:val="000000"/>
          <w:sz w:val="22"/>
          <w:szCs w:val="22"/>
        </w:rPr>
        <w:t> </w:t>
      </w:r>
      <w:r w:rsidRPr="00D77AF2">
        <w:rPr>
          <w:rStyle w:val="backcolor26"/>
          <w:rFonts w:ascii="Arial" w:eastAsiaTheme="majorEastAsia" w:hAnsi="Arial" w:cs="Arial"/>
          <w:color w:val="000000"/>
          <w:sz w:val="22"/>
          <w:szCs w:val="22"/>
        </w:rPr>
        <w:t>51</w:t>
      </w:r>
    </w:p>
    <w:p w14:paraId="4E63686D" w14:textId="650DAFAB" w:rsidR="00CC6C1B" w:rsidRPr="00D77AF2" w:rsidRDefault="00CC6C1B" w:rsidP="00D77AF2">
      <w:pPr>
        <w:pStyle w:val="font8"/>
        <w:spacing w:before="0" w:beforeAutospacing="0" w:after="0" w:afterAutospacing="0"/>
        <w:rPr>
          <w:sz w:val="22"/>
          <w:szCs w:val="22"/>
        </w:rPr>
      </w:pPr>
      <w:r w:rsidRPr="00D77AF2">
        <w:rPr>
          <w:rFonts w:ascii="Arial" w:hAnsi="Arial" w:cs="Arial"/>
          <w:color w:val="000000"/>
          <w:sz w:val="22"/>
          <w:szCs w:val="22"/>
        </w:rPr>
        <w:t xml:space="preserve">Graduation Rate:    </w:t>
      </w:r>
      <w:r w:rsidRPr="00D77AF2">
        <w:rPr>
          <w:rStyle w:val="backcolor26"/>
          <w:rFonts w:ascii="Arial" w:eastAsiaTheme="majorEastAsia" w:hAnsi="Arial" w:cs="Arial"/>
          <w:color w:val="000000"/>
          <w:sz w:val="22"/>
          <w:szCs w:val="22"/>
        </w:rPr>
        <w:t>80</w:t>
      </w:r>
      <w:r w:rsidR="00843115" w:rsidRPr="00D77AF2">
        <w:rPr>
          <w:rStyle w:val="backcolor26"/>
          <w:rFonts w:ascii="Arial" w:eastAsiaTheme="majorEastAsia" w:hAnsi="Arial" w:cs="Arial"/>
          <w:color w:val="000000"/>
          <w:sz w:val="22"/>
          <w:szCs w:val="22"/>
        </w:rPr>
        <w:t>%</w:t>
      </w:r>
      <w:r w:rsidRPr="00D77AF2">
        <w:rPr>
          <w:rStyle w:val="backcolor26"/>
          <w:rFonts w:ascii="Arial" w:eastAsiaTheme="majorEastAsia" w:hAnsi="Arial" w:cs="Arial"/>
          <w:color w:val="000000"/>
          <w:sz w:val="22"/>
          <w:szCs w:val="22"/>
        </w:rPr>
        <w:t> </w:t>
      </w:r>
      <w:r w:rsidRPr="00D77AF2">
        <w:rPr>
          <w:rFonts w:ascii="Arial" w:hAnsi="Arial" w:cs="Arial"/>
          <w:color w:val="000000"/>
          <w:sz w:val="22"/>
          <w:szCs w:val="22"/>
        </w:rPr>
        <w:t>     </w:t>
      </w:r>
      <w:r w:rsidR="00843115" w:rsidRPr="00D77AF2">
        <w:rPr>
          <w:rFonts w:ascii="Arial" w:hAnsi="Arial" w:cs="Arial"/>
          <w:color w:val="000000"/>
          <w:sz w:val="22"/>
          <w:szCs w:val="22"/>
        </w:rPr>
        <w:tab/>
      </w:r>
      <w:r w:rsidR="00D77AF2">
        <w:rPr>
          <w:rFonts w:ascii="Arial" w:hAnsi="Arial" w:cs="Arial"/>
          <w:color w:val="000000"/>
          <w:sz w:val="22"/>
          <w:szCs w:val="22"/>
        </w:rPr>
        <w:tab/>
      </w:r>
      <w:r w:rsidRPr="00D77AF2">
        <w:rPr>
          <w:rFonts w:ascii="Arial" w:hAnsi="Arial" w:cs="Arial"/>
          <w:color w:val="000000"/>
          <w:sz w:val="22"/>
          <w:szCs w:val="22"/>
        </w:rPr>
        <w:t>Meets</w:t>
      </w:r>
      <w:r w:rsidR="00D77AF2">
        <w:rPr>
          <w:rFonts w:ascii="Arial" w:hAnsi="Arial" w:cs="Arial"/>
          <w:color w:val="000000"/>
          <w:sz w:val="22"/>
          <w:szCs w:val="22"/>
        </w:rPr>
        <w:t xml:space="preserve"> requirements</w:t>
      </w:r>
    </w:p>
    <w:p w14:paraId="56AA0D3D" w14:textId="05BD61EC" w:rsidR="00CC6C1B" w:rsidRPr="00D77AF2" w:rsidRDefault="00CC6C1B" w:rsidP="00D77AF2">
      <w:pPr>
        <w:pStyle w:val="font8"/>
        <w:spacing w:before="0" w:beforeAutospacing="0" w:after="0" w:afterAutospacing="0"/>
        <w:rPr>
          <w:sz w:val="22"/>
          <w:szCs w:val="22"/>
        </w:rPr>
      </w:pPr>
      <w:r w:rsidRPr="00D77AF2">
        <w:rPr>
          <w:rFonts w:ascii="Arial" w:hAnsi="Arial" w:cs="Arial"/>
          <w:color w:val="000000"/>
          <w:sz w:val="22"/>
          <w:szCs w:val="22"/>
        </w:rPr>
        <w:t>Placement Rate:     </w:t>
      </w:r>
      <w:r w:rsidRPr="00D77AF2">
        <w:rPr>
          <w:rStyle w:val="backcolor26"/>
          <w:rFonts w:ascii="Arial" w:eastAsiaTheme="majorEastAsia" w:hAnsi="Arial" w:cs="Arial"/>
          <w:color w:val="000000"/>
          <w:sz w:val="22"/>
          <w:szCs w:val="22"/>
        </w:rPr>
        <w:t>87.5%</w:t>
      </w:r>
      <w:r w:rsidRPr="00D77AF2">
        <w:rPr>
          <w:rFonts w:ascii="Arial" w:hAnsi="Arial" w:cs="Arial"/>
          <w:color w:val="000000"/>
          <w:sz w:val="22"/>
          <w:szCs w:val="22"/>
        </w:rPr>
        <w:t>       </w:t>
      </w:r>
      <w:r w:rsidR="00843115" w:rsidRPr="00D77AF2">
        <w:rPr>
          <w:rFonts w:ascii="Arial" w:hAnsi="Arial" w:cs="Arial"/>
          <w:color w:val="000000"/>
          <w:sz w:val="22"/>
          <w:szCs w:val="22"/>
        </w:rPr>
        <w:tab/>
      </w:r>
      <w:r w:rsidRPr="00D77AF2">
        <w:rPr>
          <w:rFonts w:ascii="Arial" w:hAnsi="Arial" w:cs="Arial"/>
          <w:color w:val="000000"/>
          <w:sz w:val="22"/>
          <w:szCs w:val="22"/>
        </w:rPr>
        <w:t>Meets</w:t>
      </w:r>
      <w:r w:rsidR="00D77AF2">
        <w:rPr>
          <w:rFonts w:ascii="Arial" w:hAnsi="Arial" w:cs="Arial"/>
          <w:color w:val="000000"/>
          <w:sz w:val="22"/>
          <w:szCs w:val="22"/>
        </w:rPr>
        <w:t xml:space="preserve"> requirements</w:t>
      </w:r>
    </w:p>
    <w:p w14:paraId="54CACFB9" w14:textId="73878606" w:rsidR="00CC6C1B" w:rsidRPr="00D77AF2" w:rsidRDefault="00CC6C1B" w:rsidP="00D77AF2">
      <w:pPr>
        <w:pStyle w:val="font8"/>
        <w:spacing w:before="0" w:beforeAutospacing="0" w:after="0" w:afterAutospacing="0"/>
        <w:rPr>
          <w:sz w:val="22"/>
          <w:szCs w:val="22"/>
        </w:rPr>
      </w:pPr>
      <w:r w:rsidRPr="00D77AF2">
        <w:rPr>
          <w:rFonts w:ascii="Arial" w:hAnsi="Arial" w:cs="Arial"/>
          <w:color w:val="000000"/>
          <w:sz w:val="22"/>
          <w:szCs w:val="22"/>
        </w:rPr>
        <w:t xml:space="preserve">Licensure Rate:    </w:t>
      </w:r>
      <w:r w:rsidRPr="00D77AF2">
        <w:rPr>
          <w:rStyle w:val="backcolor26"/>
          <w:rFonts w:ascii="Arial" w:eastAsiaTheme="majorEastAsia" w:hAnsi="Arial" w:cs="Arial"/>
          <w:color w:val="000000"/>
          <w:sz w:val="22"/>
          <w:szCs w:val="22"/>
        </w:rPr>
        <w:t> 100.00%</w:t>
      </w:r>
      <w:r w:rsidRPr="00D77AF2">
        <w:rPr>
          <w:rFonts w:ascii="Arial" w:hAnsi="Arial" w:cs="Arial"/>
          <w:color w:val="000000"/>
          <w:sz w:val="22"/>
          <w:szCs w:val="22"/>
        </w:rPr>
        <w:t>     </w:t>
      </w:r>
      <w:r w:rsidR="00843115" w:rsidRPr="00D77AF2">
        <w:rPr>
          <w:rFonts w:ascii="Arial" w:hAnsi="Arial" w:cs="Arial"/>
          <w:color w:val="000000"/>
          <w:sz w:val="22"/>
          <w:szCs w:val="22"/>
        </w:rPr>
        <w:tab/>
      </w:r>
      <w:r w:rsidRPr="00D77AF2">
        <w:rPr>
          <w:rFonts w:ascii="Arial" w:hAnsi="Arial" w:cs="Arial"/>
          <w:color w:val="000000"/>
          <w:sz w:val="22"/>
          <w:szCs w:val="22"/>
        </w:rPr>
        <w:t>Meets</w:t>
      </w:r>
      <w:r w:rsidR="00D77AF2">
        <w:rPr>
          <w:rFonts w:ascii="Arial" w:hAnsi="Arial" w:cs="Arial"/>
          <w:color w:val="000000"/>
          <w:sz w:val="22"/>
          <w:szCs w:val="22"/>
        </w:rPr>
        <w:t xml:space="preserve"> requirements</w:t>
      </w:r>
    </w:p>
    <w:p w14:paraId="1E377A86" w14:textId="77777777" w:rsidR="00252E09" w:rsidRDefault="00252E09" w:rsidP="00CC6C1B">
      <w:pPr>
        <w:pStyle w:val="font8"/>
        <w:rPr>
          <w:rFonts w:ascii="Arial" w:hAnsi="Arial" w:cs="Arial"/>
          <w:b/>
          <w:bCs/>
          <w:color w:val="000000"/>
          <w:sz w:val="28"/>
          <w:szCs w:val="28"/>
        </w:rPr>
      </w:pPr>
    </w:p>
    <w:p w14:paraId="08B69D6C" w14:textId="77777777" w:rsidR="00252E09" w:rsidRDefault="00252E09" w:rsidP="00CC6C1B">
      <w:pPr>
        <w:pStyle w:val="font8"/>
        <w:rPr>
          <w:rFonts w:ascii="Arial" w:hAnsi="Arial" w:cs="Arial"/>
          <w:b/>
          <w:bCs/>
          <w:color w:val="000000"/>
          <w:sz w:val="28"/>
          <w:szCs w:val="28"/>
        </w:rPr>
      </w:pPr>
    </w:p>
    <w:p w14:paraId="0A9095E3" w14:textId="77777777" w:rsidR="00252E09" w:rsidRDefault="00252E09" w:rsidP="00CC6C1B">
      <w:pPr>
        <w:pStyle w:val="font8"/>
        <w:rPr>
          <w:rFonts w:ascii="Arial" w:hAnsi="Arial" w:cs="Arial"/>
          <w:b/>
          <w:bCs/>
          <w:color w:val="000000"/>
          <w:sz w:val="28"/>
          <w:szCs w:val="28"/>
        </w:rPr>
      </w:pPr>
    </w:p>
    <w:p w14:paraId="20353794" w14:textId="77777777" w:rsidR="00252E09" w:rsidRDefault="00252E09" w:rsidP="00CC6C1B">
      <w:pPr>
        <w:pStyle w:val="font8"/>
        <w:rPr>
          <w:rFonts w:ascii="Arial" w:hAnsi="Arial" w:cs="Arial"/>
          <w:b/>
          <w:bCs/>
          <w:color w:val="000000"/>
          <w:sz w:val="28"/>
          <w:szCs w:val="28"/>
        </w:rPr>
      </w:pPr>
    </w:p>
    <w:p w14:paraId="4EB81BEE" w14:textId="37AC2E48" w:rsidR="00CC6C1B" w:rsidRPr="00D77AF2" w:rsidRDefault="00CC6C1B" w:rsidP="00CC6C1B">
      <w:pPr>
        <w:pStyle w:val="font8"/>
        <w:rPr>
          <w:sz w:val="28"/>
          <w:szCs w:val="28"/>
        </w:rPr>
      </w:pPr>
      <w:r w:rsidRPr="00D77AF2">
        <w:rPr>
          <w:rFonts w:ascii="Arial" w:hAnsi="Arial" w:cs="Arial"/>
          <w:b/>
          <w:bCs/>
          <w:color w:val="000000"/>
          <w:sz w:val="28"/>
          <w:szCs w:val="28"/>
        </w:rPr>
        <w:lastRenderedPageBreak/>
        <w:t>Barber</w:t>
      </w:r>
      <w:r w:rsidR="00EF4CDA" w:rsidRPr="00D77AF2">
        <w:rPr>
          <w:rFonts w:ascii="Arial" w:hAnsi="Arial" w:cs="Arial"/>
          <w:b/>
          <w:bCs/>
          <w:color w:val="000000"/>
          <w:sz w:val="28"/>
          <w:szCs w:val="28"/>
        </w:rPr>
        <w:t>ing</w:t>
      </w:r>
      <w:r w:rsidRPr="00D77AF2">
        <w:rPr>
          <w:rFonts w:ascii="Arial" w:hAnsi="Arial" w:cs="Arial"/>
          <w:b/>
          <w:bCs/>
          <w:color w:val="000000"/>
          <w:sz w:val="28"/>
          <w:szCs w:val="28"/>
        </w:rPr>
        <w:t xml:space="preserve"> Crossover</w:t>
      </w:r>
      <w:r w:rsidR="00252E09">
        <w:rPr>
          <w:rFonts w:ascii="Arial" w:hAnsi="Arial" w:cs="Arial"/>
          <w:b/>
          <w:bCs/>
          <w:color w:val="000000"/>
          <w:sz w:val="28"/>
          <w:szCs w:val="28"/>
        </w:rPr>
        <w:t xml:space="preserve"> Course </w:t>
      </w:r>
      <w:r w:rsidR="00252E09" w:rsidRPr="00A51EB2">
        <w:rPr>
          <w:rFonts w:ascii="Arial" w:hAnsi="Arial" w:cs="Arial"/>
          <w:b/>
          <w:bCs/>
          <w:color w:val="000000"/>
          <w:sz w:val="28"/>
          <w:szCs w:val="28"/>
        </w:rPr>
        <w:t>(200 hours)</w:t>
      </w:r>
    </w:p>
    <w:p w14:paraId="0F9E5935" w14:textId="37BEA6C5" w:rsidR="00CC6C1B" w:rsidRPr="00D77AF2" w:rsidRDefault="00CC6C1B" w:rsidP="00CC6C1B">
      <w:pPr>
        <w:pStyle w:val="font8"/>
        <w:rPr>
          <w:sz w:val="22"/>
          <w:szCs w:val="22"/>
        </w:rPr>
      </w:pPr>
      <w:r>
        <w:rPr>
          <w:rStyle w:val="wixguard"/>
          <w:rFonts w:ascii="Arial" w:eastAsiaTheme="majorEastAsia" w:hAnsi="Arial" w:cs="Arial"/>
        </w:rPr>
        <w:t>​</w:t>
      </w:r>
      <w:r w:rsidRPr="00D77AF2">
        <w:rPr>
          <w:rFonts w:ascii="Arial" w:hAnsi="Arial" w:cs="Arial"/>
          <w:color w:val="000000"/>
          <w:sz w:val="22"/>
          <w:szCs w:val="22"/>
        </w:rPr>
        <w:t>Item 1 - Number of students scheduled to graduate</w:t>
      </w:r>
      <w:r w:rsidR="00CC47A0" w:rsidRPr="00D77AF2">
        <w:rPr>
          <w:rFonts w:ascii="Arial" w:hAnsi="Arial" w:cs="Arial"/>
          <w:color w:val="000000"/>
          <w:sz w:val="22"/>
          <w:szCs w:val="22"/>
        </w:rPr>
        <w:t xml:space="preserve"> - 5</w:t>
      </w:r>
    </w:p>
    <w:p w14:paraId="48D0FF59" w14:textId="5C5900A8" w:rsidR="00CC6C1B" w:rsidRPr="00D77AF2" w:rsidRDefault="00CC6C1B" w:rsidP="00CC6C1B">
      <w:pPr>
        <w:pStyle w:val="font8"/>
        <w:rPr>
          <w:sz w:val="22"/>
          <w:szCs w:val="22"/>
        </w:rPr>
      </w:pPr>
      <w:r w:rsidRPr="00D77AF2">
        <w:rPr>
          <w:rFonts w:ascii="Arial" w:hAnsi="Arial" w:cs="Arial"/>
          <w:color w:val="000000"/>
          <w:sz w:val="22"/>
          <w:szCs w:val="22"/>
        </w:rPr>
        <w:t xml:space="preserve">Item 2 - Number of students from Item 1 who </w:t>
      </w:r>
      <w:proofErr w:type="gramStart"/>
      <w:r w:rsidRPr="00D77AF2">
        <w:rPr>
          <w:rFonts w:ascii="Arial" w:hAnsi="Arial" w:cs="Arial"/>
          <w:color w:val="000000"/>
          <w:sz w:val="22"/>
          <w:szCs w:val="22"/>
        </w:rPr>
        <w:t>actually graduated</w:t>
      </w:r>
      <w:proofErr w:type="gramEnd"/>
      <w:r w:rsidRPr="00D77AF2">
        <w:rPr>
          <w:rFonts w:ascii="Arial" w:hAnsi="Arial" w:cs="Arial"/>
          <w:color w:val="000000"/>
          <w:sz w:val="22"/>
          <w:szCs w:val="22"/>
        </w:rPr>
        <w:t xml:space="preserve"> as of submission of Annual Report</w:t>
      </w:r>
      <w:r w:rsidR="00CC47A0" w:rsidRPr="00D77AF2">
        <w:rPr>
          <w:rFonts w:ascii="Arial" w:hAnsi="Arial" w:cs="Arial"/>
          <w:color w:val="000000"/>
          <w:sz w:val="22"/>
          <w:szCs w:val="22"/>
        </w:rPr>
        <w:t xml:space="preserve"> - 5</w:t>
      </w:r>
    </w:p>
    <w:p w14:paraId="14E0E2E9" w14:textId="5B81FF08" w:rsidR="00CC6C1B" w:rsidRPr="00D77AF2" w:rsidRDefault="00CC6C1B" w:rsidP="00CC6C1B">
      <w:pPr>
        <w:pStyle w:val="font8"/>
        <w:rPr>
          <w:sz w:val="22"/>
          <w:szCs w:val="22"/>
        </w:rPr>
      </w:pPr>
      <w:r w:rsidRPr="00D77AF2">
        <w:rPr>
          <w:rFonts w:ascii="Arial" w:hAnsi="Arial" w:cs="Arial"/>
          <w:color w:val="000000"/>
          <w:sz w:val="22"/>
          <w:szCs w:val="22"/>
        </w:rPr>
        <w:t>Item 3 - Number of students from Item 2 who are eligible for employment</w:t>
      </w:r>
      <w:r w:rsidR="00CC47A0" w:rsidRPr="00D77AF2">
        <w:rPr>
          <w:rFonts w:ascii="Arial" w:hAnsi="Arial" w:cs="Arial"/>
          <w:color w:val="000000"/>
          <w:sz w:val="22"/>
          <w:szCs w:val="22"/>
        </w:rPr>
        <w:t xml:space="preserve"> - 4</w:t>
      </w:r>
    </w:p>
    <w:p w14:paraId="126DB580" w14:textId="67DCC618" w:rsidR="00CC6C1B" w:rsidRPr="00D77AF2" w:rsidRDefault="00CC6C1B" w:rsidP="00CC6C1B">
      <w:pPr>
        <w:pStyle w:val="font8"/>
        <w:rPr>
          <w:sz w:val="22"/>
          <w:szCs w:val="22"/>
        </w:rPr>
      </w:pPr>
      <w:r w:rsidRPr="00D77AF2">
        <w:rPr>
          <w:rFonts w:ascii="Arial" w:hAnsi="Arial" w:cs="Arial"/>
          <w:color w:val="000000"/>
          <w:sz w:val="22"/>
          <w:szCs w:val="22"/>
        </w:rPr>
        <w:t>Item 4 - Number of eligible individuals (from Item 3) employed in a field for which training prepared</w:t>
      </w:r>
      <w:r w:rsidR="00CC47A0" w:rsidRPr="00D77AF2">
        <w:rPr>
          <w:rFonts w:ascii="Arial" w:hAnsi="Arial" w:cs="Arial"/>
          <w:color w:val="000000"/>
          <w:sz w:val="22"/>
          <w:szCs w:val="22"/>
        </w:rPr>
        <w:t xml:space="preserve"> - 2</w:t>
      </w:r>
    </w:p>
    <w:p w14:paraId="15D8B376" w14:textId="179C8CDB" w:rsidR="00CC6C1B" w:rsidRPr="00D77AF2" w:rsidRDefault="00CC6C1B" w:rsidP="00CC6C1B">
      <w:pPr>
        <w:pStyle w:val="font8"/>
        <w:rPr>
          <w:sz w:val="22"/>
          <w:szCs w:val="22"/>
        </w:rPr>
      </w:pPr>
      <w:r w:rsidRPr="00D77AF2">
        <w:rPr>
          <w:rFonts w:ascii="Arial" w:hAnsi="Arial" w:cs="Arial"/>
          <w:color w:val="000000"/>
          <w:sz w:val="22"/>
          <w:szCs w:val="22"/>
        </w:rPr>
        <w:t>Item 5 - Number of individuals from Item 2 who took all portions of their licensing exam</w:t>
      </w:r>
      <w:r w:rsidR="00CC47A0" w:rsidRPr="00D77AF2">
        <w:rPr>
          <w:rFonts w:ascii="Arial" w:hAnsi="Arial" w:cs="Arial"/>
          <w:color w:val="000000"/>
          <w:sz w:val="22"/>
          <w:szCs w:val="22"/>
        </w:rPr>
        <w:t xml:space="preserve"> -</w:t>
      </w:r>
      <w:r w:rsidRPr="00D77AF2">
        <w:rPr>
          <w:rFonts w:ascii="Arial" w:hAnsi="Arial" w:cs="Arial"/>
          <w:color w:val="000000"/>
          <w:sz w:val="22"/>
          <w:szCs w:val="22"/>
        </w:rPr>
        <w:t> </w:t>
      </w:r>
      <w:r w:rsidRPr="00D77AF2">
        <w:rPr>
          <w:rStyle w:val="backcolor26"/>
          <w:rFonts w:ascii="Arial" w:eastAsiaTheme="majorEastAsia" w:hAnsi="Arial" w:cs="Arial"/>
          <w:color w:val="000000"/>
          <w:sz w:val="22"/>
          <w:szCs w:val="22"/>
        </w:rPr>
        <w:t>3</w:t>
      </w:r>
    </w:p>
    <w:p w14:paraId="3569860B" w14:textId="4F4A948B" w:rsidR="00CC6C1B" w:rsidRPr="00D77AF2" w:rsidRDefault="00CC6C1B" w:rsidP="00CC6C1B">
      <w:pPr>
        <w:pStyle w:val="font8"/>
        <w:rPr>
          <w:sz w:val="22"/>
          <w:szCs w:val="22"/>
        </w:rPr>
      </w:pPr>
      <w:r w:rsidRPr="00D77AF2">
        <w:rPr>
          <w:rFonts w:ascii="Arial" w:hAnsi="Arial" w:cs="Arial"/>
          <w:color w:val="000000"/>
          <w:sz w:val="22"/>
          <w:szCs w:val="22"/>
        </w:rPr>
        <w:t>Item 6 - Number of individuals (from Item 5) who passed all portions of licensing exam</w:t>
      </w:r>
      <w:r w:rsidR="00CC47A0" w:rsidRPr="00D77AF2">
        <w:rPr>
          <w:rFonts w:ascii="Arial" w:hAnsi="Arial" w:cs="Arial"/>
          <w:color w:val="000000"/>
          <w:sz w:val="22"/>
          <w:szCs w:val="22"/>
        </w:rPr>
        <w:t xml:space="preserve"> -</w:t>
      </w:r>
      <w:r w:rsidRPr="00D77AF2">
        <w:rPr>
          <w:rFonts w:ascii="Arial" w:hAnsi="Arial" w:cs="Arial"/>
          <w:color w:val="000000"/>
          <w:sz w:val="22"/>
          <w:szCs w:val="22"/>
        </w:rPr>
        <w:t> </w:t>
      </w:r>
      <w:r w:rsidRPr="00D77AF2">
        <w:rPr>
          <w:rStyle w:val="backcolor26"/>
          <w:rFonts w:ascii="Arial" w:eastAsiaTheme="majorEastAsia" w:hAnsi="Arial" w:cs="Arial"/>
          <w:color w:val="000000"/>
          <w:sz w:val="22"/>
          <w:szCs w:val="22"/>
        </w:rPr>
        <w:t>2</w:t>
      </w:r>
    </w:p>
    <w:p w14:paraId="2C48151C" w14:textId="77777777" w:rsidR="00CC6C1B" w:rsidRPr="00D77AF2" w:rsidRDefault="00CC6C1B" w:rsidP="00CC6C1B">
      <w:pPr>
        <w:pStyle w:val="font8"/>
        <w:rPr>
          <w:sz w:val="22"/>
          <w:szCs w:val="22"/>
        </w:rPr>
      </w:pPr>
      <w:r w:rsidRPr="00D77AF2">
        <w:rPr>
          <w:rFonts w:ascii="Arial" w:hAnsi="Arial" w:cs="Arial"/>
          <w:color w:val="000000"/>
          <w:sz w:val="22"/>
          <w:szCs w:val="22"/>
        </w:rPr>
        <w:t>Item 7 - Length of longest NACCAS approved program taught in 2019 or 2020 (P/T or F/T) in weeks </w:t>
      </w:r>
      <w:r w:rsidRPr="00D77AF2">
        <w:rPr>
          <w:rStyle w:val="backcolor26"/>
          <w:rFonts w:ascii="Arial" w:eastAsiaTheme="majorEastAsia" w:hAnsi="Arial" w:cs="Arial"/>
          <w:color w:val="000000"/>
          <w:sz w:val="22"/>
          <w:szCs w:val="22"/>
        </w:rPr>
        <w:t>10</w:t>
      </w:r>
      <w:r w:rsidRPr="00D77AF2">
        <w:rPr>
          <w:sz w:val="22"/>
          <w:szCs w:val="22"/>
        </w:rPr>
        <w:t> </w:t>
      </w:r>
    </w:p>
    <w:p w14:paraId="645EA717" w14:textId="52D8D0B0" w:rsidR="00CC6C1B" w:rsidRPr="00D77AF2" w:rsidRDefault="00CC6C1B" w:rsidP="00D77AF2">
      <w:pPr>
        <w:pStyle w:val="font8"/>
        <w:spacing w:before="0" w:beforeAutospacing="0" w:after="0" w:afterAutospacing="0"/>
        <w:rPr>
          <w:sz w:val="22"/>
          <w:szCs w:val="22"/>
        </w:rPr>
      </w:pPr>
      <w:r w:rsidRPr="00D77AF2">
        <w:rPr>
          <w:rFonts w:ascii="Arial" w:hAnsi="Arial" w:cs="Arial"/>
          <w:color w:val="000000"/>
          <w:sz w:val="22"/>
          <w:szCs w:val="22"/>
        </w:rPr>
        <w:t xml:space="preserve">Graduation Rate:    </w:t>
      </w:r>
      <w:r w:rsidRPr="00D77AF2">
        <w:rPr>
          <w:rStyle w:val="backcolor26"/>
          <w:rFonts w:ascii="Arial" w:eastAsiaTheme="majorEastAsia" w:hAnsi="Arial" w:cs="Arial"/>
          <w:color w:val="000000"/>
          <w:sz w:val="22"/>
          <w:szCs w:val="22"/>
        </w:rPr>
        <w:t>80% </w:t>
      </w:r>
      <w:r w:rsidRPr="00D77AF2">
        <w:rPr>
          <w:rFonts w:ascii="Arial" w:hAnsi="Arial" w:cs="Arial"/>
          <w:color w:val="000000"/>
          <w:sz w:val="22"/>
          <w:szCs w:val="22"/>
        </w:rPr>
        <w:t xml:space="preserve">    </w:t>
      </w:r>
      <w:r w:rsidR="00843115" w:rsidRPr="00D77AF2">
        <w:rPr>
          <w:rFonts w:ascii="Arial" w:hAnsi="Arial" w:cs="Arial"/>
          <w:color w:val="000000"/>
          <w:sz w:val="22"/>
          <w:szCs w:val="22"/>
        </w:rPr>
        <w:tab/>
      </w:r>
      <w:r w:rsidR="00D77AF2">
        <w:rPr>
          <w:rFonts w:ascii="Arial" w:hAnsi="Arial" w:cs="Arial"/>
          <w:color w:val="000000"/>
          <w:sz w:val="22"/>
          <w:szCs w:val="22"/>
        </w:rPr>
        <w:tab/>
      </w:r>
      <w:r w:rsidRPr="00D77AF2">
        <w:rPr>
          <w:rFonts w:ascii="Arial" w:hAnsi="Arial" w:cs="Arial"/>
          <w:color w:val="000000"/>
          <w:sz w:val="22"/>
          <w:szCs w:val="22"/>
        </w:rPr>
        <w:t>Meets</w:t>
      </w:r>
      <w:r w:rsidR="00D77AF2">
        <w:rPr>
          <w:rFonts w:ascii="Arial" w:hAnsi="Arial" w:cs="Arial"/>
          <w:color w:val="000000"/>
          <w:sz w:val="22"/>
          <w:szCs w:val="22"/>
        </w:rPr>
        <w:t xml:space="preserve"> requirements</w:t>
      </w:r>
    </w:p>
    <w:p w14:paraId="1E3D07FB" w14:textId="6524B7BB" w:rsidR="00CC6C1B" w:rsidRPr="00D77AF2" w:rsidRDefault="00CC6C1B" w:rsidP="00D77AF2">
      <w:pPr>
        <w:pStyle w:val="font8"/>
        <w:spacing w:before="0" w:beforeAutospacing="0" w:after="0" w:afterAutospacing="0"/>
        <w:rPr>
          <w:sz w:val="22"/>
          <w:szCs w:val="22"/>
        </w:rPr>
      </w:pPr>
      <w:r w:rsidRPr="00D77AF2">
        <w:rPr>
          <w:rFonts w:ascii="Arial" w:hAnsi="Arial" w:cs="Arial"/>
          <w:color w:val="000000"/>
          <w:sz w:val="22"/>
          <w:szCs w:val="22"/>
        </w:rPr>
        <w:t>Placement Rate:     </w:t>
      </w:r>
      <w:r w:rsidRPr="00D77AF2">
        <w:rPr>
          <w:rStyle w:val="backcolor26"/>
          <w:rFonts w:ascii="Arial" w:eastAsiaTheme="majorEastAsia" w:hAnsi="Arial" w:cs="Arial"/>
          <w:color w:val="000000"/>
          <w:sz w:val="22"/>
          <w:szCs w:val="22"/>
        </w:rPr>
        <w:t>50%</w:t>
      </w:r>
      <w:r w:rsidRPr="00D77AF2">
        <w:rPr>
          <w:rFonts w:ascii="Arial" w:hAnsi="Arial" w:cs="Arial"/>
          <w:color w:val="000000"/>
          <w:sz w:val="22"/>
          <w:szCs w:val="22"/>
        </w:rPr>
        <w:t>     </w:t>
      </w:r>
      <w:r w:rsidR="00843115" w:rsidRPr="00D77AF2">
        <w:rPr>
          <w:rFonts w:ascii="Arial" w:hAnsi="Arial" w:cs="Arial"/>
          <w:color w:val="000000"/>
          <w:sz w:val="22"/>
          <w:szCs w:val="22"/>
        </w:rPr>
        <w:tab/>
      </w:r>
      <w:r w:rsidR="00D77AF2">
        <w:rPr>
          <w:rFonts w:ascii="Arial" w:hAnsi="Arial" w:cs="Arial"/>
          <w:color w:val="000000"/>
          <w:sz w:val="22"/>
          <w:szCs w:val="22"/>
        </w:rPr>
        <w:tab/>
      </w:r>
      <w:r w:rsidRPr="00D77AF2">
        <w:rPr>
          <w:rFonts w:ascii="Arial" w:hAnsi="Arial" w:cs="Arial"/>
          <w:color w:val="000000"/>
          <w:sz w:val="22"/>
          <w:szCs w:val="22"/>
        </w:rPr>
        <w:t>Meets</w:t>
      </w:r>
      <w:r w:rsidR="00D77AF2">
        <w:rPr>
          <w:rFonts w:ascii="Arial" w:hAnsi="Arial" w:cs="Arial"/>
          <w:color w:val="000000"/>
          <w:sz w:val="22"/>
          <w:szCs w:val="22"/>
        </w:rPr>
        <w:t xml:space="preserve"> requirements</w:t>
      </w:r>
    </w:p>
    <w:p w14:paraId="2667EDDE" w14:textId="65013B3C" w:rsidR="00CC6C1B" w:rsidRPr="00D77AF2" w:rsidRDefault="00CC6C1B" w:rsidP="00D77AF2">
      <w:pPr>
        <w:pStyle w:val="font8"/>
        <w:spacing w:before="0" w:beforeAutospacing="0" w:after="0" w:afterAutospacing="0"/>
        <w:rPr>
          <w:sz w:val="22"/>
          <w:szCs w:val="22"/>
        </w:rPr>
      </w:pPr>
      <w:r w:rsidRPr="00D77AF2">
        <w:rPr>
          <w:rFonts w:ascii="Arial" w:hAnsi="Arial" w:cs="Arial"/>
          <w:color w:val="000000"/>
          <w:sz w:val="22"/>
          <w:szCs w:val="22"/>
        </w:rPr>
        <w:t xml:space="preserve">Licensure Rate:    </w:t>
      </w:r>
      <w:r w:rsidRPr="00D77AF2">
        <w:rPr>
          <w:rStyle w:val="backcolor26"/>
          <w:rFonts w:ascii="Arial" w:eastAsiaTheme="majorEastAsia" w:hAnsi="Arial" w:cs="Arial"/>
          <w:color w:val="000000"/>
          <w:sz w:val="22"/>
          <w:szCs w:val="22"/>
        </w:rPr>
        <w:t> 66.67%</w:t>
      </w:r>
      <w:r w:rsidRPr="00D77AF2">
        <w:rPr>
          <w:rFonts w:ascii="Arial" w:hAnsi="Arial" w:cs="Arial"/>
          <w:color w:val="000000"/>
          <w:sz w:val="22"/>
          <w:szCs w:val="22"/>
        </w:rPr>
        <w:t xml:space="preserve">      </w:t>
      </w:r>
      <w:r w:rsidR="00843115" w:rsidRPr="00D77AF2">
        <w:rPr>
          <w:rFonts w:ascii="Arial" w:hAnsi="Arial" w:cs="Arial"/>
          <w:color w:val="000000"/>
          <w:sz w:val="22"/>
          <w:szCs w:val="22"/>
        </w:rPr>
        <w:tab/>
      </w:r>
      <w:r w:rsidRPr="00D77AF2">
        <w:rPr>
          <w:rFonts w:ascii="Arial" w:hAnsi="Arial" w:cs="Arial"/>
          <w:color w:val="000000"/>
          <w:sz w:val="22"/>
          <w:szCs w:val="22"/>
        </w:rPr>
        <w:t>Meets</w:t>
      </w:r>
      <w:r w:rsidR="00D77AF2">
        <w:rPr>
          <w:rFonts w:ascii="Arial" w:hAnsi="Arial" w:cs="Arial"/>
          <w:color w:val="000000"/>
          <w:sz w:val="22"/>
          <w:szCs w:val="22"/>
        </w:rPr>
        <w:t xml:space="preserve"> requirements</w:t>
      </w:r>
    </w:p>
    <w:p w14:paraId="7C1D34A3" w14:textId="77777777" w:rsidR="00CC6C1B" w:rsidRDefault="00CC6C1B" w:rsidP="00CC6C1B">
      <w:pPr>
        <w:pStyle w:val="font8"/>
        <w:rPr>
          <w:sz w:val="26"/>
          <w:szCs w:val="26"/>
        </w:rPr>
      </w:pPr>
      <w:r>
        <w:rPr>
          <w:sz w:val="26"/>
          <w:szCs w:val="26"/>
        </w:rPr>
        <w:t> </w:t>
      </w:r>
    </w:p>
    <w:p w14:paraId="4B0A0C92" w14:textId="77777777" w:rsidR="00CC6C1B" w:rsidRPr="00546A2F" w:rsidRDefault="00CC6C1B" w:rsidP="000A4030">
      <w:pPr>
        <w:rPr>
          <w:rFonts w:ascii="Arial" w:hAnsi="Arial" w:cs="Arial"/>
        </w:rPr>
      </w:pPr>
    </w:p>
    <w:sectPr w:rsidR="00CC6C1B" w:rsidRPr="00546A2F" w:rsidSect="00D77AF2">
      <w:footerReference w:type="default" r:id="rId15"/>
      <w:pgSz w:w="12240" w:h="15840"/>
      <w:pgMar w:top="806" w:right="63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EEBDB" w14:textId="77777777" w:rsidR="002201B4" w:rsidRDefault="002201B4" w:rsidP="005453B1">
      <w:r>
        <w:separator/>
      </w:r>
    </w:p>
  </w:endnote>
  <w:endnote w:type="continuationSeparator" w:id="0">
    <w:p w14:paraId="477444B1" w14:textId="77777777" w:rsidR="002201B4" w:rsidRDefault="002201B4" w:rsidP="0054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507166"/>
      <w:docPartObj>
        <w:docPartGallery w:val="Page Numbers (Bottom of Page)"/>
        <w:docPartUnique/>
      </w:docPartObj>
    </w:sdtPr>
    <w:sdtEndPr>
      <w:rPr>
        <w:noProof/>
      </w:rPr>
    </w:sdtEndPr>
    <w:sdtContent>
      <w:p w14:paraId="38A4808A" w14:textId="498A59C1" w:rsidR="00606935" w:rsidRDefault="00606935">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5553F727" w14:textId="77777777" w:rsidR="00606935" w:rsidRDefault="00606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0461F" w14:textId="77777777" w:rsidR="002201B4" w:rsidRDefault="002201B4" w:rsidP="005453B1">
      <w:r>
        <w:separator/>
      </w:r>
    </w:p>
  </w:footnote>
  <w:footnote w:type="continuationSeparator" w:id="0">
    <w:p w14:paraId="1EB34498" w14:textId="77777777" w:rsidR="002201B4" w:rsidRDefault="002201B4" w:rsidP="00545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799"/>
    <w:multiLevelType w:val="hybridMultilevel"/>
    <w:tmpl w:val="3DBCC9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7016A9"/>
    <w:multiLevelType w:val="hybridMultilevel"/>
    <w:tmpl w:val="16E0D5EA"/>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2" w15:restartNumberingAfterBreak="0">
    <w:nsid w:val="0A330520"/>
    <w:multiLevelType w:val="hybridMultilevel"/>
    <w:tmpl w:val="6EFC271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7125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E1730F"/>
    <w:multiLevelType w:val="hybridMultilevel"/>
    <w:tmpl w:val="DB6A2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F6DF3"/>
    <w:multiLevelType w:val="hybridMultilevel"/>
    <w:tmpl w:val="89B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D2C87"/>
    <w:multiLevelType w:val="hybridMultilevel"/>
    <w:tmpl w:val="F78C5BA2"/>
    <w:lvl w:ilvl="0" w:tplc="E68E8C6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1B1A7D65"/>
    <w:multiLevelType w:val="hybridMultilevel"/>
    <w:tmpl w:val="0A0CD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191B38"/>
    <w:multiLevelType w:val="hybridMultilevel"/>
    <w:tmpl w:val="35043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E39F9"/>
    <w:multiLevelType w:val="hybridMultilevel"/>
    <w:tmpl w:val="7C80A3DA"/>
    <w:lvl w:ilvl="0" w:tplc="0409000F">
      <w:start w:val="2"/>
      <w:numFmt w:val="decimal"/>
      <w:lvlText w:val="%1."/>
      <w:lvlJc w:val="left"/>
      <w:pPr>
        <w:tabs>
          <w:tab w:val="num" w:pos="720"/>
        </w:tabs>
        <w:ind w:left="720" w:hanging="360"/>
      </w:pPr>
      <w:rPr>
        <w:rFonts w:cs="Times New Roman" w:hint="default"/>
      </w:rPr>
    </w:lvl>
    <w:lvl w:ilvl="1" w:tplc="655E64CC">
      <w:start w:val="1"/>
      <w:numFmt w:val="lowerRoman"/>
      <w:lvlText w:val="(%2)"/>
      <w:lvlJc w:val="left"/>
      <w:pPr>
        <w:tabs>
          <w:tab w:val="num" w:pos="1440"/>
        </w:tabs>
        <w:ind w:left="1440" w:hanging="360"/>
      </w:pPr>
      <w:rPr>
        <w:rFonts w:ascii="Arial" w:eastAsia="Times New Roman" w:hAnsi="Arial" w:cs="Arial"/>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1642320"/>
    <w:multiLevelType w:val="hybridMultilevel"/>
    <w:tmpl w:val="64F8D45C"/>
    <w:lvl w:ilvl="0" w:tplc="80188BCE">
      <w:start w:val="1"/>
      <w:numFmt w:val="decimal"/>
      <w:lvlText w:val="%1."/>
      <w:lvlJc w:val="left"/>
      <w:pPr>
        <w:ind w:left="1404" w:hanging="72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1" w15:restartNumberingAfterBreak="0">
    <w:nsid w:val="21823395"/>
    <w:multiLevelType w:val="hybridMultilevel"/>
    <w:tmpl w:val="C766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C7253"/>
    <w:multiLevelType w:val="hybridMultilevel"/>
    <w:tmpl w:val="1F6009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2A444F"/>
    <w:multiLevelType w:val="hybridMultilevel"/>
    <w:tmpl w:val="2FEE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273F1"/>
    <w:multiLevelType w:val="hybridMultilevel"/>
    <w:tmpl w:val="00E6F3BA"/>
    <w:lvl w:ilvl="0" w:tplc="C6567034">
      <w:start w:val="1"/>
      <w:numFmt w:val="lowerLetter"/>
      <w:lvlText w:val="%1."/>
      <w:lvlJc w:val="left"/>
      <w:pPr>
        <w:tabs>
          <w:tab w:val="num" w:pos="1080"/>
        </w:tabs>
        <w:ind w:left="1080" w:hanging="360"/>
      </w:pPr>
      <w:rPr>
        <w:rFonts w:cs="Times New Roman" w:hint="default"/>
      </w:rPr>
    </w:lvl>
    <w:lvl w:ilvl="1" w:tplc="A97ECE04">
      <w:start w:val="8"/>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15:restartNumberingAfterBreak="0">
    <w:nsid w:val="335866E1"/>
    <w:multiLevelType w:val="hybridMultilevel"/>
    <w:tmpl w:val="470E3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445273"/>
    <w:multiLevelType w:val="hybridMultilevel"/>
    <w:tmpl w:val="3C085CD4"/>
    <w:lvl w:ilvl="0" w:tplc="DBB2FB4C">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15:restartNumberingAfterBreak="0">
    <w:nsid w:val="3ABF7B5A"/>
    <w:multiLevelType w:val="hybridMultilevel"/>
    <w:tmpl w:val="01FC7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444D97"/>
    <w:multiLevelType w:val="hybridMultilevel"/>
    <w:tmpl w:val="BE70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07F1C"/>
    <w:multiLevelType w:val="hybridMultilevel"/>
    <w:tmpl w:val="F64A3DA8"/>
    <w:lvl w:ilvl="0" w:tplc="16AC1E54">
      <w:start w:val="1"/>
      <w:numFmt w:val="decimal"/>
      <w:lvlText w:val="%1."/>
      <w:lvlJc w:val="left"/>
      <w:pPr>
        <w:ind w:left="452" w:hanging="360"/>
      </w:pPr>
      <w:rPr>
        <w:rFonts w:hint="default"/>
      </w:rPr>
    </w:lvl>
    <w:lvl w:ilvl="1" w:tplc="04090019" w:tentative="1">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20" w15:restartNumberingAfterBreak="0">
    <w:nsid w:val="3E8533B4"/>
    <w:multiLevelType w:val="hybridMultilevel"/>
    <w:tmpl w:val="28E4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B62C7"/>
    <w:multiLevelType w:val="hybridMultilevel"/>
    <w:tmpl w:val="E3A4906C"/>
    <w:lvl w:ilvl="0" w:tplc="FB847C66">
      <w:start w:val="9"/>
      <w:numFmt w:val="decimal"/>
      <w:lvlText w:val="%1."/>
      <w:lvlJc w:val="left"/>
      <w:pPr>
        <w:ind w:left="452" w:hanging="360"/>
      </w:pPr>
      <w:rPr>
        <w:rFonts w:hint="default"/>
      </w:rPr>
    </w:lvl>
    <w:lvl w:ilvl="1" w:tplc="04090019" w:tentative="1">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22" w15:restartNumberingAfterBreak="0">
    <w:nsid w:val="40CD32B9"/>
    <w:multiLevelType w:val="hybridMultilevel"/>
    <w:tmpl w:val="41F6F596"/>
    <w:lvl w:ilvl="0" w:tplc="655E64CC">
      <w:start w:val="1"/>
      <w:numFmt w:val="lowerRoman"/>
      <w:lvlText w:val="(%1)"/>
      <w:lvlJc w:val="left"/>
      <w:pPr>
        <w:tabs>
          <w:tab w:val="num" w:pos="1440"/>
        </w:tabs>
        <w:ind w:left="144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33636E0"/>
    <w:multiLevelType w:val="hybridMultilevel"/>
    <w:tmpl w:val="B3A2BD24"/>
    <w:lvl w:ilvl="0" w:tplc="75584E9C">
      <w:start w:val="1"/>
      <w:numFmt w:val="decimal"/>
      <w:lvlText w:val="%1."/>
      <w:lvlJc w:val="left"/>
      <w:pPr>
        <w:ind w:left="2160" w:hanging="72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52B35A4"/>
    <w:multiLevelType w:val="hybridMultilevel"/>
    <w:tmpl w:val="3B98A2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7287E69"/>
    <w:multiLevelType w:val="hybridMultilevel"/>
    <w:tmpl w:val="A3DEFB50"/>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26" w15:restartNumberingAfterBreak="0">
    <w:nsid w:val="4846616F"/>
    <w:multiLevelType w:val="hybridMultilevel"/>
    <w:tmpl w:val="C01A1614"/>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7" w15:restartNumberingAfterBreak="0">
    <w:nsid w:val="4982432B"/>
    <w:multiLevelType w:val="hybridMultilevel"/>
    <w:tmpl w:val="F858D58E"/>
    <w:lvl w:ilvl="0" w:tplc="80188BC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2CF89536">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CD5C1B"/>
    <w:multiLevelType w:val="hybridMultilevel"/>
    <w:tmpl w:val="68D658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DF158AA"/>
    <w:multiLevelType w:val="hybridMultilevel"/>
    <w:tmpl w:val="848E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54F7B"/>
    <w:multiLevelType w:val="hybridMultilevel"/>
    <w:tmpl w:val="B254E7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04C29AF"/>
    <w:multiLevelType w:val="hybridMultilevel"/>
    <w:tmpl w:val="D8B655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51491754"/>
    <w:multiLevelType w:val="hybridMultilevel"/>
    <w:tmpl w:val="CC740B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1765AB0"/>
    <w:multiLevelType w:val="hybridMultilevel"/>
    <w:tmpl w:val="DCBEE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1B9755E"/>
    <w:multiLevelType w:val="hybridMultilevel"/>
    <w:tmpl w:val="AF943B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5061C74"/>
    <w:multiLevelType w:val="hybridMultilevel"/>
    <w:tmpl w:val="6DD2AA20"/>
    <w:lvl w:ilvl="0" w:tplc="2332B0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6B47AD6"/>
    <w:multiLevelType w:val="hybridMultilevel"/>
    <w:tmpl w:val="8BB8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3A19CF"/>
    <w:multiLevelType w:val="hybridMultilevel"/>
    <w:tmpl w:val="00E260AE"/>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38" w15:restartNumberingAfterBreak="0">
    <w:nsid w:val="5C115450"/>
    <w:multiLevelType w:val="hybridMultilevel"/>
    <w:tmpl w:val="97FA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476BA2"/>
    <w:multiLevelType w:val="hybridMultilevel"/>
    <w:tmpl w:val="0ACC8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9F662D6"/>
    <w:multiLevelType w:val="hybridMultilevel"/>
    <w:tmpl w:val="EDA0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E45113"/>
    <w:multiLevelType w:val="hybridMultilevel"/>
    <w:tmpl w:val="086C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E316BB"/>
    <w:multiLevelType w:val="hybridMultilevel"/>
    <w:tmpl w:val="50706E4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70DA1F22"/>
    <w:multiLevelType w:val="hybridMultilevel"/>
    <w:tmpl w:val="0000448C"/>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44" w15:restartNumberingAfterBreak="0">
    <w:nsid w:val="72601722"/>
    <w:multiLevelType w:val="hybridMultilevel"/>
    <w:tmpl w:val="4ED2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2F6D82"/>
    <w:multiLevelType w:val="hybridMultilevel"/>
    <w:tmpl w:val="08B8BE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76A86F8C"/>
    <w:multiLevelType w:val="hybridMultilevel"/>
    <w:tmpl w:val="71E4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C12225"/>
    <w:multiLevelType w:val="multilevel"/>
    <w:tmpl w:val="3662DDF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16cid:durableId="1411849711">
    <w:abstractNumId w:val="30"/>
  </w:num>
  <w:num w:numId="2" w16cid:durableId="205994130">
    <w:abstractNumId w:val="23"/>
  </w:num>
  <w:num w:numId="3" w16cid:durableId="1937051713">
    <w:abstractNumId w:val="16"/>
  </w:num>
  <w:num w:numId="4" w16cid:durableId="1756397017">
    <w:abstractNumId w:val="4"/>
  </w:num>
  <w:num w:numId="5" w16cid:durableId="1633055706">
    <w:abstractNumId w:val="15"/>
  </w:num>
  <w:num w:numId="6" w16cid:durableId="1291090418">
    <w:abstractNumId w:val="14"/>
  </w:num>
  <w:num w:numId="7" w16cid:durableId="2144691805">
    <w:abstractNumId w:val="45"/>
  </w:num>
  <w:num w:numId="8" w16cid:durableId="1650984430">
    <w:abstractNumId w:val="9"/>
  </w:num>
  <w:num w:numId="9" w16cid:durableId="595945188">
    <w:abstractNumId w:val="22"/>
  </w:num>
  <w:num w:numId="10" w16cid:durableId="1237008653">
    <w:abstractNumId w:val="6"/>
  </w:num>
  <w:num w:numId="11" w16cid:durableId="1899516476">
    <w:abstractNumId w:val="31"/>
  </w:num>
  <w:num w:numId="12" w16cid:durableId="175047830">
    <w:abstractNumId w:val="11"/>
  </w:num>
  <w:num w:numId="13" w16cid:durableId="1543901476">
    <w:abstractNumId w:val="26"/>
  </w:num>
  <w:num w:numId="14" w16cid:durableId="2083870137">
    <w:abstractNumId w:val="19"/>
  </w:num>
  <w:num w:numId="15" w16cid:durableId="1281306194">
    <w:abstractNumId w:val="21"/>
  </w:num>
  <w:num w:numId="16" w16cid:durableId="785195645">
    <w:abstractNumId w:val="2"/>
  </w:num>
  <w:num w:numId="17" w16cid:durableId="1280378531">
    <w:abstractNumId w:val="7"/>
  </w:num>
  <w:num w:numId="18" w16cid:durableId="574972063">
    <w:abstractNumId w:val="32"/>
  </w:num>
  <w:num w:numId="19" w16cid:durableId="1980189119">
    <w:abstractNumId w:val="36"/>
  </w:num>
  <w:num w:numId="20" w16cid:durableId="1245842462">
    <w:abstractNumId w:val="44"/>
  </w:num>
  <w:num w:numId="21" w16cid:durableId="1993243609">
    <w:abstractNumId w:val="28"/>
  </w:num>
  <w:num w:numId="22" w16cid:durableId="854613888">
    <w:abstractNumId w:val="41"/>
  </w:num>
  <w:num w:numId="23" w16cid:durableId="1914848436">
    <w:abstractNumId w:val="47"/>
  </w:num>
  <w:num w:numId="24" w16cid:durableId="1280533522">
    <w:abstractNumId w:val="29"/>
  </w:num>
  <w:num w:numId="25" w16cid:durableId="85804836">
    <w:abstractNumId w:val="0"/>
  </w:num>
  <w:num w:numId="26" w16cid:durableId="1386373714">
    <w:abstractNumId w:val="24"/>
  </w:num>
  <w:num w:numId="27" w16cid:durableId="2123574366">
    <w:abstractNumId w:val="3"/>
  </w:num>
  <w:num w:numId="28" w16cid:durableId="431241529">
    <w:abstractNumId w:val="42"/>
  </w:num>
  <w:num w:numId="29" w16cid:durableId="836846906">
    <w:abstractNumId w:val="33"/>
  </w:num>
  <w:num w:numId="30" w16cid:durableId="1686861048">
    <w:abstractNumId w:val="17"/>
  </w:num>
  <w:num w:numId="31" w16cid:durableId="268122367">
    <w:abstractNumId w:val="27"/>
  </w:num>
  <w:num w:numId="32" w16cid:durableId="852308571">
    <w:abstractNumId w:val="35"/>
  </w:num>
  <w:num w:numId="33" w16cid:durableId="1206331584">
    <w:abstractNumId w:val="5"/>
  </w:num>
  <w:num w:numId="34" w16cid:durableId="1712150484">
    <w:abstractNumId w:val="8"/>
  </w:num>
  <w:num w:numId="35" w16cid:durableId="1350251431">
    <w:abstractNumId w:val="39"/>
  </w:num>
  <w:num w:numId="36" w16cid:durableId="1541895178">
    <w:abstractNumId w:val="46"/>
  </w:num>
  <w:num w:numId="37" w16cid:durableId="1076130230">
    <w:abstractNumId w:val="13"/>
  </w:num>
  <w:num w:numId="38" w16cid:durableId="1371032925">
    <w:abstractNumId w:val="12"/>
  </w:num>
  <w:num w:numId="39" w16cid:durableId="1295721375">
    <w:abstractNumId w:val="34"/>
  </w:num>
  <w:num w:numId="40" w16cid:durableId="983657036">
    <w:abstractNumId w:val="18"/>
  </w:num>
  <w:num w:numId="41" w16cid:durableId="478574966">
    <w:abstractNumId w:val="43"/>
  </w:num>
  <w:num w:numId="42" w16cid:durableId="1349284834">
    <w:abstractNumId w:val="1"/>
  </w:num>
  <w:num w:numId="43" w16cid:durableId="1455174107">
    <w:abstractNumId w:val="38"/>
  </w:num>
  <w:num w:numId="44" w16cid:durableId="1546022344">
    <w:abstractNumId w:val="37"/>
  </w:num>
  <w:num w:numId="45" w16cid:durableId="1387992979">
    <w:abstractNumId w:val="10"/>
  </w:num>
  <w:num w:numId="46" w16cid:durableId="779647783">
    <w:abstractNumId w:val="40"/>
  </w:num>
  <w:num w:numId="47" w16cid:durableId="2074111635">
    <w:abstractNumId w:val="20"/>
  </w:num>
  <w:num w:numId="48" w16cid:durableId="13877068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3B1"/>
    <w:rsid w:val="00000192"/>
    <w:rsid w:val="00002450"/>
    <w:rsid w:val="000025BA"/>
    <w:rsid w:val="000058AE"/>
    <w:rsid w:val="0001244E"/>
    <w:rsid w:val="000277EE"/>
    <w:rsid w:val="00031D6E"/>
    <w:rsid w:val="00034F33"/>
    <w:rsid w:val="00051135"/>
    <w:rsid w:val="00051592"/>
    <w:rsid w:val="00055051"/>
    <w:rsid w:val="0007177E"/>
    <w:rsid w:val="000751C3"/>
    <w:rsid w:val="000806F9"/>
    <w:rsid w:val="00090983"/>
    <w:rsid w:val="000A4030"/>
    <w:rsid w:val="000A4A40"/>
    <w:rsid w:val="000E2D6E"/>
    <w:rsid w:val="000E64F6"/>
    <w:rsid w:val="000F0FA5"/>
    <w:rsid w:val="000F7C79"/>
    <w:rsid w:val="0010795B"/>
    <w:rsid w:val="001258BA"/>
    <w:rsid w:val="0012599C"/>
    <w:rsid w:val="00125A94"/>
    <w:rsid w:val="00126530"/>
    <w:rsid w:val="0013450B"/>
    <w:rsid w:val="00137A6A"/>
    <w:rsid w:val="00137FD5"/>
    <w:rsid w:val="00141376"/>
    <w:rsid w:val="00143536"/>
    <w:rsid w:val="00143B48"/>
    <w:rsid w:val="0015260C"/>
    <w:rsid w:val="00170214"/>
    <w:rsid w:val="00170AB1"/>
    <w:rsid w:val="00174C1F"/>
    <w:rsid w:val="001777A0"/>
    <w:rsid w:val="0018090F"/>
    <w:rsid w:val="00186148"/>
    <w:rsid w:val="00186ABA"/>
    <w:rsid w:val="00190498"/>
    <w:rsid w:val="0019309E"/>
    <w:rsid w:val="001A413D"/>
    <w:rsid w:val="001B3612"/>
    <w:rsid w:val="001C2F87"/>
    <w:rsid w:val="001D1CE3"/>
    <w:rsid w:val="001D35EF"/>
    <w:rsid w:val="001D4AA8"/>
    <w:rsid w:val="001D4DE9"/>
    <w:rsid w:val="001F7FE2"/>
    <w:rsid w:val="00220074"/>
    <w:rsid w:val="002201B4"/>
    <w:rsid w:val="002223AD"/>
    <w:rsid w:val="00223F9F"/>
    <w:rsid w:val="0022524A"/>
    <w:rsid w:val="0023259B"/>
    <w:rsid w:val="00232A2A"/>
    <w:rsid w:val="00252E09"/>
    <w:rsid w:val="00253EBF"/>
    <w:rsid w:val="00254043"/>
    <w:rsid w:val="00271DE0"/>
    <w:rsid w:val="00272399"/>
    <w:rsid w:val="002730AF"/>
    <w:rsid w:val="00275240"/>
    <w:rsid w:val="00275C6A"/>
    <w:rsid w:val="00277AE4"/>
    <w:rsid w:val="00281867"/>
    <w:rsid w:val="002A54D3"/>
    <w:rsid w:val="002A60E7"/>
    <w:rsid w:val="002A6393"/>
    <w:rsid w:val="002B2723"/>
    <w:rsid w:val="002B6CDC"/>
    <w:rsid w:val="002C0B39"/>
    <w:rsid w:val="002D52B1"/>
    <w:rsid w:val="002D54C5"/>
    <w:rsid w:val="002E2C3B"/>
    <w:rsid w:val="002E34EA"/>
    <w:rsid w:val="002F2692"/>
    <w:rsid w:val="002F4DF1"/>
    <w:rsid w:val="002F5B7F"/>
    <w:rsid w:val="0031119D"/>
    <w:rsid w:val="003119ED"/>
    <w:rsid w:val="00312F27"/>
    <w:rsid w:val="0032026C"/>
    <w:rsid w:val="00321985"/>
    <w:rsid w:val="003225E0"/>
    <w:rsid w:val="00330BDD"/>
    <w:rsid w:val="003315B0"/>
    <w:rsid w:val="00331AF3"/>
    <w:rsid w:val="0034065F"/>
    <w:rsid w:val="00341EA0"/>
    <w:rsid w:val="00342704"/>
    <w:rsid w:val="00342E15"/>
    <w:rsid w:val="003448EA"/>
    <w:rsid w:val="003449A6"/>
    <w:rsid w:val="00344F57"/>
    <w:rsid w:val="003659E0"/>
    <w:rsid w:val="00371940"/>
    <w:rsid w:val="00372FE5"/>
    <w:rsid w:val="00380453"/>
    <w:rsid w:val="00385BC7"/>
    <w:rsid w:val="00386195"/>
    <w:rsid w:val="00394EFD"/>
    <w:rsid w:val="003C68DC"/>
    <w:rsid w:val="003E6662"/>
    <w:rsid w:val="003F146F"/>
    <w:rsid w:val="003F19CD"/>
    <w:rsid w:val="003F6D2E"/>
    <w:rsid w:val="003F6D78"/>
    <w:rsid w:val="004232A8"/>
    <w:rsid w:val="00432836"/>
    <w:rsid w:val="00432E00"/>
    <w:rsid w:val="004352FF"/>
    <w:rsid w:val="00443279"/>
    <w:rsid w:val="00466D2D"/>
    <w:rsid w:val="0047345D"/>
    <w:rsid w:val="0048201A"/>
    <w:rsid w:val="00493F84"/>
    <w:rsid w:val="004A2FBB"/>
    <w:rsid w:val="004A662A"/>
    <w:rsid w:val="004B1FDD"/>
    <w:rsid w:val="004B4CDF"/>
    <w:rsid w:val="004B5535"/>
    <w:rsid w:val="004E0AE9"/>
    <w:rsid w:val="004E281D"/>
    <w:rsid w:val="004E44D2"/>
    <w:rsid w:val="004E72BE"/>
    <w:rsid w:val="004F18AD"/>
    <w:rsid w:val="004F2385"/>
    <w:rsid w:val="004F7875"/>
    <w:rsid w:val="005118B7"/>
    <w:rsid w:val="00514FDB"/>
    <w:rsid w:val="005218A8"/>
    <w:rsid w:val="00522140"/>
    <w:rsid w:val="0052396B"/>
    <w:rsid w:val="0053205B"/>
    <w:rsid w:val="005408FA"/>
    <w:rsid w:val="005453B1"/>
    <w:rsid w:val="00546A2F"/>
    <w:rsid w:val="00552B33"/>
    <w:rsid w:val="0056330B"/>
    <w:rsid w:val="00565C23"/>
    <w:rsid w:val="00582F95"/>
    <w:rsid w:val="00586FEA"/>
    <w:rsid w:val="0059379A"/>
    <w:rsid w:val="005A00E1"/>
    <w:rsid w:val="005A0958"/>
    <w:rsid w:val="005A6A2B"/>
    <w:rsid w:val="005B5805"/>
    <w:rsid w:val="005C1FC5"/>
    <w:rsid w:val="005C3B87"/>
    <w:rsid w:val="005C6ADF"/>
    <w:rsid w:val="005D625C"/>
    <w:rsid w:val="005E392E"/>
    <w:rsid w:val="005F12A6"/>
    <w:rsid w:val="005F315E"/>
    <w:rsid w:val="006041A6"/>
    <w:rsid w:val="00604417"/>
    <w:rsid w:val="00606935"/>
    <w:rsid w:val="00615C56"/>
    <w:rsid w:val="00626274"/>
    <w:rsid w:val="00637B64"/>
    <w:rsid w:val="00644370"/>
    <w:rsid w:val="00651F4F"/>
    <w:rsid w:val="00660DAE"/>
    <w:rsid w:val="0066680B"/>
    <w:rsid w:val="00671581"/>
    <w:rsid w:val="00676FAF"/>
    <w:rsid w:val="00686D4D"/>
    <w:rsid w:val="006A06EB"/>
    <w:rsid w:val="006A2ED2"/>
    <w:rsid w:val="006B4467"/>
    <w:rsid w:val="006C766A"/>
    <w:rsid w:val="006F189D"/>
    <w:rsid w:val="006F3A42"/>
    <w:rsid w:val="007047E1"/>
    <w:rsid w:val="007129BE"/>
    <w:rsid w:val="0071576D"/>
    <w:rsid w:val="00716EF9"/>
    <w:rsid w:val="007207A5"/>
    <w:rsid w:val="00732628"/>
    <w:rsid w:val="00751FE9"/>
    <w:rsid w:val="0075796B"/>
    <w:rsid w:val="00760E66"/>
    <w:rsid w:val="00762CF0"/>
    <w:rsid w:val="00784D21"/>
    <w:rsid w:val="007911DA"/>
    <w:rsid w:val="00793CDB"/>
    <w:rsid w:val="007A38D9"/>
    <w:rsid w:val="007B24EE"/>
    <w:rsid w:val="007C3CDD"/>
    <w:rsid w:val="007C5E19"/>
    <w:rsid w:val="007C6062"/>
    <w:rsid w:val="007E3904"/>
    <w:rsid w:val="007F7172"/>
    <w:rsid w:val="0080632D"/>
    <w:rsid w:val="00812A6F"/>
    <w:rsid w:val="00831B0E"/>
    <w:rsid w:val="00843115"/>
    <w:rsid w:val="00844E48"/>
    <w:rsid w:val="00845B2C"/>
    <w:rsid w:val="0085145D"/>
    <w:rsid w:val="008531ED"/>
    <w:rsid w:val="0086759F"/>
    <w:rsid w:val="00871F5D"/>
    <w:rsid w:val="0087568E"/>
    <w:rsid w:val="00875E06"/>
    <w:rsid w:val="00877F5C"/>
    <w:rsid w:val="0088272E"/>
    <w:rsid w:val="008860A3"/>
    <w:rsid w:val="00895B1B"/>
    <w:rsid w:val="008A7398"/>
    <w:rsid w:val="008B1808"/>
    <w:rsid w:val="008C00B4"/>
    <w:rsid w:val="008D0FFA"/>
    <w:rsid w:val="008D101B"/>
    <w:rsid w:val="008E2D7F"/>
    <w:rsid w:val="008F5B11"/>
    <w:rsid w:val="008F734E"/>
    <w:rsid w:val="0090196E"/>
    <w:rsid w:val="009033C1"/>
    <w:rsid w:val="00910C9E"/>
    <w:rsid w:val="0091522C"/>
    <w:rsid w:val="009260DE"/>
    <w:rsid w:val="00927FF9"/>
    <w:rsid w:val="00931C96"/>
    <w:rsid w:val="00931CC3"/>
    <w:rsid w:val="0093394F"/>
    <w:rsid w:val="00935192"/>
    <w:rsid w:val="00944E4E"/>
    <w:rsid w:val="00944EE5"/>
    <w:rsid w:val="00945BB2"/>
    <w:rsid w:val="00965E95"/>
    <w:rsid w:val="0097113A"/>
    <w:rsid w:val="009804BE"/>
    <w:rsid w:val="0098104E"/>
    <w:rsid w:val="00992D41"/>
    <w:rsid w:val="00994CF9"/>
    <w:rsid w:val="009A29C9"/>
    <w:rsid w:val="009B1F54"/>
    <w:rsid w:val="009B5910"/>
    <w:rsid w:val="009E1C41"/>
    <w:rsid w:val="009E2545"/>
    <w:rsid w:val="009E279D"/>
    <w:rsid w:val="00A0734F"/>
    <w:rsid w:val="00A10D0C"/>
    <w:rsid w:val="00A21D96"/>
    <w:rsid w:val="00A26ABB"/>
    <w:rsid w:val="00A27CA4"/>
    <w:rsid w:val="00A311D2"/>
    <w:rsid w:val="00A33E9B"/>
    <w:rsid w:val="00A401A9"/>
    <w:rsid w:val="00A43E8C"/>
    <w:rsid w:val="00A457DC"/>
    <w:rsid w:val="00A50650"/>
    <w:rsid w:val="00A51EB2"/>
    <w:rsid w:val="00A635B6"/>
    <w:rsid w:val="00A75D30"/>
    <w:rsid w:val="00A90C73"/>
    <w:rsid w:val="00A929B0"/>
    <w:rsid w:val="00A94031"/>
    <w:rsid w:val="00AA0EFA"/>
    <w:rsid w:val="00AA343D"/>
    <w:rsid w:val="00AB5A48"/>
    <w:rsid w:val="00AD2358"/>
    <w:rsid w:val="00B01968"/>
    <w:rsid w:val="00B02BE8"/>
    <w:rsid w:val="00B1065F"/>
    <w:rsid w:val="00B11EEE"/>
    <w:rsid w:val="00B15F5C"/>
    <w:rsid w:val="00B26EDD"/>
    <w:rsid w:val="00B63313"/>
    <w:rsid w:val="00B6333D"/>
    <w:rsid w:val="00B734FA"/>
    <w:rsid w:val="00B84D27"/>
    <w:rsid w:val="00B87627"/>
    <w:rsid w:val="00B93C1C"/>
    <w:rsid w:val="00B94EDF"/>
    <w:rsid w:val="00B972A1"/>
    <w:rsid w:val="00BB2215"/>
    <w:rsid w:val="00BC153A"/>
    <w:rsid w:val="00BC403F"/>
    <w:rsid w:val="00BD769A"/>
    <w:rsid w:val="00BF6858"/>
    <w:rsid w:val="00BF7809"/>
    <w:rsid w:val="00C11BA1"/>
    <w:rsid w:val="00C13BC1"/>
    <w:rsid w:val="00C221F7"/>
    <w:rsid w:val="00C27743"/>
    <w:rsid w:val="00C36950"/>
    <w:rsid w:val="00C433F6"/>
    <w:rsid w:val="00C454A6"/>
    <w:rsid w:val="00C45ADC"/>
    <w:rsid w:val="00C4713C"/>
    <w:rsid w:val="00C53F3E"/>
    <w:rsid w:val="00C6112E"/>
    <w:rsid w:val="00C6582F"/>
    <w:rsid w:val="00C70C5B"/>
    <w:rsid w:val="00C76CAA"/>
    <w:rsid w:val="00C80542"/>
    <w:rsid w:val="00C84087"/>
    <w:rsid w:val="00C9597E"/>
    <w:rsid w:val="00C97A4B"/>
    <w:rsid w:val="00CA1E76"/>
    <w:rsid w:val="00CA4C61"/>
    <w:rsid w:val="00CB0564"/>
    <w:rsid w:val="00CB2241"/>
    <w:rsid w:val="00CB41E2"/>
    <w:rsid w:val="00CC47A0"/>
    <w:rsid w:val="00CC6C1B"/>
    <w:rsid w:val="00CC6FB8"/>
    <w:rsid w:val="00CC7874"/>
    <w:rsid w:val="00CD1274"/>
    <w:rsid w:val="00CD1D97"/>
    <w:rsid w:val="00CE49A9"/>
    <w:rsid w:val="00CF1C87"/>
    <w:rsid w:val="00CF326E"/>
    <w:rsid w:val="00CF3328"/>
    <w:rsid w:val="00D1286D"/>
    <w:rsid w:val="00D13DC3"/>
    <w:rsid w:val="00D23DA2"/>
    <w:rsid w:val="00D30D8E"/>
    <w:rsid w:val="00D44369"/>
    <w:rsid w:val="00D46B31"/>
    <w:rsid w:val="00D51888"/>
    <w:rsid w:val="00D60058"/>
    <w:rsid w:val="00D73708"/>
    <w:rsid w:val="00D77AF2"/>
    <w:rsid w:val="00D93BB3"/>
    <w:rsid w:val="00DA065C"/>
    <w:rsid w:val="00DA0A21"/>
    <w:rsid w:val="00DA1462"/>
    <w:rsid w:val="00DA26DD"/>
    <w:rsid w:val="00DA7D8F"/>
    <w:rsid w:val="00DB1B64"/>
    <w:rsid w:val="00DC361E"/>
    <w:rsid w:val="00DD5E5C"/>
    <w:rsid w:val="00DE5BAE"/>
    <w:rsid w:val="00DF1C91"/>
    <w:rsid w:val="00DF74CB"/>
    <w:rsid w:val="00E0157B"/>
    <w:rsid w:val="00E04C5D"/>
    <w:rsid w:val="00E168B6"/>
    <w:rsid w:val="00E20F57"/>
    <w:rsid w:val="00E232C7"/>
    <w:rsid w:val="00E31EBF"/>
    <w:rsid w:val="00E329F7"/>
    <w:rsid w:val="00E43C6B"/>
    <w:rsid w:val="00E45454"/>
    <w:rsid w:val="00E4675C"/>
    <w:rsid w:val="00E47F07"/>
    <w:rsid w:val="00E512B3"/>
    <w:rsid w:val="00E55204"/>
    <w:rsid w:val="00E56C17"/>
    <w:rsid w:val="00E638D5"/>
    <w:rsid w:val="00E731E9"/>
    <w:rsid w:val="00E760C4"/>
    <w:rsid w:val="00E7641F"/>
    <w:rsid w:val="00E80B1B"/>
    <w:rsid w:val="00E86BB6"/>
    <w:rsid w:val="00E92F17"/>
    <w:rsid w:val="00E96EDD"/>
    <w:rsid w:val="00EA151C"/>
    <w:rsid w:val="00EC4393"/>
    <w:rsid w:val="00EC5894"/>
    <w:rsid w:val="00EE1CE0"/>
    <w:rsid w:val="00EF3A9F"/>
    <w:rsid w:val="00EF4CDA"/>
    <w:rsid w:val="00EF5956"/>
    <w:rsid w:val="00EF5A6C"/>
    <w:rsid w:val="00F00BD4"/>
    <w:rsid w:val="00F01541"/>
    <w:rsid w:val="00F04B74"/>
    <w:rsid w:val="00F40217"/>
    <w:rsid w:val="00F434A8"/>
    <w:rsid w:val="00F6197F"/>
    <w:rsid w:val="00F62AF9"/>
    <w:rsid w:val="00F658D3"/>
    <w:rsid w:val="00F66381"/>
    <w:rsid w:val="00F70724"/>
    <w:rsid w:val="00F716EB"/>
    <w:rsid w:val="00F720D5"/>
    <w:rsid w:val="00F732BB"/>
    <w:rsid w:val="00F80B9D"/>
    <w:rsid w:val="00F82EA2"/>
    <w:rsid w:val="00F96281"/>
    <w:rsid w:val="00F96B5D"/>
    <w:rsid w:val="00FB1E6B"/>
    <w:rsid w:val="00FB66C9"/>
    <w:rsid w:val="00FC44B0"/>
    <w:rsid w:val="00FC67A1"/>
    <w:rsid w:val="00FE39B9"/>
    <w:rsid w:val="00FE6E1B"/>
    <w:rsid w:val="00FE7341"/>
    <w:rsid w:val="00FF0609"/>
    <w:rsid w:val="00FF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0590"/>
  <w15:chartTrackingRefBased/>
  <w15:docId w15:val="{346F8515-430B-4A4D-97E5-55C00F93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8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C44B0"/>
    <w:pPr>
      <w:widowControl w:val="0"/>
      <w:autoSpaceDE w:val="0"/>
      <w:autoSpaceDN w:val="0"/>
      <w:adjustRightInd w:val="0"/>
      <w:outlineLvl w:val="0"/>
    </w:pPr>
    <w:rPr>
      <w:rFonts w:ascii="Arial" w:hAnsi="Arial" w:cs="Arial"/>
    </w:rPr>
  </w:style>
  <w:style w:type="paragraph" w:styleId="Heading2">
    <w:name w:val="heading 2"/>
    <w:basedOn w:val="Normal"/>
    <w:next w:val="Normal"/>
    <w:link w:val="Heading2Char"/>
    <w:uiPriority w:val="9"/>
    <w:unhideWhenUsed/>
    <w:qFormat/>
    <w:rsid w:val="001D4DE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B1065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44B0"/>
    <w:rPr>
      <w:rFonts w:ascii="Arial" w:eastAsia="Times New Roman" w:hAnsi="Arial" w:cs="Arial"/>
      <w:sz w:val="24"/>
      <w:szCs w:val="24"/>
    </w:rPr>
  </w:style>
  <w:style w:type="character" w:customStyle="1" w:styleId="Heading2Char">
    <w:name w:val="Heading 2 Char"/>
    <w:basedOn w:val="DefaultParagraphFont"/>
    <w:link w:val="Heading2"/>
    <w:uiPriority w:val="9"/>
    <w:rsid w:val="001D4DE9"/>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B1065F"/>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5453B1"/>
    <w:pPr>
      <w:tabs>
        <w:tab w:val="center" w:pos="4680"/>
        <w:tab w:val="right" w:pos="9360"/>
      </w:tabs>
    </w:pPr>
  </w:style>
  <w:style w:type="character" w:customStyle="1" w:styleId="HeaderChar">
    <w:name w:val="Header Char"/>
    <w:basedOn w:val="DefaultParagraphFont"/>
    <w:link w:val="Header"/>
    <w:uiPriority w:val="99"/>
    <w:rsid w:val="005453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53B1"/>
    <w:pPr>
      <w:tabs>
        <w:tab w:val="center" w:pos="4680"/>
        <w:tab w:val="right" w:pos="9360"/>
      </w:tabs>
    </w:pPr>
  </w:style>
  <w:style w:type="character" w:customStyle="1" w:styleId="FooterChar">
    <w:name w:val="Footer Char"/>
    <w:basedOn w:val="DefaultParagraphFont"/>
    <w:link w:val="Footer"/>
    <w:uiPriority w:val="99"/>
    <w:rsid w:val="005453B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0E66"/>
    <w:rPr>
      <w:color w:val="0563C1" w:themeColor="hyperlink"/>
      <w:u w:val="single"/>
    </w:rPr>
  </w:style>
  <w:style w:type="character" w:customStyle="1" w:styleId="UnresolvedMention1">
    <w:name w:val="Unresolved Mention1"/>
    <w:basedOn w:val="DefaultParagraphFont"/>
    <w:uiPriority w:val="99"/>
    <w:semiHidden/>
    <w:unhideWhenUsed/>
    <w:rsid w:val="00760E66"/>
    <w:rPr>
      <w:color w:val="605E5C"/>
      <w:shd w:val="clear" w:color="auto" w:fill="E1DFDD"/>
    </w:rPr>
  </w:style>
  <w:style w:type="paragraph" w:styleId="ListParagraph">
    <w:name w:val="List Paragraph"/>
    <w:basedOn w:val="Normal"/>
    <w:uiPriority w:val="34"/>
    <w:qFormat/>
    <w:rsid w:val="002A60E7"/>
    <w:pPr>
      <w:ind w:left="720"/>
      <w:contextualSpacing/>
    </w:pPr>
  </w:style>
  <w:style w:type="paragraph" w:customStyle="1" w:styleId="nrml">
    <w:name w:val="nrml"/>
    <w:basedOn w:val="Normal"/>
    <w:rsid w:val="00D23DA2"/>
    <w:pPr>
      <w:spacing w:before="100" w:beforeAutospacing="1" w:after="100" w:afterAutospacing="1"/>
    </w:pPr>
  </w:style>
  <w:style w:type="character" w:styleId="Strong">
    <w:name w:val="Strong"/>
    <w:basedOn w:val="DefaultParagraphFont"/>
    <w:uiPriority w:val="22"/>
    <w:qFormat/>
    <w:rsid w:val="00D23DA2"/>
    <w:rPr>
      <w:b/>
      <w:bCs/>
    </w:rPr>
  </w:style>
  <w:style w:type="paragraph" w:styleId="List2">
    <w:name w:val="List 2"/>
    <w:basedOn w:val="Normal"/>
    <w:uiPriority w:val="99"/>
    <w:unhideWhenUsed/>
    <w:rsid w:val="00D23DA2"/>
    <w:pPr>
      <w:spacing w:before="100" w:beforeAutospacing="1" w:after="100" w:afterAutospacing="1"/>
    </w:pPr>
  </w:style>
  <w:style w:type="paragraph" w:styleId="BalloonText">
    <w:name w:val="Balloon Text"/>
    <w:basedOn w:val="Normal"/>
    <w:link w:val="BalloonTextChar"/>
    <w:uiPriority w:val="99"/>
    <w:semiHidden/>
    <w:unhideWhenUsed/>
    <w:rsid w:val="00F61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97F"/>
    <w:rPr>
      <w:rFonts w:ascii="Segoe UI" w:eastAsia="Times New Roman" w:hAnsi="Segoe UI" w:cs="Segoe UI"/>
      <w:sz w:val="18"/>
      <w:szCs w:val="18"/>
    </w:rPr>
  </w:style>
  <w:style w:type="paragraph" w:styleId="NoSpacing">
    <w:name w:val="No Spacing"/>
    <w:uiPriority w:val="1"/>
    <w:qFormat/>
    <w:rsid w:val="00F6197F"/>
    <w:pPr>
      <w:spacing w:after="0" w:line="240" w:lineRule="auto"/>
    </w:pPr>
  </w:style>
  <w:style w:type="paragraph" w:customStyle="1" w:styleId="indent-text">
    <w:name w:val="indent-text"/>
    <w:basedOn w:val="Normal"/>
    <w:uiPriority w:val="99"/>
    <w:rsid w:val="00DA1462"/>
    <w:pPr>
      <w:spacing w:before="168" w:after="216"/>
      <w:ind w:firstLine="240"/>
    </w:pPr>
  </w:style>
  <w:style w:type="paragraph" w:customStyle="1" w:styleId="Default">
    <w:name w:val="Default"/>
    <w:rsid w:val="000A4030"/>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Indent3">
    <w:name w:val="Body Text Indent 3"/>
    <w:basedOn w:val="Normal"/>
    <w:link w:val="BodyTextIndent3Char"/>
    <w:uiPriority w:val="99"/>
    <w:rsid w:val="0088272E"/>
    <w:pPr>
      <w:spacing w:after="120"/>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88272E"/>
    <w:rPr>
      <w:rFonts w:ascii="Calibri" w:eastAsia="Times New Roman" w:hAnsi="Calibri" w:cs="Times New Roman"/>
      <w:sz w:val="16"/>
      <w:szCs w:val="16"/>
    </w:rPr>
  </w:style>
  <w:style w:type="paragraph" w:styleId="TOCHeading">
    <w:name w:val="TOC Heading"/>
    <w:basedOn w:val="Heading1"/>
    <w:next w:val="Normal"/>
    <w:uiPriority w:val="39"/>
    <w:unhideWhenUsed/>
    <w:qFormat/>
    <w:rsid w:val="001A413D"/>
    <w:pPr>
      <w:keepNext/>
      <w:keepLines/>
      <w:widowControl/>
      <w:autoSpaceDE/>
      <w:autoSpaceDN/>
      <w:adjustRightInd/>
      <w:spacing w:before="240" w:line="259" w:lineRule="auto"/>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C6FB8"/>
    <w:pPr>
      <w:tabs>
        <w:tab w:val="right" w:leader="dot" w:pos="9710"/>
      </w:tabs>
      <w:spacing w:after="100"/>
    </w:pPr>
    <w:rPr>
      <w:b/>
      <w:bCs/>
      <w:noProof/>
    </w:rPr>
  </w:style>
  <w:style w:type="paragraph" w:styleId="TOC2">
    <w:name w:val="toc 2"/>
    <w:basedOn w:val="Normal"/>
    <w:next w:val="Normal"/>
    <w:autoRedefine/>
    <w:uiPriority w:val="39"/>
    <w:unhideWhenUsed/>
    <w:rsid w:val="001D4DE9"/>
    <w:pPr>
      <w:spacing w:after="100"/>
      <w:ind w:left="240"/>
    </w:pPr>
  </w:style>
  <w:style w:type="table" w:styleId="TableGrid">
    <w:name w:val="Table Grid"/>
    <w:basedOn w:val="TableNormal"/>
    <w:uiPriority w:val="39"/>
    <w:rsid w:val="00BF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946391746msolistparagraph">
    <w:name w:val="yiv9946391746msolistparagraph"/>
    <w:basedOn w:val="Normal"/>
    <w:rsid w:val="00845B2C"/>
    <w:pPr>
      <w:spacing w:before="100" w:beforeAutospacing="1" w:after="100" w:afterAutospacing="1"/>
    </w:pPr>
  </w:style>
  <w:style w:type="paragraph" w:customStyle="1" w:styleId="yiv3205201127msolistparagraph">
    <w:name w:val="yiv3205201127msolistparagraph"/>
    <w:basedOn w:val="Normal"/>
    <w:rsid w:val="00FE39B9"/>
    <w:pPr>
      <w:spacing w:before="100" w:beforeAutospacing="1" w:after="100" w:afterAutospacing="1"/>
    </w:pPr>
  </w:style>
  <w:style w:type="paragraph" w:customStyle="1" w:styleId="font8">
    <w:name w:val="font_8"/>
    <w:basedOn w:val="Normal"/>
    <w:rsid w:val="00CC6C1B"/>
    <w:pPr>
      <w:spacing w:before="100" w:beforeAutospacing="1" w:after="100" w:afterAutospacing="1"/>
    </w:pPr>
  </w:style>
  <w:style w:type="character" w:customStyle="1" w:styleId="wixguard">
    <w:name w:val="wixguard"/>
    <w:basedOn w:val="DefaultParagraphFont"/>
    <w:rsid w:val="00CC6C1B"/>
  </w:style>
  <w:style w:type="character" w:customStyle="1" w:styleId="backcolor26">
    <w:name w:val="backcolor_26"/>
    <w:basedOn w:val="DefaultParagraphFont"/>
    <w:rsid w:val="00CC6C1B"/>
  </w:style>
  <w:style w:type="paragraph" w:styleId="TOC3">
    <w:name w:val="toc 3"/>
    <w:basedOn w:val="Normal"/>
    <w:next w:val="Normal"/>
    <w:autoRedefine/>
    <w:uiPriority w:val="39"/>
    <w:unhideWhenUsed/>
    <w:rsid w:val="00927FF9"/>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927FF9"/>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27FF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27FF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27FF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27FF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27FF9"/>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927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46237">
      <w:bodyDiv w:val="1"/>
      <w:marLeft w:val="0"/>
      <w:marRight w:val="0"/>
      <w:marTop w:val="0"/>
      <w:marBottom w:val="0"/>
      <w:divBdr>
        <w:top w:val="none" w:sz="0" w:space="0" w:color="auto"/>
        <w:left w:val="none" w:sz="0" w:space="0" w:color="auto"/>
        <w:bottom w:val="none" w:sz="0" w:space="0" w:color="auto"/>
        <w:right w:val="none" w:sz="0" w:space="0" w:color="auto"/>
      </w:divBdr>
    </w:div>
    <w:div w:id="1390180467">
      <w:bodyDiv w:val="1"/>
      <w:marLeft w:val="0"/>
      <w:marRight w:val="0"/>
      <w:marTop w:val="0"/>
      <w:marBottom w:val="0"/>
      <w:divBdr>
        <w:top w:val="none" w:sz="0" w:space="0" w:color="auto"/>
        <w:left w:val="none" w:sz="0" w:space="0" w:color="auto"/>
        <w:bottom w:val="none" w:sz="0" w:space="0" w:color="auto"/>
        <w:right w:val="none" w:sz="0" w:space="0" w:color="auto"/>
      </w:divBdr>
    </w:div>
    <w:div w:id="193026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PPE.c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stertovote.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pyright.gov" TargetMode="External"/><Relationship Id="rId4" Type="http://schemas.openxmlformats.org/officeDocument/2006/relationships/settings" Target="settings.xml"/><Relationship Id="rId9" Type="http://schemas.openxmlformats.org/officeDocument/2006/relationships/hyperlink" Target="http://www.ModernBeautyAcademy.org" TargetMode="External"/><Relationship Id="rId14" Type="http://schemas.openxmlformats.org/officeDocument/2006/relationships/hyperlink" Target="https://fafs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42B00-6A17-42C5-AC9D-6E4C5176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74</Pages>
  <Words>27660</Words>
  <Characters>157667</Characters>
  <Application>Microsoft Office Word</Application>
  <DocSecurity>0</DocSecurity>
  <Lines>1313</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Hooper</dc:creator>
  <cp:keywords/>
  <dc:description/>
  <cp:lastModifiedBy>Michael Hooper</cp:lastModifiedBy>
  <cp:revision>4</cp:revision>
  <cp:lastPrinted>2022-10-26T18:40:00Z</cp:lastPrinted>
  <dcterms:created xsi:type="dcterms:W3CDTF">2022-12-23T17:33:00Z</dcterms:created>
  <dcterms:modified xsi:type="dcterms:W3CDTF">2022-12-23T17:41:00Z</dcterms:modified>
</cp:coreProperties>
</file>